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2F" w:rsidRDefault="008B2B2F" w:rsidP="008B2B2F">
      <w:pPr>
        <w:spacing w:after="0" w:line="240" w:lineRule="auto"/>
        <w:rPr>
          <w:rFonts w:ascii="Times New Roman" w:hAnsi="Times New Roman"/>
          <w:b/>
          <w:sz w:val="20"/>
          <w:szCs w:val="20"/>
        </w:rPr>
      </w:pPr>
      <w:bookmarkStart w:id="0" w:name="_Hlk484960303"/>
      <w:bookmarkEnd w:id="0"/>
      <w:r w:rsidRPr="008B2B2F">
        <w:rPr>
          <w:rFonts w:ascii="Times New Roman" w:hAnsi="Times New Roman"/>
          <w:b/>
          <w:sz w:val="20"/>
          <w:szCs w:val="20"/>
        </w:rPr>
        <w:t>EVALUACIÓN INTERNA DEL PROGRAMA SOCIAL “#TLAPANPROANIMAL”</w:t>
      </w:r>
    </w:p>
    <w:p w:rsidR="008B2B2F" w:rsidRDefault="008B2B2F" w:rsidP="008B2B2F">
      <w:pPr>
        <w:spacing w:after="0" w:line="240" w:lineRule="auto"/>
        <w:rPr>
          <w:rFonts w:ascii="Times New Roman" w:hAnsi="Times New Roman"/>
          <w:b/>
          <w:sz w:val="20"/>
          <w:szCs w:val="20"/>
        </w:rPr>
      </w:pPr>
    </w:p>
    <w:p w:rsidR="007E76C6" w:rsidRDefault="008B2B2F" w:rsidP="008B2B2F">
      <w:pPr>
        <w:spacing w:after="0" w:line="240" w:lineRule="auto"/>
        <w:rPr>
          <w:rFonts w:ascii="Times New Roman" w:hAnsi="Times New Roman"/>
          <w:b/>
          <w:sz w:val="20"/>
          <w:szCs w:val="20"/>
        </w:rPr>
      </w:pPr>
      <w:r>
        <w:rPr>
          <w:rFonts w:ascii="Times New Roman" w:hAnsi="Times New Roman"/>
          <w:b/>
          <w:sz w:val="20"/>
          <w:szCs w:val="20"/>
        </w:rPr>
        <w:t xml:space="preserve">I. </w:t>
      </w:r>
      <w:r w:rsidR="007E76C6" w:rsidRPr="008B2B2F">
        <w:rPr>
          <w:rFonts w:ascii="Times New Roman" w:hAnsi="Times New Roman"/>
          <w:b/>
          <w:sz w:val="20"/>
          <w:szCs w:val="20"/>
        </w:rPr>
        <w:t>DESCRIPCIÓN DEL PROGRAMA SOCIAL</w:t>
      </w:r>
    </w:p>
    <w:p w:rsidR="008B2B2F" w:rsidRPr="008B2B2F" w:rsidRDefault="008B2B2F" w:rsidP="008B2B2F">
      <w:pPr>
        <w:spacing w:after="0" w:line="240" w:lineRule="auto"/>
        <w:rPr>
          <w:rFonts w:ascii="Times New Roman" w:hAnsi="Times New Roman"/>
          <w:b/>
          <w:sz w:val="20"/>
          <w:szCs w:val="20"/>
        </w:rPr>
      </w:pPr>
    </w:p>
    <w:tbl>
      <w:tblPr>
        <w:tblStyle w:val="Tablaconcuadrcula"/>
        <w:tblW w:w="10036" w:type="dxa"/>
        <w:tblLook w:val="04A0" w:firstRow="1" w:lastRow="0" w:firstColumn="1" w:lastColumn="0" w:noHBand="0" w:noVBand="1"/>
      </w:tblPr>
      <w:tblGrid>
        <w:gridCol w:w="3652"/>
        <w:gridCol w:w="6384"/>
      </w:tblGrid>
      <w:tr w:rsidR="007E76C6" w:rsidRPr="00A16B12" w:rsidTr="00A16B12">
        <w:trPr>
          <w:trHeight w:val="223"/>
        </w:trPr>
        <w:tc>
          <w:tcPr>
            <w:tcW w:w="3652" w:type="dxa"/>
          </w:tcPr>
          <w:p w:rsidR="007E76C6" w:rsidRPr="00A16B12" w:rsidRDefault="007E76C6" w:rsidP="008B2B2F">
            <w:pPr>
              <w:jc w:val="center"/>
              <w:rPr>
                <w:rFonts w:ascii="Times New Roman" w:hAnsi="Times New Roman"/>
                <w:b/>
                <w:sz w:val="20"/>
                <w:szCs w:val="20"/>
              </w:rPr>
            </w:pPr>
            <w:r w:rsidRPr="00A16B12">
              <w:rPr>
                <w:rFonts w:ascii="Times New Roman" w:hAnsi="Times New Roman"/>
                <w:b/>
                <w:sz w:val="20"/>
                <w:szCs w:val="20"/>
              </w:rPr>
              <w:t>ASPECTO DEL PROGRAMA SOCIAL</w:t>
            </w:r>
          </w:p>
        </w:tc>
        <w:tc>
          <w:tcPr>
            <w:tcW w:w="6384" w:type="dxa"/>
          </w:tcPr>
          <w:p w:rsidR="007E76C6" w:rsidRPr="00A16B12" w:rsidRDefault="007E76C6" w:rsidP="008B2B2F">
            <w:pPr>
              <w:jc w:val="center"/>
              <w:rPr>
                <w:rFonts w:ascii="Times New Roman" w:hAnsi="Times New Roman"/>
                <w:b/>
                <w:sz w:val="20"/>
                <w:szCs w:val="20"/>
              </w:rPr>
            </w:pPr>
            <w:r w:rsidRPr="00A16B12">
              <w:rPr>
                <w:rFonts w:ascii="Times New Roman" w:hAnsi="Times New Roman"/>
                <w:b/>
                <w:sz w:val="20"/>
                <w:szCs w:val="20"/>
              </w:rPr>
              <w:t>DESCRIPCIÓN</w:t>
            </w:r>
          </w:p>
        </w:tc>
      </w:tr>
      <w:tr w:rsidR="007E76C6" w:rsidRPr="00A16B12" w:rsidTr="00A16B12">
        <w:trPr>
          <w:trHeight w:val="223"/>
        </w:trPr>
        <w:tc>
          <w:tcPr>
            <w:tcW w:w="3652" w:type="dxa"/>
          </w:tcPr>
          <w:p w:rsidR="007E76C6" w:rsidRPr="00A16B12" w:rsidRDefault="007E76C6" w:rsidP="007E76C6">
            <w:pPr>
              <w:rPr>
                <w:rFonts w:ascii="Times New Roman" w:hAnsi="Times New Roman"/>
                <w:sz w:val="20"/>
                <w:szCs w:val="20"/>
              </w:rPr>
            </w:pPr>
            <w:r w:rsidRPr="00A16B12">
              <w:rPr>
                <w:rFonts w:ascii="Times New Roman" w:hAnsi="Times New Roman"/>
                <w:sz w:val="20"/>
                <w:szCs w:val="20"/>
              </w:rPr>
              <w:t>Nombre del Programa Social en 2016 :</w:t>
            </w:r>
          </w:p>
        </w:tc>
        <w:tc>
          <w:tcPr>
            <w:tcW w:w="6384" w:type="dxa"/>
          </w:tcPr>
          <w:p w:rsidR="007E76C6" w:rsidRPr="00A16B12" w:rsidRDefault="004A1298" w:rsidP="008B2B2F">
            <w:pPr>
              <w:jc w:val="both"/>
              <w:rPr>
                <w:rFonts w:ascii="Times New Roman" w:hAnsi="Times New Roman"/>
                <w:i/>
                <w:sz w:val="20"/>
                <w:szCs w:val="20"/>
              </w:rPr>
            </w:pPr>
            <w:r w:rsidRPr="00A16B12">
              <w:rPr>
                <w:rFonts w:ascii="Times New Roman" w:hAnsi="Times New Roman"/>
                <w:sz w:val="20"/>
                <w:szCs w:val="20"/>
              </w:rPr>
              <w:t>#TlapanProAnimal</w:t>
            </w:r>
          </w:p>
        </w:tc>
      </w:tr>
      <w:tr w:rsidR="007E76C6" w:rsidRPr="00A16B12" w:rsidTr="00A16B12">
        <w:trPr>
          <w:trHeight w:val="223"/>
        </w:trPr>
        <w:tc>
          <w:tcPr>
            <w:tcW w:w="3652" w:type="dxa"/>
          </w:tcPr>
          <w:p w:rsidR="007E76C6" w:rsidRPr="00A16B12" w:rsidRDefault="007E76C6" w:rsidP="007E76C6">
            <w:pPr>
              <w:rPr>
                <w:rFonts w:ascii="Times New Roman" w:hAnsi="Times New Roman"/>
                <w:sz w:val="20"/>
                <w:szCs w:val="20"/>
              </w:rPr>
            </w:pPr>
            <w:r w:rsidRPr="00A16B12">
              <w:rPr>
                <w:rFonts w:ascii="Times New Roman" w:hAnsi="Times New Roman"/>
                <w:sz w:val="20"/>
                <w:szCs w:val="20"/>
              </w:rPr>
              <w:t>Año de creación:</w:t>
            </w:r>
          </w:p>
        </w:tc>
        <w:tc>
          <w:tcPr>
            <w:tcW w:w="6384" w:type="dxa"/>
          </w:tcPr>
          <w:p w:rsidR="007E76C6" w:rsidRPr="00A16B12" w:rsidRDefault="004A1298" w:rsidP="008B2B2F">
            <w:pPr>
              <w:jc w:val="both"/>
              <w:rPr>
                <w:rFonts w:ascii="Times New Roman" w:hAnsi="Times New Roman"/>
                <w:sz w:val="20"/>
                <w:szCs w:val="20"/>
              </w:rPr>
            </w:pPr>
            <w:r w:rsidRPr="00A16B12">
              <w:rPr>
                <w:rFonts w:ascii="Times New Roman" w:hAnsi="Times New Roman"/>
                <w:sz w:val="20"/>
                <w:szCs w:val="20"/>
              </w:rPr>
              <w:t>2016</w:t>
            </w:r>
          </w:p>
        </w:tc>
      </w:tr>
      <w:tr w:rsidR="007E76C6" w:rsidRPr="00A16B12" w:rsidTr="00A16B12">
        <w:trPr>
          <w:trHeight w:val="447"/>
        </w:trPr>
        <w:tc>
          <w:tcPr>
            <w:tcW w:w="3652" w:type="dxa"/>
          </w:tcPr>
          <w:p w:rsidR="007E76C6" w:rsidRPr="00A16B12" w:rsidRDefault="007E76C6" w:rsidP="007E76C6">
            <w:pPr>
              <w:rPr>
                <w:rFonts w:ascii="Times New Roman" w:hAnsi="Times New Roman"/>
                <w:sz w:val="20"/>
                <w:szCs w:val="20"/>
              </w:rPr>
            </w:pPr>
            <w:r w:rsidRPr="00A16B12">
              <w:rPr>
                <w:rFonts w:ascii="Times New Roman" w:hAnsi="Times New Roman"/>
                <w:sz w:val="20"/>
                <w:szCs w:val="20"/>
              </w:rPr>
              <w:t>Modificaciones más relevantes desde su creación y hasta 2016:</w:t>
            </w:r>
          </w:p>
        </w:tc>
        <w:tc>
          <w:tcPr>
            <w:tcW w:w="6384" w:type="dxa"/>
          </w:tcPr>
          <w:p w:rsidR="00F04281" w:rsidRPr="00A16B12" w:rsidRDefault="00584A31" w:rsidP="008B2B2F">
            <w:pPr>
              <w:jc w:val="both"/>
              <w:rPr>
                <w:rFonts w:ascii="Times New Roman" w:hAnsi="Times New Roman"/>
                <w:sz w:val="20"/>
                <w:szCs w:val="20"/>
              </w:rPr>
            </w:pPr>
            <w:r w:rsidRPr="00A16B12">
              <w:rPr>
                <w:rFonts w:ascii="Times New Roman" w:hAnsi="Times New Roman"/>
                <w:sz w:val="20"/>
                <w:szCs w:val="20"/>
              </w:rPr>
              <w:t xml:space="preserve">Por ser un programa de creación en el 2016 no </w:t>
            </w:r>
            <w:r w:rsidR="00C6125C" w:rsidRPr="00A16B12">
              <w:rPr>
                <w:rFonts w:ascii="Times New Roman" w:hAnsi="Times New Roman"/>
                <w:sz w:val="20"/>
                <w:szCs w:val="20"/>
              </w:rPr>
              <w:t>ha</w:t>
            </w:r>
            <w:r w:rsidRPr="00A16B12">
              <w:rPr>
                <w:rFonts w:ascii="Times New Roman" w:hAnsi="Times New Roman"/>
                <w:sz w:val="20"/>
                <w:szCs w:val="20"/>
              </w:rPr>
              <w:t xml:space="preserve"> tenido cambios.</w:t>
            </w:r>
          </w:p>
        </w:tc>
      </w:tr>
      <w:tr w:rsidR="007E76C6" w:rsidRPr="00A16B12" w:rsidTr="00A16B12">
        <w:trPr>
          <w:trHeight w:val="414"/>
        </w:trPr>
        <w:tc>
          <w:tcPr>
            <w:tcW w:w="3652" w:type="dxa"/>
          </w:tcPr>
          <w:p w:rsidR="007E76C6" w:rsidRPr="00A16B12" w:rsidRDefault="007E76C6" w:rsidP="007E76C6">
            <w:pPr>
              <w:rPr>
                <w:rFonts w:ascii="Times New Roman" w:hAnsi="Times New Roman"/>
                <w:sz w:val="20"/>
                <w:szCs w:val="20"/>
              </w:rPr>
            </w:pPr>
            <w:r w:rsidRPr="00A16B12">
              <w:rPr>
                <w:rFonts w:ascii="Times New Roman" w:hAnsi="Times New Roman"/>
                <w:sz w:val="20"/>
                <w:szCs w:val="20"/>
              </w:rPr>
              <w:t>Problema Central atendido por Programa Social 2016:</w:t>
            </w:r>
          </w:p>
        </w:tc>
        <w:tc>
          <w:tcPr>
            <w:tcW w:w="6384" w:type="dxa"/>
          </w:tcPr>
          <w:p w:rsidR="007E76C6" w:rsidRPr="00A16B12" w:rsidRDefault="00D5799C" w:rsidP="008B2B2F">
            <w:pPr>
              <w:jc w:val="both"/>
              <w:rPr>
                <w:rFonts w:ascii="Times New Roman" w:hAnsi="Times New Roman"/>
                <w:sz w:val="20"/>
                <w:szCs w:val="20"/>
              </w:rPr>
            </w:pPr>
            <w:r w:rsidRPr="00A16B12">
              <w:rPr>
                <w:rFonts w:ascii="Times New Roman" w:hAnsi="Times New Roman"/>
                <w:sz w:val="20"/>
                <w:szCs w:val="20"/>
              </w:rPr>
              <w:t>Falta de cultura del cuidado responsable de los animales de</w:t>
            </w:r>
            <w:r w:rsidR="008B2B2F" w:rsidRPr="00A16B12">
              <w:rPr>
                <w:rFonts w:ascii="Times New Roman" w:hAnsi="Times New Roman"/>
                <w:sz w:val="20"/>
                <w:szCs w:val="20"/>
              </w:rPr>
              <w:t xml:space="preserve"> </w:t>
            </w:r>
            <w:r w:rsidR="00DD4B0A" w:rsidRPr="00A16B12">
              <w:rPr>
                <w:rFonts w:ascii="Times New Roman" w:hAnsi="Times New Roman"/>
                <w:sz w:val="20"/>
                <w:szCs w:val="20"/>
              </w:rPr>
              <w:t>compañía.</w:t>
            </w:r>
          </w:p>
        </w:tc>
      </w:tr>
      <w:tr w:rsidR="007E76C6" w:rsidRPr="00A16B12" w:rsidTr="00952D15">
        <w:trPr>
          <w:trHeight w:val="2709"/>
        </w:trPr>
        <w:tc>
          <w:tcPr>
            <w:tcW w:w="3652" w:type="dxa"/>
          </w:tcPr>
          <w:p w:rsidR="007E76C6" w:rsidRPr="00A16B12" w:rsidRDefault="007E76C6" w:rsidP="007E76C6">
            <w:pPr>
              <w:rPr>
                <w:rFonts w:ascii="Times New Roman" w:hAnsi="Times New Roman"/>
                <w:sz w:val="20"/>
                <w:szCs w:val="20"/>
              </w:rPr>
            </w:pPr>
            <w:r w:rsidRPr="00A16B12">
              <w:rPr>
                <w:rFonts w:ascii="Times New Roman" w:hAnsi="Times New Roman"/>
                <w:sz w:val="20"/>
                <w:szCs w:val="20"/>
              </w:rPr>
              <w:t>Objetivo General en 2016:</w:t>
            </w:r>
          </w:p>
        </w:tc>
        <w:tc>
          <w:tcPr>
            <w:tcW w:w="6384" w:type="dxa"/>
            <w:tcBorders>
              <w:bottom w:val="single" w:sz="4" w:space="0" w:color="auto"/>
            </w:tcBorders>
          </w:tcPr>
          <w:p w:rsidR="007E76C6" w:rsidRPr="00A16B12" w:rsidRDefault="00711306" w:rsidP="00952D15">
            <w:pPr>
              <w:jc w:val="both"/>
              <w:rPr>
                <w:rFonts w:ascii="Times New Roman" w:hAnsi="Times New Roman"/>
                <w:sz w:val="20"/>
                <w:szCs w:val="20"/>
              </w:rPr>
            </w:pPr>
            <w:r w:rsidRPr="00A16B12">
              <w:rPr>
                <w:rFonts w:ascii="Times New Roman" w:hAnsi="Times New Roman"/>
                <w:sz w:val="20"/>
                <w:szCs w:val="20"/>
              </w:rPr>
              <w:t>Coadyuvar a crear una cultura del cuidado responsable de los animales de compañía, p</w:t>
            </w:r>
            <w:r w:rsidR="00EB43FE" w:rsidRPr="00A16B12">
              <w:rPr>
                <w:rFonts w:ascii="Times New Roman" w:hAnsi="Times New Roman"/>
                <w:sz w:val="20"/>
                <w:szCs w:val="20"/>
              </w:rPr>
              <w:t xml:space="preserve">erros y gatos, en la población </w:t>
            </w:r>
            <w:r w:rsidRPr="00A16B12">
              <w:rPr>
                <w:rFonts w:ascii="Times New Roman" w:hAnsi="Times New Roman"/>
                <w:sz w:val="20"/>
                <w:szCs w:val="20"/>
              </w:rPr>
              <w:t>tlalpense para mejorar así las condiciones de sanidad en la demarcación y por lo tanto incidir en la salud hum</w:t>
            </w:r>
            <w:r w:rsidR="00EB43FE" w:rsidRPr="00A16B12">
              <w:rPr>
                <w:rFonts w:ascii="Times New Roman" w:hAnsi="Times New Roman"/>
                <w:sz w:val="20"/>
                <w:szCs w:val="20"/>
              </w:rPr>
              <w:t xml:space="preserve">ana. Para lo </w:t>
            </w:r>
            <w:r w:rsidRPr="00A16B12">
              <w:rPr>
                <w:rFonts w:ascii="Times New Roman" w:hAnsi="Times New Roman"/>
                <w:sz w:val="20"/>
                <w:szCs w:val="20"/>
              </w:rPr>
              <w:t xml:space="preserve">cual se brindarán hasta 33,000 servicios de atención </w:t>
            </w:r>
            <w:r w:rsidR="008B2B2F" w:rsidRPr="00A16B12">
              <w:rPr>
                <w:rFonts w:ascii="Times New Roman" w:hAnsi="Times New Roman"/>
                <w:sz w:val="20"/>
                <w:szCs w:val="20"/>
              </w:rPr>
              <w:t>médica</w:t>
            </w:r>
            <w:r w:rsidRPr="00A16B12">
              <w:rPr>
                <w:rFonts w:ascii="Times New Roman" w:hAnsi="Times New Roman"/>
                <w:sz w:val="20"/>
                <w:szCs w:val="20"/>
              </w:rPr>
              <w:t xml:space="preserve"> veterinaria y los talleres educati</w:t>
            </w:r>
            <w:r w:rsidR="00EB43FE" w:rsidRPr="00A16B12">
              <w:rPr>
                <w:rFonts w:ascii="Times New Roman" w:hAnsi="Times New Roman"/>
                <w:sz w:val="20"/>
                <w:szCs w:val="20"/>
              </w:rPr>
              <w:t xml:space="preserve">vos, que permitirá beneficiar a </w:t>
            </w:r>
            <w:r w:rsidRPr="00A16B12">
              <w:rPr>
                <w:rFonts w:ascii="Times New Roman" w:hAnsi="Times New Roman"/>
                <w:sz w:val="20"/>
                <w:szCs w:val="20"/>
              </w:rPr>
              <w:t>la población objetivo, es decir, dueños de animales de compañía que viven principalmente en la demarcación.</w:t>
            </w:r>
            <w:r w:rsidR="00952D15">
              <w:rPr>
                <w:rFonts w:ascii="Times New Roman" w:hAnsi="Times New Roman"/>
                <w:sz w:val="20"/>
                <w:szCs w:val="20"/>
              </w:rPr>
              <w:t xml:space="preserve"> </w:t>
            </w:r>
            <w:r w:rsidRPr="00A16B12">
              <w:rPr>
                <w:rFonts w:ascii="Times New Roman" w:hAnsi="Times New Roman"/>
                <w:sz w:val="20"/>
                <w:szCs w:val="20"/>
              </w:rPr>
              <w:t>Este programa se da en el marco de la Ley de Protección a los Animales del Distrito Federal.</w:t>
            </w:r>
            <w:r w:rsidR="00952D15">
              <w:rPr>
                <w:rFonts w:ascii="Times New Roman" w:hAnsi="Times New Roman"/>
                <w:sz w:val="20"/>
                <w:szCs w:val="20"/>
              </w:rPr>
              <w:t xml:space="preserve"> </w:t>
            </w:r>
            <w:r w:rsidRPr="00A16B12">
              <w:rPr>
                <w:rFonts w:ascii="Times New Roman" w:hAnsi="Times New Roman"/>
                <w:sz w:val="20"/>
                <w:szCs w:val="20"/>
              </w:rPr>
              <w:t xml:space="preserve">Este programa busca ampliar el acceso a las acciones sociales dirigidas principalmente </w:t>
            </w:r>
            <w:r w:rsidR="00EB43FE" w:rsidRPr="00A16B12">
              <w:rPr>
                <w:rFonts w:ascii="Times New Roman" w:hAnsi="Times New Roman"/>
                <w:sz w:val="20"/>
                <w:szCs w:val="20"/>
              </w:rPr>
              <w:t xml:space="preserve">a las familias propietarias de </w:t>
            </w:r>
            <w:r w:rsidRPr="00A16B12">
              <w:rPr>
                <w:rFonts w:ascii="Times New Roman" w:hAnsi="Times New Roman"/>
                <w:sz w:val="20"/>
                <w:szCs w:val="20"/>
              </w:rPr>
              <w:t>animales de compañía - prioritariamente de la Delegación Tlalpan-, pero sin limitarse a ellas puesto que el beneficio de una</w:t>
            </w:r>
            <w:r w:rsidR="008B2B2F" w:rsidRPr="00A16B12">
              <w:rPr>
                <w:rFonts w:ascii="Times New Roman" w:hAnsi="Times New Roman"/>
                <w:sz w:val="20"/>
                <w:szCs w:val="20"/>
              </w:rPr>
              <w:t xml:space="preserve"> </w:t>
            </w:r>
            <w:r w:rsidRPr="00A16B12">
              <w:rPr>
                <w:rFonts w:ascii="Times New Roman" w:hAnsi="Times New Roman"/>
                <w:sz w:val="20"/>
                <w:szCs w:val="20"/>
              </w:rPr>
              <w:t>tenencia responsable de estos incide en la población en general.</w:t>
            </w:r>
          </w:p>
        </w:tc>
      </w:tr>
      <w:tr w:rsidR="00952D15" w:rsidRPr="00A16B12" w:rsidTr="00952D15">
        <w:trPr>
          <w:trHeight w:val="442"/>
        </w:trPr>
        <w:tc>
          <w:tcPr>
            <w:tcW w:w="3652" w:type="dxa"/>
            <w:vMerge w:val="restart"/>
            <w:tcBorders>
              <w:right w:val="single" w:sz="4" w:space="0" w:color="auto"/>
            </w:tcBorders>
          </w:tcPr>
          <w:p w:rsidR="00952D15" w:rsidRPr="00A16B12" w:rsidRDefault="00952D15" w:rsidP="001A2B19">
            <w:pPr>
              <w:jc w:val="both"/>
              <w:rPr>
                <w:rFonts w:ascii="Times New Roman" w:hAnsi="Times New Roman"/>
                <w:sz w:val="20"/>
                <w:szCs w:val="20"/>
              </w:rPr>
            </w:pPr>
            <w:r w:rsidRPr="00A16B12">
              <w:rPr>
                <w:rFonts w:ascii="Times New Roman" w:hAnsi="Times New Roman"/>
                <w:sz w:val="20"/>
                <w:szCs w:val="20"/>
              </w:rPr>
              <w:t>Objetivos Específicos:</w:t>
            </w:r>
          </w:p>
        </w:tc>
        <w:tc>
          <w:tcPr>
            <w:tcW w:w="6384" w:type="dxa"/>
            <w:tcBorders>
              <w:top w:val="single" w:sz="4" w:space="0" w:color="auto"/>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 Coadyuvar al control de la sobrepoblación canina y felina por medio</w:t>
            </w:r>
            <w:r>
              <w:rPr>
                <w:rFonts w:ascii="Times New Roman" w:hAnsi="Times New Roman"/>
                <w:sz w:val="20"/>
                <w:szCs w:val="20"/>
              </w:rPr>
              <w:t xml:space="preserve"> de campañas de esterilización.</w:t>
            </w:r>
          </w:p>
        </w:tc>
      </w:tr>
      <w:tr w:rsidR="00952D15" w:rsidRPr="00A16B12" w:rsidTr="00952D15">
        <w:trPr>
          <w:trHeight w:val="440"/>
        </w:trPr>
        <w:tc>
          <w:tcPr>
            <w:tcW w:w="3652" w:type="dxa"/>
            <w:vMerge/>
            <w:tcBorders>
              <w:right w:val="single" w:sz="4" w:space="0" w:color="auto"/>
            </w:tcBorders>
          </w:tcPr>
          <w:p w:rsidR="00952D15" w:rsidRPr="00A16B12" w:rsidRDefault="00952D15" w:rsidP="001A2B19">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 Coadyuvar al mejoramiento de la salud humana a través de acciones de sanidad animal en dos vertientes: salud pública y veterinaria.</w:t>
            </w:r>
          </w:p>
        </w:tc>
      </w:tr>
      <w:tr w:rsidR="00952D15" w:rsidRPr="00A16B12" w:rsidTr="00952D15">
        <w:trPr>
          <w:trHeight w:val="440"/>
        </w:trPr>
        <w:tc>
          <w:tcPr>
            <w:tcW w:w="3652" w:type="dxa"/>
            <w:vMerge/>
            <w:tcBorders>
              <w:right w:val="single" w:sz="4" w:space="0" w:color="auto"/>
            </w:tcBorders>
          </w:tcPr>
          <w:p w:rsidR="00952D15" w:rsidRPr="00A16B12" w:rsidRDefault="00952D15" w:rsidP="001A2B19">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 Contribuir al cuidado responsable de animales de compañía a través de acciones educación para la salud, por ejemplo, pláticas dirigidas a niños en edad escolar (preescolar, primaria y secundaria) y al público en general.</w:t>
            </w:r>
          </w:p>
        </w:tc>
      </w:tr>
      <w:tr w:rsidR="00952D15" w:rsidRPr="00A16B12" w:rsidTr="00952D15">
        <w:trPr>
          <w:trHeight w:val="440"/>
        </w:trPr>
        <w:tc>
          <w:tcPr>
            <w:tcW w:w="3652" w:type="dxa"/>
            <w:vMerge/>
            <w:tcBorders>
              <w:right w:val="single" w:sz="4" w:space="0" w:color="auto"/>
            </w:tcBorders>
          </w:tcPr>
          <w:p w:rsidR="00952D15" w:rsidRPr="00A16B12" w:rsidRDefault="00952D15" w:rsidP="001A2B19">
            <w:pPr>
              <w:jc w:val="both"/>
              <w:rPr>
                <w:rFonts w:ascii="Times New Roman" w:hAnsi="Times New Roman"/>
                <w:sz w:val="20"/>
                <w:szCs w:val="20"/>
              </w:rPr>
            </w:pPr>
          </w:p>
        </w:tc>
        <w:tc>
          <w:tcPr>
            <w:tcW w:w="6384" w:type="dxa"/>
            <w:tcBorders>
              <w:top w:val="nil"/>
              <w:left w:val="single" w:sz="4" w:space="0" w:color="auto"/>
              <w:bottom w:val="single" w:sz="4" w:space="0" w:color="auto"/>
              <w:right w:val="single" w:sz="4" w:space="0" w:color="auto"/>
            </w:tcBorders>
          </w:tcPr>
          <w:p w:rsidR="00952D15" w:rsidRPr="00A16B12" w:rsidRDefault="00952D15" w:rsidP="008B2B2F">
            <w:pPr>
              <w:jc w:val="both"/>
              <w:rPr>
                <w:rFonts w:ascii="Times New Roman" w:hAnsi="Times New Roman"/>
                <w:sz w:val="20"/>
                <w:szCs w:val="20"/>
              </w:rPr>
            </w:pPr>
            <w:r w:rsidRPr="00A16B12">
              <w:rPr>
                <w:rFonts w:ascii="Times New Roman" w:hAnsi="Times New Roman"/>
                <w:sz w:val="20"/>
                <w:szCs w:val="20"/>
              </w:rPr>
              <w:t>° Se busca brindar 33,000 servicios dentro de los cuales se incluyen 21,000 brindados a animales de compañía de manera directa y 12,000 beneficiarios de talleres educativos en cuanto a tenencia responsable.</w:t>
            </w:r>
          </w:p>
        </w:tc>
      </w:tr>
      <w:tr w:rsidR="007E76C6" w:rsidRPr="00A16B12" w:rsidTr="00952D15">
        <w:trPr>
          <w:trHeight w:val="223"/>
        </w:trPr>
        <w:tc>
          <w:tcPr>
            <w:tcW w:w="3652" w:type="dxa"/>
          </w:tcPr>
          <w:p w:rsidR="007E76C6" w:rsidRPr="00A16B12" w:rsidRDefault="007E76C6" w:rsidP="001A2B19">
            <w:pPr>
              <w:jc w:val="both"/>
              <w:rPr>
                <w:rFonts w:ascii="Times New Roman" w:hAnsi="Times New Roman"/>
                <w:sz w:val="20"/>
                <w:szCs w:val="20"/>
              </w:rPr>
            </w:pPr>
            <w:r w:rsidRPr="00A16B12">
              <w:rPr>
                <w:rFonts w:ascii="Times New Roman" w:hAnsi="Times New Roman"/>
                <w:sz w:val="20"/>
                <w:szCs w:val="20"/>
              </w:rPr>
              <w:t>Población Objetivo del Programa Social en 2016:</w:t>
            </w:r>
          </w:p>
        </w:tc>
        <w:tc>
          <w:tcPr>
            <w:tcW w:w="6384" w:type="dxa"/>
            <w:tcBorders>
              <w:top w:val="single" w:sz="4" w:space="0" w:color="auto"/>
            </w:tcBorders>
          </w:tcPr>
          <w:p w:rsidR="007E76C6" w:rsidRPr="00A16B12" w:rsidRDefault="00711306" w:rsidP="008B2B2F">
            <w:pPr>
              <w:jc w:val="both"/>
              <w:rPr>
                <w:rFonts w:ascii="Times New Roman" w:hAnsi="Times New Roman"/>
                <w:sz w:val="20"/>
                <w:szCs w:val="20"/>
              </w:rPr>
            </w:pPr>
            <w:r w:rsidRPr="00A16B12">
              <w:rPr>
                <w:rFonts w:ascii="Times New Roman" w:hAnsi="Times New Roman"/>
                <w:sz w:val="20"/>
                <w:szCs w:val="20"/>
              </w:rPr>
              <w:t>33,000 personas dueñas de animales domésticos.</w:t>
            </w:r>
          </w:p>
        </w:tc>
      </w:tr>
      <w:tr w:rsidR="007E76C6" w:rsidRPr="00A16B12" w:rsidTr="00A16B12">
        <w:trPr>
          <w:trHeight w:val="261"/>
        </w:trPr>
        <w:tc>
          <w:tcPr>
            <w:tcW w:w="3652" w:type="dxa"/>
          </w:tcPr>
          <w:p w:rsidR="007E76C6" w:rsidRPr="00A16B12" w:rsidRDefault="007E76C6" w:rsidP="001A2B19">
            <w:pPr>
              <w:jc w:val="both"/>
              <w:rPr>
                <w:rFonts w:ascii="Times New Roman" w:hAnsi="Times New Roman"/>
                <w:sz w:val="20"/>
                <w:szCs w:val="20"/>
              </w:rPr>
            </w:pPr>
            <w:r w:rsidRPr="00A16B12">
              <w:rPr>
                <w:rFonts w:ascii="Times New Roman" w:hAnsi="Times New Roman"/>
                <w:sz w:val="20"/>
                <w:szCs w:val="20"/>
              </w:rPr>
              <w:t>Área encargada de la Operación del Programa Social en 2016:</w:t>
            </w:r>
          </w:p>
        </w:tc>
        <w:tc>
          <w:tcPr>
            <w:tcW w:w="6384" w:type="dxa"/>
          </w:tcPr>
          <w:p w:rsidR="007E76C6" w:rsidRPr="00A16B12" w:rsidRDefault="00170785" w:rsidP="008B2B2F">
            <w:pPr>
              <w:jc w:val="both"/>
              <w:rPr>
                <w:rFonts w:ascii="Times New Roman" w:hAnsi="Times New Roman"/>
                <w:sz w:val="20"/>
                <w:szCs w:val="20"/>
              </w:rPr>
            </w:pPr>
            <w:r w:rsidRPr="00A16B12">
              <w:rPr>
                <w:rFonts w:ascii="Times New Roman" w:hAnsi="Times New Roman"/>
                <w:sz w:val="20"/>
                <w:szCs w:val="20"/>
              </w:rPr>
              <w:t>Subdirección de Promoción a la Salud y Protección Animal.</w:t>
            </w:r>
          </w:p>
        </w:tc>
      </w:tr>
      <w:tr w:rsidR="007E76C6" w:rsidRPr="00A16B12" w:rsidTr="00952D15">
        <w:trPr>
          <w:trHeight w:val="794"/>
        </w:trPr>
        <w:tc>
          <w:tcPr>
            <w:tcW w:w="3652" w:type="dxa"/>
          </w:tcPr>
          <w:p w:rsidR="007E76C6" w:rsidRPr="00A16B12" w:rsidRDefault="007E76C6" w:rsidP="001A2B19">
            <w:pPr>
              <w:jc w:val="both"/>
              <w:rPr>
                <w:rFonts w:ascii="Times New Roman" w:hAnsi="Times New Roman"/>
                <w:sz w:val="20"/>
                <w:szCs w:val="20"/>
              </w:rPr>
            </w:pPr>
            <w:r w:rsidRPr="00A16B12">
              <w:rPr>
                <w:rFonts w:ascii="Times New Roman" w:hAnsi="Times New Roman"/>
                <w:sz w:val="20"/>
                <w:szCs w:val="20"/>
              </w:rPr>
              <w:t xml:space="preserve">Bienes y/o Servicios que otorgó el Programa Social en 2016 o componentes, periodicidad de entrega y en </w:t>
            </w:r>
            <w:r w:rsidR="004C6F12" w:rsidRPr="00A16B12">
              <w:rPr>
                <w:rFonts w:ascii="Times New Roman" w:hAnsi="Times New Roman"/>
                <w:sz w:val="20"/>
                <w:szCs w:val="20"/>
              </w:rPr>
              <w:t>qué</w:t>
            </w:r>
            <w:r w:rsidRPr="00A16B12">
              <w:rPr>
                <w:rFonts w:ascii="Times New Roman" w:hAnsi="Times New Roman"/>
                <w:sz w:val="20"/>
                <w:szCs w:val="20"/>
              </w:rPr>
              <w:t xml:space="preserve"> cantidad:</w:t>
            </w:r>
          </w:p>
        </w:tc>
        <w:tc>
          <w:tcPr>
            <w:tcW w:w="6384" w:type="dxa"/>
            <w:tcBorders>
              <w:bottom w:val="single" w:sz="4" w:space="0" w:color="auto"/>
            </w:tcBorders>
          </w:tcPr>
          <w:p w:rsidR="007E76C6" w:rsidRPr="00A16B12" w:rsidRDefault="00170785" w:rsidP="008B2B2F">
            <w:pPr>
              <w:jc w:val="both"/>
              <w:rPr>
                <w:rFonts w:ascii="Times New Roman" w:hAnsi="Times New Roman"/>
                <w:sz w:val="20"/>
                <w:szCs w:val="20"/>
              </w:rPr>
            </w:pPr>
            <w:r w:rsidRPr="00A16B12">
              <w:rPr>
                <w:rFonts w:ascii="Times New Roman" w:hAnsi="Times New Roman"/>
                <w:sz w:val="20"/>
                <w:szCs w:val="20"/>
              </w:rPr>
              <w:t>Se busca brindar 33,000 servicios dentro de los cuales se incluyen 21,000 brindados a animales de compañía de mane</w:t>
            </w:r>
            <w:r w:rsidR="00EB43FE" w:rsidRPr="00A16B12">
              <w:rPr>
                <w:rFonts w:ascii="Times New Roman" w:hAnsi="Times New Roman"/>
                <w:sz w:val="20"/>
                <w:szCs w:val="20"/>
              </w:rPr>
              <w:t xml:space="preserve">ra </w:t>
            </w:r>
            <w:r w:rsidRPr="00A16B12">
              <w:rPr>
                <w:rFonts w:ascii="Times New Roman" w:hAnsi="Times New Roman"/>
                <w:sz w:val="20"/>
                <w:szCs w:val="20"/>
              </w:rPr>
              <w:t xml:space="preserve">directa y 12,000 beneficiarios de talleres educativos en cuanto a tenencia responsable. </w:t>
            </w:r>
          </w:p>
        </w:tc>
      </w:tr>
      <w:tr w:rsidR="00952D15" w:rsidRPr="00A16B12" w:rsidTr="00B4303E">
        <w:trPr>
          <w:trHeight w:val="153"/>
        </w:trPr>
        <w:tc>
          <w:tcPr>
            <w:tcW w:w="3652" w:type="dxa"/>
            <w:vMerge w:val="restart"/>
            <w:tcBorders>
              <w:right w:val="single" w:sz="4" w:space="0" w:color="auto"/>
            </w:tcBorders>
          </w:tcPr>
          <w:p w:rsidR="00952D15" w:rsidRPr="00A16B12" w:rsidRDefault="00952D15" w:rsidP="004C3B2A">
            <w:pPr>
              <w:jc w:val="both"/>
              <w:rPr>
                <w:rFonts w:ascii="Times New Roman" w:hAnsi="Times New Roman"/>
                <w:sz w:val="20"/>
                <w:szCs w:val="20"/>
              </w:rPr>
            </w:pPr>
            <w:r w:rsidRPr="00A16B12">
              <w:rPr>
                <w:rFonts w:ascii="Times New Roman" w:hAnsi="Times New Roman"/>
                <w:sz w:val="20"/>
                <w:szCs w:val="20"/>
              </w:rPr>
              <w:t>Alineación con el Programa General de Desarrollo del Distrito Federal 2013-2018</w:t>
            </w:r>
          </w:p>
        </w:tc>
        <w:tc>
          <w:tcPr>
            <w:tcW w:w="6384" w:type="dxa"/>
            <w:tcBorders>
              <w:top w:val="single" w:sz="4" w:space="0" w:color="auto"/>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Eje 1. Inclusión social para el desarrollo humano</w:t>
            </w:r>
          </w:p>
        </w:tc>
      </w:tr>
      <w:tr w:rsidR="00952D15" w:rsidRPr="00A16B12" w:rsidTr="00B4303E">
        <w:trPr>
          <w:trHeight w:val="50"/>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Estrategia 1. Derechos humanos</w:t>
            </w:r>
          </w:p>
        </w:tc>
      </w:tr>
      <w:tr w:rsidR="00952D15" w:rsidRPr="00A16B12" w:rsidTr="00B4303E">
        <w:trPr>
          <w:trHeight w:val="50"/>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Área de oportunidad 2. Salud</w:t>
            </w:r>
          </w:p>
        </w:tc>
      </w:tr>
      <w:tr w:rsidR="00952D15" w:rsidRPr="00A16B12" w:rsidTr="00B4303E">
        <w:trPr>
          <w:trHeight w:val="94"/>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Objetivo 6 Promover la sanidad, correcta atención y bienestar de los animales.</w:t>
            </w:r>
          </w:p>
        </w:tc>
      </w:tr>
      <w:tr w:rsidR="00952D15" w:rsidRPr="00A16B12" w:rsidTr="00952D15">
        <w:trPr>
          <w:trHeight w:val="293"/>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Línea de acción 3. Fomentar la adopción de animales, la realización de campañas de vacunación antirrábica y para esterilización de perros y gatos.</w:t>
            </w:r>
          </w:p>
        </w:tc>
      </w:tr>
      <w:tr w:rsidR="00952D15" w:rsidRPr="00A16B12" w:rsidTr="00952D15">
        <w:trPr>
          <w:trHeight w:val="293"/>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single" w:sz="4" w:space="0" w:color="auto"/>
              <w:right w:val="single" w:sz="4" w:space="0" w:color="auto"/>
            </w:tcBorders>
          </w:tcPr>
          <w:p w:rsidR="00952D15" w:rsidRPr="00A16B12" w:rsidRDefault="00952D15" w:rsidP="008B2B2F">
            <w:pPr>
              <w:jc w:val="both"/>
              <w:rPr>
                <w:rFonts w:ascii="Times New Roman" w:hAnsi="Times New Roman"/>
                <w:sz w:val="20"/>
                <w:szCs w:val="20"/>
              </w:rPr>
            </w:pPr>
            <w:r w:rsidRPr="00A16B12">
              <w:rPr>
                <w:rFonts w:ascii="Times New Roman" w:hAnsi="Times New Roman"/>
                <w:sz w:val="20"/>
                <w:szCs w:val="20"/>
              </w:rPr>
              <w:t>Línea de acción 4. Proporcionar información sobre las ventajas de la aplicación de un cuadro básico de medicina veterinaria preventiva calendarizada.</w:t>
            </w:r>
          </w:p>
        </w:tc>
      </w:tr>
      <w:tr w:rsidR="00952D15" w:rsidRPr="00A16B12" w:rsidTr="00B4303E">
        <w:trPr>
          <w:trHeight w:val="50"/>
        </w:trPr>
        <w:tc>
          <w:tcPr>
            <w:tcW w:w="3652" w:type="dxa"/>
            <w:vMerge w:val="restart"/>
            <w:tcBorders>
              <w:right w:val="single" w:sz="4" w:space="0" w:color="auto"/>
            </w:tcBorders>
            <w:vAlign w:val="center"/>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 xml:space="preserve">Alineación con Programas Sociales, </w:t>
            </w:r>
            <w:r w:rsidRPr="00A16B12">
              <w:rPr>
                <w:rFonts w:ascii="Times New Roman" w:hAnsi="Times New Roman"/>
                <w:sz w:val="20"/>
                <w:szCs w:val="20"/>
              </w:rPr>
              <w:lastRenderedPageBreak/>
              <w:t>especiales, Institucionales o Delegacionales:</w:t>
            </w:r>
          </w:p>
        </w:tc>
        <w:tc>
          <w:tcPr>
            <w:tcW w:w="6384" w:type="dxa"/>
            <w:tcBorders>
              <w:top w:val="single" w:sz="4" w:space="0" w:color="auto"/>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lastRenderedPageBreak/>
              <w:t>PROGRAMA SECTORIAL DE SALUD 2013-2018:</w:t>
            </w:r>
          </w:p>
        </w:tc>
      </w:tr>
      <w:tr w:rsidR="00952D15" w:rsidRPr="00A16B12" w:rsidTr="00952D15">
        <w:trPr>
          <w:trHeight w:val="269"/>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Área de oportunidad 2. Salud.</w:t>
            </w:r>
          </w:p>
        </w:tc>
      </w:tr>
      <w:tr w:rsidR="00952D15" w:rsidRPr="00A16B12" w:rsidTr="00B4303E">
        <w:trPr>
          <w:trHeight w:val="282"/>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Objetivo 6 Promover la sanidad, correcta atención y bienestar de los animales.</w:t>
            </w:r>
          </w:p>
        </w:tc>
      </w:tr>
      <w:tr w:rsidR="00952D15" w:rsidRPr="00A16B12" w:rsidTr="00952D15">
        <w:trPr>
          <w:trHeight w:val="376"/>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single" w:sz="4" w:space="0" w:color="auto"/>
              <w:right w:val="single" w:sz="4" w:space="0" w:color="auto"/>
            </w:tcBorders>
          </w:tcPr>
          <w:p w:rsidR="00952D15" w:rsidRPr="00A16B12" w:rsidRDefault="00952D15" w:rsidP="008B2B2F">
            <w:pPr>
              <w:jc w:val="both"/>
              <w:rPr>
                <w:rFonts w:ascii="Times New Roman" w:hAnsi="Times New Roman"/>
                <w:sz w:val="20"/>
                <w:szCs w:val="20"/>
              </w:rPr>
            </w:pPr>
            <w:r w:rsidRPr="00A16B12">
              <w:rPr>
                <w:rFonts w:ascii="Times New Roman" w:hAnsi="Times New Roman"/>
                <w:sz w:val="20"/>
                <w:szCs w:val="20"/>
              </w:rPr>
              <w:t>Meta 1. Establecer programas y promover acciones para la sanidad, correcta atención y bienestar de los animales.</w:t>
            </w:r>
          </w:p>
        </w:tc>
      </w:tr>
      <w:tr w:rsidR="00952D15" w:rsidRPr="00A16B12" w:rsidTr="00952D15">
        <w:trPr>
          <w:trHeight w:val="272"/>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single" w:sz="4" w:space="0" w:color="auto"/>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PROGRAMA DELEGACIONAL 2015-2018:</w:t>
            </w:r>
          </w:p>
        </w:tc>
      </w:tr>
      <w:tr w:rsidR="00952D15" w:rsidRPr="00A16B12" w:rsidTr="00952D15">
        <w:trPr>
          <w:trHeight w:val="376"/>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Eje rector 2. Cumplimiento pleno de los Derechos Humanos. Establecer una política de gobierno garantista con un enfoque de promoción y respeto de los derechos humanos, que mejore el</w:t>
            </w:r>
            <w:r>
              <w:rPr>
                <w:rFonts w:ascii="Times New Roman" w:hAnsi="Times New Roman"/>
                <w:sz w:val="20"/>
                <w:szCs w:val="20"/>
              </w:rPr>
              <w:t xml:space="preserve"> nivel de vida de las personas.</w:t>
            </w:r>
          </w:p>
        </w:tc>
      </w:tr>
      <w:tr w:rsidR="00952D15" w:rsidRPr="00A16B12" w:rsidTr="00952D15">
        <w:trPr>
          <w:trHeight w:val="376"/>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single" w:sz="4" w:space="0" w:color="auto"/>
              <w:right w:val="single" w:sz="4" w:space="0" w:color="auto"/>
            </w:tcBorders>
          </w:tcPr>
          <w:p w:rsidR="00952D15" w:rsidRPr="00A16B12" w:rsidRDefault="00952D15" w:rsidP="008B2B2F">
            <w:pPr>
              <w:jc w:val="both"/>
              <w:rPr>
                <w:rFonts w:ascii="Times New Roman" w:hAnsi="Times New Roman"/>
                <w:sz w:val="20"/>
                <w:szCs w:val="20"/>
              </w:rPr>
            </w:pPr>
            <w:r w:rsidRPr="00A16B12">
              <w:rPr>
                <w:rFonts w:ascii="Times New Roman" w:hAnsi="Times New Roman"/>
                <w:sz w:val="20"/>
                <w:szCs w:val="20"/>
              </w:rPr>
              <w:t>Eje rector 9. Fortalecimiento y ampliación de derechos sociales para promover la equidad. Promover, desarrollar y ampliar los derechos sociales mediante el acceso a la educación, la cultura, la salud y la libertad, como un camino hacia la construcción de la equidad</w:t>
            </w:r>
          </w:p>
        </w:tc>
      </w:tr>
      <w:tr w:rsidR="007E76C6" w:rsidRPr="00A16B12" w:rsidTr="00952D15">
        <w:trPr>
          <w:trHeight w:val="258"/>
        </w:trPr>
        <w:tc>
          <w:tcPr>
            <w:tcW w:w="3652" w:type="dxa"/>
          </w:tcPr>
          <w:p w:rsidR="007E76C6" w:rsidRPr="00A16B12" w:rsidRDefault="007E76C6" w:rsidP="004C3B2A">
            <w:pPr>
              <w:jc w:val="both"/>
              <w:rPr>
                <w:rFonts w:ascii="Times New Roman" w:hAnsi="Times New Roman"/>
                <w:sz w:val="20"/>
                <w:szCs w:val="20"/>
              </w:rPr>
            </w:pPr>
            <w:r w:rsidRPr="00A16B12">
              <w:rPr>
                <w:rFonts w:ascii="Times New Roman" w:hAnsi="Times New Roman"/>
                <w:sz w:val="20"/>
                <w:szCs w:val="20"/>
              </w:rPr>
              <w:t>Presupuesto del Programa Social en 2016:</w:t>
            </w:r>
          </w:p>
        </w:tc>
        <w:tc>
          <w:tcPr>
            <w:tcW w:w="6384" w:type="dxa"/>
            <w:tcBorders>
              <w:top w:val="single" w:sz="4" w:space="0" w:color="auto"/>
            </w:tcBorders>
          </w:tcPr>
          <w:p w:rsidR="007E76C6" w:rsidRPr="00A16B12" w:rsidRDefault="00CE48AF" w:rsidP="008B2B2F">
            <w:pPr>
              <w:jc w:val="both"/>
              <w:rPr>
                <w:rFonts w:ascii="Times New Roman" w:hAnsi="Times New Roman"/>
                <w:sz w:val="20"/>
                <w:szCs w:val="20"/>
              </w:rPr>
            </w:pPr>
            <w:r w:rsidRPr="00A16B12">
              <w:rPr>
                <w:rFonts w:ascii="Times New Roman" w:hAnsi="Times New Roman"/>
                <w:sz w:val="20"/>
                <w:szCs w:val="20"/>
              </w:rPr>
              <w:t>$1</w:t>
            </w:r>
            <w:r w:rsidR="008B2B2F" w:rsidRPr="00A16B12">
              <w:rPr>
                <w:rFonts w:ascii="Times New Roman" w:hAnsi="Times New Roman"/>
                <w:sz w:val="20"/>
                <w:szCs w:val="20"/>
              </w:rPr>
              <w:t>, 500,000.00</w:t>
            </w:r>
            <w:r w:rsidRPr="00A16B12">
              <w:rPr>
                <w:rFonts w:ascii="Times New Roman" w:hAnsi="Times New Roman"/>
                <w:sz w:val="20"/>
                <w:szCs w:val="20"/>
              </w:rPr>
              <w:t xml:space="preserve"> (un mill</w:t>
            </w:r>
            <w:r w:rsidR="00EB43FE" w:rsidRPr="00A16B12">
              <w:rPr>
                <w:rFonts w:ascii="Times New Roman" w:hAnsi="Times New Roman"/>
                <w:sz w:val="20"/>
                <w:szCs w:val="20"/>
              </w:rPr>
              <w:t xml:space="preserve">ón quinientos mil pesos 00/100 </w:t>
            </w:r>
            <w:r w:rsidRPr="00A16B12">
              <w:rPr>
                <w:rFonts w:ascii="Times New Roman" w:hAnsi="Times New Roman"/>
                <w:sz w:val="20"/>
                <w:szCs w:val="20"/>
              </w:rPr>
              <w:t>M.N.).</w:t>
            </w:r>
          </w:p>
        </w:tc>
      </w:tr>
      <w:tr w:rsidR="007E76C6" w:rsidRPr="00A16B12" w:rsidTr="00952D15">
        <w:trPr>
          <w:trHeight w:val="223"/>
        </w:trPr>
        <w:tc>
          <w:tcPr>
            <w:tcW w:w="3652" w:type="dxa"/>
          </w:tcPr>
          <w:p w:rsidR="007E76C6" w:rsidRPr="00A16B12" w:rsidRDefault="00B22439" w:rsidP="004C3B2A">
            <w:pPr>
              <w:jc w:val="both"/>
              <w:rPr>
                <w:rFonts w:ascii="Times New Roman" w:hAnsi="Times New Roman"/>
                <w:sz w:val="20"/>
                <w:szCs w:val="20"/>
              </w:rPr>
            </w:pPr>
            <w:r w:rsidRPr="00A16B12">
              <w:rPr>
                <w:rFonts w:ascii="Times New Roman" w:hAnsi="Times New Roman"/>
                <w:sz w:val="20"/>
                <w:szCs w:val="20"/>
              </w:rPr>
              <w:t>Cobertura Geográfica del Programa Social en 2016:</w:t>
            </w:r>
          </w:p>
        </w:tc>
        <w:tc>
          <w:tcPr>
            <w:tcW w:w="6384" w:type="dxa"/>
            <w:tcBorders>
              <w:bottom w:val="single" w:sz="4" w:space="0" w:color="auto"/>
            </w:tcBorders>
          </w:tcPr>
          <w:p w:rsidR="007E76C6" w:rsidRPr="00A16B12" w:rsidRDefault="00937AA6" w:rsidP="008B2B2F">
            <w:pPr>
              <w:jc w:val="both"/>
              <w:rPr>
                <w:rFonts w:ascii="Times New Roman" w:hAnsi="Times New Roman"/>
                <w:sz w:val="20"/>
                <w:szCs w:val="20"/>
              </w:rPr>
            </w:pPr>
            <w:r w:rsidRPr="00A16B12">
              <w:rPr>
                <w:rFonts w:ascii="Times New Roman" w:hAnsi="Times New Roman"/>
                <w:sz w:val="20"/>
                <w:szCs w:val="20"/>
              </w:rPr>
              <w:t xml:space="preserve">La población en general de la </w:t>
            </w:r>
            <w:r w:rsidR="00A028B6" w:rsidRPr="00A16B12">
              <w:rPr>
                <w:rFonts w:ascii="Times New Roman" w:hAnsi="Times New Roman"/>
                <w:sz w:val="20"/>
                <w:szCs w:val="20"/>
              </w:rPr>
              <w:t>Delegación Tlalpan.</w:t>
            </w:r>
          </w:p>
        </w:tc>
      </w:tr>
      <w:tr w:rsidR="00952D15" w:rsidRPr="00A16B12" w:rsidTr="00952D15">
        <w:trPr>
          <w:trHeight w:val="470"/>
        </w:trPr>
        <w:tc>
          <w:tcPr>
            <w:tcW w:w="3652" w:type="dxa"/>
            <w:vMerge w:val="restart"/>
            <w:tcBorders>
              <w:right w:val="single" w:sz="4" w:space="0" w:color="auto"/>
            </w:tcBorders>
          </w:tcPr>
          <w:p w:rsidR="00952D15" w:rsidRPr="00A16B12" w:rsidRDefault="00952D15" w:rsidP="004C3B2A">
            <w:pPr>
              <w:jc w:val="both"/>
              <w:rPr>
                <w:rFonts w:ascii="Times New Roman" w:hAnsi="Times New Roman"/>
                <w:sz w:val="20"/>
                <w:szCs w:val="20"/>
              </w:rPr>
            </w:pPr>
            <w:r w:rsidRPr="00A16B12">
              <w:rPr>
                <w:rFonts w:ascii="Times New Roman" w:hAnsi="Times New Roman"/>
                <w:sz w:val="20"/>
                <w:szCs w:val="20"/>
              </w:rPr>
              <w:t>Modificaciones en el nombre, los objetivos, los bienes y/o servicios qu</w:t>
            </w:r>
            <w:r w:rsidR="00B4303E">
              <w:rPr>
                <w:rFonts w:ascii="Times New Roman" w:hAnsi="Times New Roman"/>
                <w:sz w:val="20"/>
                <w:szCs w:val="20"/>
              </w:rPr>
              <w:t>e otorga o no vigencia en 2017:</w:t>
            </w:r>
          </w:p>
        </w:tc>
        <w:tc>
          <w:tcPr>
            <w:tcW w:w="6384" w:type="dxa"/>
            <w:tcBorders>
              <w:top w:val="single" w:sz="4" w:space="0" w:color="auto"/>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El programa social para el ejercicio 2017 tiene modificaciones en los siguientes aspectos:</w:t>
            </w:r>
          </w:p>
        </w:tc>
      </w:tr>
      <w:tr w:rsidR="00952D15" w:rsidRPr="00A16B12" w:rsidTr="00952D15">
        <w:trPr>
          <w:trHeight w:val="469"/>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nil"/>
              <w:right w:val="single" w:sz="4" w:space="0" w:color="auto"/>
            </w:tcBorders>
          </w:tcPr>
          <w:p w:rsidR="00952D15" w:rsidRPr="00A16B12" w:rsidRDefault="00952D15" w:rsidP="00952D15">
            <w:pPr>
              <w:jc w:val="both"/>
              <w:rPr>
                <w:rFonts w:ascii="Times New Roman" w:hAnsi="Times New Roman"/>
                <w:sz w:val="20"/>
                <w:szCs w:val="20"/>
              </w:rPr>
            </w:pPr>
            <w:r w:rsidRPr="00A16B12">
              <w:rPr>
                <w:rFonts w:ascii="Times New Roman" w:hAnsi="Times New Roman"/>
                <w:sz w:val="20"/>
                <w:szCs w:val="20"/>
              </w:rPr>
              <w:t xml:space="preserve">Se cambian las metas, se busca brindar 18,100 servicios dentro de los cuales se incluyen 12,100 brindados a animales de compañía de manera directa y 6,000 beneficiarios de talleres educativos en cuanto a tenencia responsable. Lo anterior por ser más acorde. </w:t>
            </w:r>
          </w:p>
        </w:tc>
      </w:tr>
      <w:tr w:rsidR="00952D15" w:rsidRPr="00A16B12" w:rsidTr="00952D15">
        <w:trPr>
          <w:trHeight w:val="469"/>
        </w:trPr>
        <w:tc>
          <w:tcPr>
            <w:tcW w:w="3652" w:type="dxa"/>
            <w:vMerge/>
            <w:tcBorders>
              <w:right w:val="single" w:sz="4" w:space="0" w:color="auto"/>
            </w:tcBorders>
          </w:tcPr>
          <w:p w:rsidR="00952D15" w:rsidRPr="00A16B12" w:rsidRDefault="00952D15" w:rsidP="004C3B2A">
            <w:pPr>
              <w:jc w:val="both"/>
              <w:rPr>
                <w:rFonts w:ascii="Times New Roman" w:hAnsi="Times New Roman"/>
                <w:sz w:val="20"/>
                <w:szCs w:val="20"/>
              </w:rPr>
            </w:pPr>
          </w:p>
        </w:tc>
        <w:tc>
          <w:tcPr>
            <w:tcW w:w="6384" w:type="dxa"/>
            <w:tcBorders>
              <w:top w:val="nil"/>
              <w:left w:val="single" w:sz="4" w:space="0" w:color="auto"/>
              <w:bottom w:val="single" w:sz="4" w:space="0" w:color="auto"/>
              <w:right w:val="single" w:sz="4" w:space="0" w:color="auto"/>
            </w:tcBorders>
          </w:tcPr>
          <w:p w:rsidR="00952D15" w:rsidRPr="00A16B12" w:rsidRDefault="00952D15" w:rsidP="008B2B2F">
            <w:pPr>
              <w:jc w:val="both"/>
              <w:rPr>
                <w:rFonts w:ascii="Times New Roman" w:hAnsi="Times New Roman"/>
                <w:sz w:val="20"/>
                <w:szCs w:val="20"/>
              </w:rPr>
            </w:pPr>
            <w:r w:rsidRPr="00A16B12">
              <w:rPr>
                <w:rFonts w:ascii="Times New Roman" w:hAnsi="Times New Roman"/>
                <w:sz w:val="20"/>
                <w:szCs w:val="20"/>
              </w:rPr>
              <w:t>Se cuenta con un presupuesto total autorizado de: $1, 650,000.00 (un millón seiscientos cincuenta mil pesos 00/100 M.N.) para el ejercicio fiscal 2017.</w:t>
            </w:r>
          </w:p>
        </w:tc>
      </w:tr>
    </w:tbl>
    <w:p w:rsidR="007E76C6" w:rsidRPr="00952D15" w:rsidRDefault="007E76C6" w:rsidP="008B2B2F">
      <w:pPr>
        <w:spacing w:after="0" w:line="240" w:lineRule="auto"/>
        <w:rPr>
          <w:rFonts w:ascii="Times New Roman" w:hAnsi="Times New Roman"/>
          <w:sz w:val="20"/>
          <w:szCs w:val="20"/>
        </w:rPr>
      </w:pPr>
    </w:p>
    <w:p w:rsidR="001F08EF" w:rsidRPr="008B2B2F" w:rsidRDefault="001F08EF" w:rsidP="008B2B2F">
      <w:pPr>
        <w:spacing w:after="0" w:line="240" w:lineRule="auto"/>
        <w:rPr>
          <w:rFonts w:ascii="Times New Roman" w:hAnsi="Times New Roman"/>
          <w:b/>
          <w:sz w:val="20"/>
          <w:szCs w:val="20"/>
        </w:rPr>
      </w:pPr>
      <w:r w:rsidRPr="008B2B2F">
        <w:rPr>
          <w:rFonts w:ascii="Times New Roman" w:hAnsi="Times New Roman"/>
          <w:b/>
          <w:sz w:val="20"/>
          <w:szCs w:val="20"/>
        </w:rPr>
        <w:t>II. METODOLOGÍA DE LA EVUACIÓN INTERNA 2017</w:t>
      </w:r>
    </w:p>
    <w:p w:rsidR="008B2B2F" w:rsidRPr="00952D15" w:rsidRDefault="008B2B2F" w:rsidP="008B2B2F">
      <w:pPr>
        <w:spacing w:after="0" w:line="240" w:lineRule="auto"/>
        <w:rPr>
          <w:rFonts w:ascii="Times New Roman" w:hAnsi="Times New Roman"/>
          <w:sz w:val="20"/>
          <w:szCs w:val="20"/>
        </w:rPr>
      </w:pPr>
    </w:p>
    <w:p w:rsidR="001C2DC1" w:rsidRPr="008B2B2F" w:rsidRDefault="001C2DC1" w:rsidP="008B2B2F">
      <w:pPr>
        <w:spacing w:after="0" w:line="240" w:lineRule="auto"/>
        <w:rPr>
          <w:rFonts w:ascii="Times New Roman" w:hAnsi="Times New Roman"/>
          <w:b/>
          <w:sz w:val="20"/>
          <w:szCs w:val="20"/>
        </w:rPr>
      </w:pPr>
      <w:r w:rsidRPr="008B2B2F">
        <w:rPr>
          <w:rFonts w:ascii="Times New Roman" w:hAnsi="Times New Roman"/>
          <w:b/>
          <w:sz w:val="20"/>
          <w:szCs w:val="20"/>
        </w:rPr>
        <w:t xml:space="preserve">II.1. </w:t>
      </w:r>
      <w:r w:rsidR="00C10803" w:rsidRPr="008B2B2F">
        <w:rPr>
          <w:rFonts w:ascii="Times New Roman" w:hAnsi="Times New Roman"/>
          <w:b/>
          <w:sz w:val="20"/>
          <w:szCs w:val="20"/>
        </w:rPr>
        <w:t>Área encargada de evaluación interna.</w:t>
      </w:r>
    </w:p>
    <w:p w:rsidR="008B2B2F" w:rsidRDefault="008B2B2F" w:rsidP="008B2B2F">
      <w:pPr>
        <w:spacing w:after="0" w:line="240" w:lineRule="auto"/>
        <w:jc w:val="both"/>
        <w:rPr>
          <w:rFonts w:ascii="Times New Roman" w:hAnsi="Times New Roman"/>
          <w:sz w:val="20"/>
          <w:szCs w:val="20"/>
        </w:rPr>
      </w:pPr>
    </w:p>
    <w:p w:rsidR="001C2DC1" w:rsidRDefault="0092266C" w:rsidP="008B2B2F">
      <w:pPr>
        <w:spacing w:after="0" w:line="240" w:lineRule="auto"/>
        <w:jc w:val="both"/>
        <w:rPr>
          <w:rFonts w:ascii="Times New Roman" w:hAnsi="Times New Roman"/>
          <w:sz w:val="20"/>
          <w:szCs w:val="20"/>
        </w:rPr>
      </w:pPr>
      <w:r w:rsidRPr="008B2B2F">
        <w:rPr>
          <w:rFonts w:ascii="Times New Roman" w:hAnsi="Times New Roman"/>
          <w:sz w:val="20"/>
          <w:szCs w:val="20"/>
        </w:rPr>
        <w:t xml:space="preserve">La </w:t>
      </w:r>
      <w:r w:rsidR="00CF6BD8" w:rsidRPr="008B2B2F">
        <w:rPr>
          <w:rFonts w:ascii="Times New Roman" w:hAnsi="Times New Roman"/>
          <w:sz w:val="20"/>
          <w:szCs w:val="20"/>
        </w:rPr>
        <w:t>Direcci</w:t>
      </w:r>
      <w:r w:rsidR="001D5B2D" w:rsidRPr="008B2B2F">
        <w:rPr>
          <w:rFonts w:ascii="Times New Roman" w:hAnsi="Times New Roman"/>
          <w:sz w:val="20"/>
          <w:szCs w:val="20"/>
        </w:rPr>
        <w:t>ón General de Desarrollo Social, tiene como funciones ejecutar programas de apoyo de participación de la mujer; rea</w:t>
      </w:r>
      <w:r w:rsidR="00D060B9" w:rsidRPr="008B2B2F">
        <w:rPr>
          <w:rFonts w:ascii="Times New Roman" w:hAnsi="Times New Roman"/>
          <w:sz w:val="20"/>
          <w:szCs w:val="20"/>
        </w:rPr>
        <w:t>lizar campañas de salud pública;</w:t>
      </w:r>
      <w:r w:rsidR="001D5B2D" w:rsidRPr="008B2B2F">
        <w:rPr>
          <w:rFonts w:ascii="Times New Roman" w:hAnsi="Times New Roman"/>
          <w:sz w:val="20"/>
          <w:szCs w:val="20"/>
        </w:rPr>
        <w:t xml:space="preserve"> atender y vigilar el adecuado funcionamiento de  escuelas, bibliotecas, museos y centros de servicio social, cultural y deportivo</w:t>
      </w:r>
      <w:r w:rsidR="00D060B9" w:rsidRPr="008B2B2F">
        <w:rPr>
          <w:rFonts w:ascii="Times New Roman" w:hAnsi="Times New Roman"/>
          <w:sz w:val="20"/>
          <w:szCs w:val="20"/>
        </w:rPr>
        <w:t>;</w:t>
      </w:r>
      <w:r w:rsidR="001D5B2D" w:rsidRPr="008B2B2F">
        <w:rPr>
          <w:rFonts w:ascii="Times New Roman" w:hAnsi="Times New Roman"/>
          <w:sz w:val="20"/>
          <w:szCs w:val="20"/>
        </w:rPr>
        <w:t xml:space="preserve"> ejecutar programas de Desarrollo Social</w:t>
      </w:r>
      <w:r w:rsidR="00D060B9" w:rsidRPr="008B2B2F">
        <w:rPr>
          <w:rFonts w:ascii="Times New Roman" w:hAnsi="Times New Roman"/>
          <w:sz w:val="20"/>
          <w:szCs w:val="20"/>
        </w:rPr>
        <w:t xml:space="preserve"> con la participación ciudadana, considerando las políticas y programas que la materia emita la dependencia correspondiente</w:t>
      </w:r>
      <w:r w:rsidR="001D5B2D" w:rsidRPr="008B2B2F">
        <w:rPr>
          <w:rFonts w:ascii="Times New Roman" w:hAnsi="Times New Roman"/>
          <w:sz w:val="20"/>
          <w:szCs w:val="20"/>
        </w:rPr>
        <w:t>; promover programas de salud pública, entre otras funciones.</w:t>
      </w:r>
    </w:p>
    <w:p w:rsidR="008B2B2F" w:rsidRPr="008B2B2F" w:rsidRDefault="008B2B2F" w:rsidP="008B2B2F">
      <w:pPr>
        <w:spacing w:after="0" w:line="240" w:lineRule="auto"/>
        <w:jc w:val="both"/>
        <w:rPr>
          <w:rFonts w:ascii="Times New Roman" w:hAnsi="Times New Roman"/>
          <w:sz w:val="20"/>
          <w:szCs w:val="20"/>
        </w:rPr>
      </w:pPr>
    </w:p>
    <w:tbl>
      <w:tblPr>
        <w:tblStyle w:val="Tablaconcuadrcula"/>
        <w:tblW w:w="9965" w:type="dxa"/>
        <w:tblLook w:val="04A0" w:firstRow="1" w:lastRow="0" w:firstColumn="1" w:lastColumn="0" w:noHBand="0" w:noVBand="1"/>
      </w:tblPr>
      <w:tblGrid>
        <w:gridCol w:w="1809"/>
        <w:gridCol w:w="1418"/>
        <w:gridCol w:w="1076"/>
        <w:gridCol w:w="1411"/>
        <w:gridCol w:w="1428"/>
        <w:gridCol w:w="1411"/>
        <w:gridCol w:w="1412"/>
      </w:tblGrid>
      <w:tr w:rsidR="0084018E" w:rsidRPr="00952D15" w:rsidTr="00B4303E">
        <w:trPr>
          <w:trHeight w:val="410"/>
        </w:trPr>
        <w:tc>
          <w:tcPr>
            <w:tcW w:w="1809"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Puesto</w:t>
            </w:r>
          </w:p>
        </w:tc>
        <w:tc>
          <w:tcPr>
            <w:tcW w:w="1418"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Sexo</w:t>
            </w:r>
          </w:p>
        </w:tc>
        <w:tc>
          <w:tcPr>
            <w:tcW w:w="1076"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Edad</w:t>
            </w:r>
          </w:p>
        </w:tc>
        <w:tc>
          <w:tcPr>
            <w:tcW w:w="1411" w:type="dxa"/>
          </w:tcPr>
          <w:p w:rsidR="00CF6BD8" w:rsidRPr="00952D15" w:rsidRDefault="00CF6BD8" w:rsidP="007E76C6">
            <w:pPr>
              <w:rPr>
                <w:rFonts w:ascii="Times New Roman" w:hAnsi="Times New Roman"/>
                <w:b/>
                <w:sz w:val="20"/>
                <w:szCs w:val="20"/>
              </w:rPr>
            </w:pPr>
            <w:r w:rsidRPr="00952D15">
              <w:rPr>
                <w:rFonts w:ascii="Times New Roman" w:hAnsi="Times New Roman"/>
                <w:b/>
                <w:sz w:val="20"/>
                <w:szCs w:val="20"/>
              </w:rPr>
              <w:t>Formación Profesional</w:t>
            </w:r>
          </w:p>
        </w:tc>
        <w:tc>
          <w:tcPr>
            <w:tcW w:w="1428"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Funciones</w:t>
            </w:r>
          </w:p>
        </w:tc>
        <w:tc>
          <w:tcPr>
            <w:tcW w:w="1411"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Experiencia en M&amp;E (1)</w:t>
            </w:r>
          </w:p>
        </w:tc>
        <w:tc>
          <w:tcPr>
            <w:tcW w:w="1412" w:type="dxa"/>
          </w:tcPr>
          <w:p w:rsidR="00CF6BD8" w:rsidRPr="00952D15" w:rsidRDefault="00CF6BD8" w:rsidP="008B2B2F">
            <w:pPr>
              <w:jc w:val="both"/>
              <w:rPr>
                <w:rFonts w:ascii="Times New Roman" w:hAnsi="Times New Roman"/>
                <w:b/>
                <w:sz w:val="20"/>
                <w:szCs w:val="20"/>
              </w:rPr>
            </w:pPr>
            <w:r w:rsidRPr="00952D15">
              <w:rPr>
                <w:rFonts w:ascii="Times New Roman" w:hAnsi="Times New Roman"/>
                <w:b/>
                <w:sz w:val="20"/>
                <w:szCs w:val="20"/>
              </w:rPr>
              <w:t>Experiencia en M&amp; (2)</w:t>
            </w:r>
          </w:p>
        </w:tc>
      </w:tr>
      <w:tr w:rsidR="0084018E" w:rsidRPr="00952D15" w:rsidTr="00B4303E">
        <w:trPr>
          <w:trHeight w:val="1225"/>
        </w:trPr>
        <w:tc>
          <w:tcPr>
            <w:tcW w:w="1809" w:type="dxa"/>
          </w:tcPr>
          <w:p w:rsidR="00CF6BD8" w:rsidRPr="00952D15" w:rsidRDefault="00417D1B" w:rsidP="0084018E">
            <w:pPr>
              <w:jc w:val="both"/>
              <w:rPr>
                <w:rFonts w:ascii="Times New Roman" w:hAnsi="Times New Roman"/>
                <w:sz w:val="20"/>
                <w:szCs w:val="20"/>
              </w:rPr>
            </w:pPr>
            <w:r w:rsidRPr="00952D15">
              <w:rPr>
                <w:rFonts w:ascii="Times New Roman" w:hAnsi="Times New Roman"/>
                <w:sz w:val="20"/>
                <w:szCs w:val="20"/>
              </w:rPr>
              <w:t xml:space="preserve">Líder Coordinador de Proyectos de sistematización “A” </w:t>
            </w:r>
          </w:p>
        </w:tc>
        <w:tc>
          <w:tcPr>
            <w:tcW w:w="1418" w:type="dxa"/>
          </w:tcPr>
          <w:p w:rsidR="00CF6BD8" w:rsidRPr="00952D15" w:rsidRDefault="00417D1B" w:rsidP="0084018E">
            <w:pPr>
              <w:jc w:val="both"/>
              <w:rPr>
                <w:rFonts w:ascii="Times New Roman" w:hAnsi="Times New Roman"/>
                <w:sz w:val="20"/>
                <w:szCs w:val="20"/>
              </w:rPr>
            </w:pPr>
            <w:r w:rsidRPr="00952D15">
              <w:rPr>
                <w:rFonts w:ascii="Times New Roman" w:hAnsi="Times New Roman"/>
                <w:sz w:val="20"/>
                <w:szCs w:val="20"/>
              </w:rPr>
              <w:t>Masculino</w:t>
            </w:r>
          </w:p>
        </w:tc>
        <w:tc>
          <w:tcPr>
            <w:tcW w:w="1076" w:type="dxa"/>
          </w:tcPr>
          <w:p w:rsidR="00CF6BD8" w:rsidRPr="00952D15" w:rsidRDefault="00417D1B" w:rsidP="0084018E">
            <w:pPr>
              <w:jc w:val="both"/>
              <w:rPr>
                <w:rFonts w:ascii="Times New Roman" w:hAnsi="Times New Roman"/>
                <w:sz w:val="20"/>
                <w:szCs w:val="20"/>
              </w:rPr>
            </w:pPr>
            <w:r w:rsidRPr="00952D15">
              <w:rPr>
                <w:rFonts w:ascii="Times New Roman" w:hAnsi="Times New Roman"/>
                <w:sz w:val="20"/>
                <w:szCs w:val="20"/>
              </w:rPr>
              <w:t>31</w:t>
            </w:r>
          </w:p>
        </w:tc>
        <w:tc>
          <w:tcPr>
            <w:tcW w:w="1411" w:type="dxa"/>
          </w:tcPr>
          <w:p w:rsidR="00CF6BD8" w:rsidRPr="00952D15" w:rsidRDefault="00BB301A" w:rsidP="0084018E">
            <w:pPr>
              <w:jc w:val="both"/>
              <w:rPr>
                <w:rFonts w:ascii="Times New Roman" w:hAnsi="Times New Roman"/>
                <w:sz w:val="20"/>
                <w:szCs w:val="20"/>
              </w:rPr>
            </w:pPr>
            <w:r w:rsidRPr="00952D15">
              <w:rPr>
                <w:rFonts w:ascii="Times New Roman" w:hAnsi="Times New Roman"/>
                <w:sz w:val="20"/>
                <w:szCs w:val="20"/>
              </w:rPr>
              <w:t>Ingeniería</w:t>
            </w:r>
          </w:p>
        </w:tc>
        <w:tc>
          <w:tcPr>
            <w:tcW w:w="1428" w:type="dxa"/>
          </w:tcPr>
          <w:p w:rsidR="00CF6BD8" w:rsidRPr="00952D15" w:rsidRDefault="00D55A80" w:rsidP="0084018E">
            <w:pPr>
              <w:jc w:val="both"/>
              <w:rPr>
                <w:rFonts w:ascii="Times New Roman" w:hAnsi="Times New Roman"/>
                <w:sz w:val="20"/>
                <w:szCs w:val="20"/>
              </w:rPr>
            </w:pPr>
            <w:r w:rsidRPr="00952D15">
              <w:rPr>
                <w:rFonts w:ascii="Times New Roman" w:hAnsi="Times New Roman"/>
                <w:sz w:val="20"/>
                <w:szCs w:val="20"/>
              </w:rPr>
              <w:t>Sistematizar la información referente a programas sociales.</w:t>
            </w:r>
          </w:p>
        </w:tc>
        <w:tc>
          <w:tcPr>
            <w:tcW w:w="1411" w:type="dxa"/>
          </w:tcPr>
          <w:p w:rsidR="00CF6BD8" w:rsidRPr="00952D15" w:rsidRDefault="00D55A80" w:rsidP="0084018E">
            <w:pPr>
              <w:jc w:val="both"/>
              <w:rPr>
                <w:rFonts w:ascii="Times New Roman" w:hAnsi="Times New Roman"/>
                <w:sz w:val="20"/>
                <w:szCs w:val="20"/>
              </w:rPr>
            </w:pPr>
            <w:r w:rsidRPr="00952D15">
              <w:rPr>
                <w:rFonts w:ascii="Times New Roman" w:hAnsi="Times New Roman"/>
                <w:sz w:val="20"/>
                <w:szCs w:val="20"/>
              </w:rPr>
              <w:t>No</w:t>
            </w:r>
          </w:p>
        </w:tc>
        <w:tc>
          <w:tcPr>
            <w:tcW w:w="1412" w:type="dxa"/>
          </w:tcPr>
          <w:p w:rsidR="00CF6BD8" w:rsidRPr="00952D15" w:rsidRDefault="00D55A80" w:rsidP="0084018E">
            <w:pPr>
              <w:jc w:val="both"/>
              <w:rPr>
                <w:rFonts w:ascii="Times New Roman" w:hAnsi="Times New Roman"/>
                <w:sz w:val="20"/>
                <w:szCs w:val="20"/>
              </w:rPr>
            </w:pPr>
            <w:r w:rsidRPr="00952D15">
              <w:rPr>
                <w:rFonts w:ascii="Times New Roman" w:hAnsi="Times New Roman"/>
                <w:sz w:val="20"/>
                <w:szCs w:val="20"/>
              </w:rPr>
              <w:t>No</w:t>
            </w:r>
            <w:r w:rsidR="0084018E" w:rsidRPr="00952D15">
              <w:rPr>
                <w:rFonts w:ascii="Times New Roman" w:hAnsi="Times New Roman"/>
                <w:sz w:val="20"/>
                <w:szCs w:val="20"/>
              </w:rPr>
              <w:t>.</w:t>
            </w:r>
          </w:p>
        </w:tc>
      </w:tr>
      <w:tr w:rsidR="0084018E" w:rsidRPr="00952D15" w:rsidTr="00B4303E">
        <w:trPr>
          <w:trHeight w:val="1225"/>
        </w:trPr>
        <w:tc>
          <w:tcPr>
            <w:tcW w:w="1809"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Nómina 8</w:t>
            </w:r>
          </w:p>
        </w:tc>
        <w:tc>
          <w:tcPr>
            <w:tcW w:w="1418"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Masculino</w:t>
            </w:r>
          </w:p>
        </w:tc>
        <w:tc>
          <w:tcPr>
            <w:tcW w:w="1076"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42</w:t>
            </w:r>
          </w:p>
        </w:tc>
        <w:tc>
          <w:tcPr>
            <w:tcW w:w="1411"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Derecho</w:t>
            </w:r>
          </w:p>
        </w:tc>
        <w:tc>
          <w:tcPr>
            <w:tcW w:w="1428"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Administrativo</w:t>
            </w:r>
          </w:p>
        </w:tc>
        <w:tc>
          <w:tcPr>
            <w:tcW w:w="1411"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No</w:t>
            </w:r>
          </w:p>
        </w:tc>
        <w:tc>
          <w:tcPr>
            <w:tcW w:w="1412" w:type="dxa"/>
          </w:tcPr>
          <w:p w:rsidR="0084018E" w:rsidRPr="00952D15" w:rsidRDefault="0084018E" w:rsidP="0084018E">
            <w:pPr>
              <w:jc w:val="both"/>
              <w:rPr>
                <w:rFonts w:ascii="Times New Roman" w:hAnsi="Times New Roman"/>
                <w:sz w:val="20"/>
                <w:szCs w:val="20"/>
              </w:rPr>
            </w:pPr>
            <w:r w:rsidRPr="00952D15">
              <w:rPr>
                <w:rFonts w:ascii="Times New Roman" w:hAnsi="Times New Roman"/>
                <w:sz w:val="20"/>
                <w:szCs w:val="20"/>
              </w:rPr>
              <w:t>No</w:t>
            </w:r>
          </w:p>
        </w:tc>
      </w:tr>
    </w:tbl>
    <w:p w:rsidR="0084018E" w:rsidRPr="008B2B2F" w:rsidRDefault="0084018E" w:rsidP="008B2B2F">
      <w:pPr>
        <w:spacing w:after="0" w:line="240" w:lineRule="auto"/>
        <w:rPr>
          <w:rFonts w:ascii="Times New Roman" w:hAnsi="Times New Roman"/>
          <w:sz w:val="20"/>
          <w:szCs w:val="20"/>
        </w:rPr>
      </w:pPr>
    </w:p>
    <w:p w:rsidR="005709CC" w:rsidRPr="008B2B2F" w:rsidRDefault="005709CC" w:rsidP="008B2B2F">
      <w:pPr>
        <w:spacing w:after="0" w:line="240" w:lineRule="auto"/>
        <w:rPr>
          <w:rFonts w:ascii="Times New Roman" w:hAnsi="Times New Roman"/>
          <w:b/>
          <w:sz w:val="20"/>
          <w:szCs w:val="20"/>
        </w:rPr>
      </w:pPr>
      <w:r w:rsidRPr="008B2B2F">
        <w:rPr>
          <w:rFonts w:ascii="Times New Roman" w:hAnsi="Times New Roman"/>
          <w:b/>
          <w:sz w:val="20"/>
          <w:szCs w:val="20"/>
        </w:rPr>
        <w:t xml:space="preserve">II.2. </w:t>
      </w:r>
      <w:r w:rsidR="00C10803" w:rsidRPr="008B2B2F">
        <w:rPr>
          <w:rFonts w:ascii="Times New Roman" w:hAnsi="Times New Roman"/>
          <w:b/>
          <w:sz w:val="20"/>
          <w:szCs w:val="20"/>
        </w:rPr>
        <w:t>Metodología de la evaluación.</w:t>
      </w:r>
    </w:p>
    <w:p w:rsidR="008B2B2F" w:rsidRDefault="008B2B2F" w:rsidP="008B2B2F">
      <w:pPr>
        <w:spacing w:after="0" w:line="240" w:lineRule="auto"/>
        <w:jc w:val="both"/>
        <w:rPr>
          <w:rFonts w:ascii="Times New Roman" w:hAnsi="Times New Roman"/>
          <w:sz w:val="20"/>
          <w:szCs w:val="20"/>
        </w:rPr>
      </w:pPr>
    </w:p>
    <w:p w:rsidR="00D55A80" w:rsidRPr="008B2B2F" w:rsidRDefault="008B2B2F" w:rsidP="008B2B2F">
      <w:pPr>
        <w:spacing w:after="0" w:line="240" w:lineRule="auto"/>
        <w:jc w:val="both"/>
        <w:rPr>
          <w:rFonts w:ascii="Times New Roman" w:hAnsi="Times New Roman"/>
          <w:sz w:val="20"/>
          <w:szCs w:val="20"/>
        </w:rPr>
      </w:pPr>
      <w:r w:rsidRPr="008B2B2F">
        <w:rPr>
          <w:rFonts w:ascii="Times New Roman" w:hAnsi="Times New Roman"/>
          <w:sz w:val="20"/>
          <w:szCs w:val="20"/>
        </w:rPr>
        <w:t>L</w:t>
      </w:r>
      <w:r w:rsidR="00D55A80" w:rsidRPr="008B2B2F">
        <w:rPr>
          <w:rFonts w:ascii="Times New Roman" w:hAnsi="Times New Roman"/>
          <w:sz w:val="20"/>
          <w:szCs w:val="20"/>
        </w:rPr>
        <w:t xml:space="preserve">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w:t>
      </w:r>
      <w:r w:rsidR="00B4303E">
        <w:rPr>
          <w:rFonts w:ascii="Times New Roman" w:hAnsi="Times New Roman"/>
          <w:sz w:val="20"/>
          <w:szCs w:val="20"/>
        </w:rPr>
        <w:t>d</w:t>
      </w:r>
      <w:r w:rsidR="00D55A80" w:rsidRPr="008B2B2F">
        <w:rPr>
          <w:rFonts w:ascii="Times New Roman" w:hAnsi="Times New Roman"/>
          <w:sz w:val="20"/>
          <w:szCs w:val="20"/>
        </w:rPr>
        <w:t xml:space="preserve">el Programa Social y la Construcción </w:t>
      </w:r>
      <w:r w:rsidR="00D55A80" w:rsidRPr="008B2B2F">
        <w:rPr>
          <w:rFonts w:ascii="Times New Roman" w:hAnsi="Times New Roman"/>
          <w:sz w:val="20"/>
          <w:szCs w:val="20"/>
        </w:rPr>
        <w:lastRenderedPageBreak/>
        <w:t xml:space="preserve">de la Línea Base del Programa Social, de la Primera etapa 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 </w:t>
      </w:r>
    </w:p>
    <w:p w:rsidR="00745236" w:rsidRDefault="00745236" w:rsidP="008B2B2F">
      <w:pPr>
        <w:spacing w:after="0" w:line="240" w:lineRule="auto"/>
        <w:rPr>
          <w:rFonts w:ascii="Times New Roman" w:hAnsi="Times New Roman"/>
          <w:sz w:val="20"/>
          <w:szCs w:val="20"/>
        </w:rPr>
      </w:pPr>
      <w:r w:rsidRPr="008B2B2F">
        <w:rPr>
          <w:rFonts w:ascii="Times New Roman" w:hAnsi="Times New Roman"/>
          <w:sz w:val="20"/>
          <w:szCs w:val="20"/>
        </w:rPr>
        <w:t>La metodología de l</w:t>
      </w:r>
      <w:r w:rsidR="00C3578B" w:rsidRPr="008B2B2F">
        <w:rPr>
          <w:rFonts w:ascii="Times New Roman" w:hAnsi="Times New Roman"/>
          <w:sz w:val="20"/>
          <w:szCs w:val="20"/>
        </w:rPr>
        <w:t>a evaluación será cuantitativa.</w:t>
      </w:r>
    </w:p>
    <w:p w:rsidR="008B2B2F" w:rsidRPr="008B2B2F" w:rsidRDefault="008B2B2F" w:rsidP="008B2B2F">
      <w:pPr>
        <w:spacing w:after="0" w:line="240" w:lineRule="auto"/>
        <w:rPr>
          <w:rFonts w:ascii="Times New Roman" w:hAnsi="Times New Roman"/>
          <w:sz w:val="20"/>
          <w:szCs w:val="20"/>
        </w:rPr>
      </w:pPr>
    </w:p>
    <w:tbl>
      <w:tblPr>
        <w:tblStyle w:val="Tablaconcuadrcula"/>
        <w:tblW w:w="0" w:type="auto"/>
        <w:jc w:val="center"/>
        <w:tblLook w:val="04A0" w:firstRow="1" w:lastRow="0" w:firstColumn="1" w:lastColumn="0" w:noHBand="0" w:noVBand="1"/>
      </w:tblPr>
      <w:tblGrid>
        <w:gridCol w:w="4414"/>
        <w:gridCol w:w="4414"/>
      </w:tblGrid>
      <w:tr w:rsidR="00745236" w:rsidRPr="00F81D5F" w:rsidTr="00CB1D38">
        <w:trPr>
          <w:jc w:val="center"/>
        </w:trPr>
        <w:tc>
          <w:tcPr>
            <w:tcW w:w="4414" w:type="dxa"/>
          </w:tcPr>
          <w:p w:rsidR="00745236" w:rsidRPr="00DB2A9D" w:rsidRDefault="00745236" w:rsidP="007E76C6">
            <w:pPr>
              <w:rPr>
                <w:rFonts w:ascii="Times New Roman" w:hAnsi="Times New Roman"/>
                <w:b/>
                <w:sz w:val="18"/>
                <w:szCs w:val="18"/>
              </w:rPr>
            </w:pPr>
            <w:r w:rsidRPr="00DB2A9D">
              <w:rPr>
                <w:rFonts w:ascii="Times New Roman" w:hAnsi="Times New Roman"/>
                <w:b/>
                <w:sz w:val="18"/>
                <w:szCs w:val="18"/>
              </w:rPr>
              <w:t>Apartado de la evaluación</w:t>
            </w:r>
          </w:p>
        </w:tc>
        <w:tc>
          <w:tcPr>
            <w:tcW w:w="4414" w:type="dxa"/>
          </w:tcPr>
          <w:p w:rsidR="00745236" w:rsidRPr="00DB2A9D" w:rsidRDefault="00745236" w:rsidP="007E76C6">
            <w:pPr>
              <w:rPr>
                <w:rFonts w:ascii="Times New Roman" w:hAnsi="Times New Roman"/>
                <w:b/>
                <w:sz w:val="18"/>
                <w:szCs w:val="18"/>
              </w:rPr>
            </w:pPr>
            <w:r w:rsidRPr="00DB2A9D">
              <w:rPr>
                <w:rFonts w:ascii="Times New Roman" w:hAnsi="Times New Roman"/>
                <w:b/>
                <w:sz w:val="18"/>
                <w:szCs w:val="18"/>
              </w:rPr>
              <w:t>Período de análisis</w:t>
            </w:r>
          </w:p>
        </w:tc>
      </w:tr>
      <w:tr w:rsidR="00745236" w:rsidRPr="00F81D5F" w:rsidTr="00CB1D38">
        <w:trPr>
          <w:jc w:val="center"/>
        </w:trPr>
        <w:tc>
          <w:tcPr>
            <w:tcW w:w="4414" w:type="dxa"/>
          </w:tcPr>
          <w:p w:rsidR="00745236" w:rsidRPr="00212679" w:rsidRDefault="00745236" w:rsidP="007E76C6">
            <w:pPr>
              <w:rPr>
                <w:rFonts w:ascii="Times New Roman" w:hAnsi="Times New Roman"/>
                <w:sz w:val="20"/>
                <w:szCs w:val="20"/>
              </w:rPr>
            </w:pPr>
            <w:r w:rsidRPr="00DB2A9D">
              <w:rPr>
                <w:rFonts w:ascii="Times New Roman" w:hAnsi="Times New Roman"/>
                <w:sz w:val="18"/>
                <w:szCs w:val="18"/>
              </w:rPr>
              <w:t xml:space="preserve">Línea Base </w:t>
            </w:r>
          </w:p>
        </w:tc>
        <w:tc>
          <w:tcPr>
            <w:tcW w:w="4414" w:type="dxa"/>
          </w:tcPr>
          <w:p w:rsidR="00745236" w:rsidRPr="00DB2A9D" w:rsidRDefault="00337412" w:rsidP="007E76C6">
            <w:pPr>
              <w:rPr>
                <w:rFonts w:ascii="Times New Roman" w:hAnsi="Times New Roman"/>
                <w:sz w:val="18"/>
                <w:szCs w:val="18"/>
              </w:rPr>
            </w:pPr>
            <w:r w:rsidRPr="00DB2A9D">
              <w:rPr>
                <w:rFonts w:ascii="Times New Roman" w:hAnsi="Times New Roman"/>
                <w:sz w:val="18"/>
                <w:szCs w:val="18"/>
              </w:rPr>
              <w:t xml:space="preserve">Julio- </w:t>
            </w:r>
            <w:r w:rsidR="00EB43FE" w:rsidRPr="00DB2A9D">
              <w:rPr>
                <w:rFonts w:ascii="Times New Roman" w:hAnsi="Times New Roman"/>
                <w:sz w:val="18"/>
                <w:szCs w:val="18"/>
              </w:rPr>
              <w:t>Diciembre</w:t>
            </w:r>
            <w:r w:rsidR="00C260A5" w:rsidRPr="00DB2A9D">
              <w:rPr>
                <w:rFonts w:ascii="Times New Roman" w:hAnsi="Times New Roman"/>
                <w:sz w:val="18"/>
                <w:szCs w:val="18"/>
              </w:rPr>
              <w:t xml:space="preserve"> 2017</w:t>
            </w:r>
          </w:p>
        </w:tc>
      </w:tr>
      <w:tr w:rsidR="00745236" w:rsidRPr="00F81D5F" w:rsidTr="00CB1D38">
        <w:trPr>
          <w:jc w:val="center"/>
        </w:trPr>
        <w:tc>
          <w:tcPr>
            <w:tcW w:w="4414" w:type="dxa"/>
          </w:tcPr>
          <w:p w:rsidR="00745236" w:rsidRPr="00DB2A9D" w:rsidRDefault="00745236" w:rsidP="007E76C6">
            <w:pPr>
              <w:rPr>
                <w:rFonts w:ascii="Times New Roman" w:hAnsi="Times New Roman"/>
                <w:sz w:val="18"/>
                <w:szCs w:val="18"/>
              </w:rPr>
            </w:pPr>
            <w:r w:rsidRPr="00DB2A9D">
              <w:rPr>
                <w:rFonts w:ascii="Times New Roman" w:hAnsi="Times New Roman"/>
                <w:sz w:val="18"/>
                <w:szCs w:val="18"/>
              </w:rPr>
              <w:t>Levantamiento de Panel</w:t>
            </w:r>
          </w:p>
        </w:tc>
        <w:tc>
          <w:tcPr>
            <w:tcW w:w="4414" w:type="dxa"/>
          </w:tcPr>
          <w:p w:rsidR="00745236" w:rsidRPr="00DB2A9D" w:rsidRDefault="00745236" w:rsidP="007E76C6">
            <w:pPr>
              <w:rPr>
                <w:rFonts w:ascii="Times New Roman" w:hAnsi="Times New Roman"/>
                <w:sz w:val="18"/>
                <w:szCs w:val="18"/>
              </w:rPr>
            </w:pPr>
            <w:r w:rsidRPr="00DB2A9D">
              <w:rPr>
                <w:rFonts w:ascii="Times New Roman" w:hAnsi="Times New Roman"/>
                <w:sz w:val="18"/>
                <w:szCs w:val="18"/>
              </w:rPr>
              <w:t>Marzo de 2018</w:t>
            </w:r>
          </w:p>
        </w:tc>
      </w:tr>
    </w:tbl>
    <w:p w:rsidR="00745236" w:rsidRPr="008B2B2F" w:rsidRDefault="00745236" w:rsidP="008B2B2F">
      <w:pPr>
        <w:spacing w:after="0" w:line="240" w:lineRule="auto"/>
        <w:rPr>
          <w:rFonts w:ascii="Times New Roman" w:hAnsi="Times New Roman"/>
          <w:sz w:val="20"/>
          <w:szCs w:val="20"/>
        </w:rPr>
      </w:pPr>
    </w:p>
    <w:p w:rsidR="00745236" w:rsidRPr="008B2B2F" w:rsidRDefault="00DB2A9D" w:rsidP="008B2B2F">
      <w:pPr>
        <w:spacing w:after="0" w:line="240" w:lineRule="auto"/>
        <w:rPr>
          <w:rFonts w:ascii="Times New Roman" w:hAnsi="Times New Roman"/>
          <w:b/>
          <w:sz w:val="20"/>
          <w:szCs w:val="20"/>
        </w:rPr>
      </w:pPr>
      <w:r w:rsidRPr="008B2B2F">
        <w:rPr>
          <w:rFonts w:ascii="Times New Roman" w:hAnsi="Times New Roman"/>
          <w:b/>
          <w:sz w:val="20"/>
          <w:szCs w:val="20"/>
        </w:rPr>
        <w:t>II</w:t>
      </w:r>
      <w:r w:rsidR="00745236" w:rsidRPr="008B2B2F">
        <w:rPr>
          <w:rFonts w:ascii="Times New Roman" w:hAnsi="Times New Roman"/>
          <w:b/>
          <w:sz w:val="20"/>
          <w:szCs w:val="20"/>
        </w:rPr>
        <w:t xml:space="preserve">.3. </w:t>
      </w:r>
      <w:r w:rsidR="00C10803" w:rsidRPr="008B2B2F">
        <w:rPr>
          <w:rFonts w:ascii="Times New Roman" w:hAnsi="Times New Roman"/>
          <w:b/>
          <w:sz w:val="20"/>
          <w:szCs w:val="20"/>
        </w:rPr>
        <w:t>Fuentes de información de la evaluación.</w:t>
      </w:r>
    </w:p>
    <w:p w:rsidR="008B2B2F" w:rsidRDefault="008B2B2F" w:rsidP="008B2B2F">
      <w:pPr>
        <w:spacing w:after="0" w:line="240" w:lineRule="auto"/>
        <w:jc w:val="both"/>
        <w:rPr>
          <w:rFonts w:ascii="Times New Roman" w:hAnsi="Times New Roman"/>
          <w:sz w:val="20"/>
          <w:szCs w:val="20"/>
        </w:rPr>
      </w:pPr>
    </w:p>
    <w:p w:rsidR="00337412"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E</w:t>
      </w:r>
      <w:r w:rsidR="00DB2A9D" w:rsidRPr="008B2B2F">
        <w:rPr>
          <w:rFonts w:ascii="Times New Roman" w:hAnsi="Times New Roman"/>
          <w:sz w:val="20"/>
          <w:szCs w:val="20"/>
        </w:rPr>
        <w:t>n esta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8B2B2F" w:rsidRPr="00212679" w:rsidRDefault="008B2B2F" w:rsidP="008B2B2F">
      <w:pPr>
        <w:spacing w:after="0" w:line="240" w:lineRule="auto"/>
        <w:rPr>
          <w:rFonts w:ascii="Times New Roman" w:hAnsi="Times New Roman"/>
          <w:sz w:val="20"/>
          <w:szCs w:val="20"/>
        </w:rPr>
      </w:pPr>
    </w:p>
    <w:p w:rsidR="001A3620" w:rsidRPr="008B2B2F" w:rsidRDefault="00E16249" w:rsidP="008B2B2F">
      <w:pPr>
        <w:spacing w:after="0" w:line="240" w:lineRule="auto"/>
        <w:rPr>
          <w:rFonts w:ascii="Times New Roman" w:hAnsi="Times New Roman"/>
          <w:b/>
          <w:sz w:val="20"/>
          <w:szCs w:val="20"/>
        </w:rPr>
      </w:pPr>
      <w:r w:rsidRPr="008B2B2F">
        <w:rPr>
          <w:rFonts w:ascii="Times New Roman" w:hAnsi="Times New Roman"/>
          <w:b/>
          <w:sz w:val="20"/>
          <w:szCs w:val="20"/>
        </w:rPr>
        <w:t>II.3.1. Información de Gabinete.</w:t>
      </w:r>
    </w:p>
    <w:p w:rsidR="008B2B2F" w:rsidRPr="00212679" w:rsidRDefault="008B2B2F" w:rsidP="008B2B2F">
      <w:pPr>
        <w:spacing w:after="0" w:line="240" w:lineRule="auto"/>
        <w:rPr>
          <w:rFonts w:ascii="Times New Roman" w:hAnsi="Times New Roman"/>
          <w:sz w:val="20"/>
          <w:szCs w:val="20"/>
        </w:rPr>
      </w:pPr>
    </w:p>
    <w:p w:rsidR="00E16249" w:rsidRPr="008B2B2F" w:rsidRDefault="00E16249" w:rsidP="008B2B2F">
      <w:pPr>
        <w:spacing w:after="0" w:line="240" w:lineRule="auto"/>
        <w:rPr>
          <w:rFonts w:ascii="Times New Roman" w:hAnsi="Times New Roman"/>
          <w:b/>
          <w:sz w:val="20"/>
          <w:szCs w:val="20"/>
        </w:rPr>
      </w:pPr>
      <w:r w:rsidRPr="008B2B2F">
        <w:rPr>
          <w:rFonts w:ascii="Times New Roman" w:hAnsi="Times New Roman"/>
          <w:b/>
          <w:sz w:val="20"/>
          <w:szCs w:val="20"/>
        </w:rPr>
        <w:t>Normas aplicables:</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16249" w:rsidRPr="008B2B2F">
        <w:rPr>
          <w:rFonts w:ascii="Times New Roman" w:hAnsi="Times New Roman"/>
          <w:sz w:val="20"/>
          <w:szCs w:val="20"/>
        </w:rPr>
        <w:t>Estatuto d</w:t>
      </w:r>
      <w:r w:rsidR="00CF76F7" w:rsidRPr="008B2B2F">
        <w:rPr>
          <w:rFonts w:ascii="Times New Roman" w:hAnsi="Times New Roman"/>
          <w:sz w:val="20"/>
          <w:szCs w:val="20"/>
        </w:rPr>
        <w:t>e Gobierno del Distrito Federal.</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CF76F7" w:rsidRPr="008B2B2F">
        <w:rPr>
          <w:rFonts w:ascii="Times New Roman" w:hAnsi="Times New Roman"/>
          <w:sz w:val="20"/>
          <w:szCs w:val="20"/>
        </w:rPr>
        <w:t xml:space="preserve">Ley Orgánica de la </w:t>
      </w:r>
      <w:r w:rsidR="00E16249" w:rsidRPr="008B2B2F">
        <w:rPr>
          <w:rFonts w:ascii="Times New Roman" w:hAnsi="Times New Roman"/>
          <w:sz w:val="20"/>
          <w:szCs w:val="20"/>
        </w:rPr>
        <w:t>Administració</w:t>
      </w:r>
      <w:r w:rsidR="00CF76F7" w:rsidRPr="008B2B2F">
        <w:rPr>
          <w:rFonts w:ascii="Times New Roman" w:hAnsi="Times New Roman"/>
          <w:sz w:val="20"/>
          <w:szCs w:val="20"/>
        </w:rPr>
        <w:t>n Pública del Distrito Federal.</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16249" w:rsidRPr="008B2B2F">
        <w:rPr>
          <w:rFonts w:ascii="Times New Roman" w:hAnsi="Times New Roman"/>
          <w:sz w:val="20"/>
          <w:szCs w:val="20"/>
        </w:rPr>
        <w:t>Ley de Pre</w:t>
      </w:r>
      <w:r w:rsidR="00CF76F7" w:rsidRPr="008B2B2F">
        <w:rPr>
          <w:rFonts w:ascii="Times New Roman" w:hAnsi="Times New Roman"/>
          <w:sz w:val="20"/>
          <w:szCs w:val="20"/>
        </w:rPr>
        <w:t xml:space="preserve">supuesto y Gasto Eficiente del </w:t>
      </w:r>
      <w:r w:rsidR="000F62CC" w:rsidRPr="008B2B2F">
        <w:rPr>
          <w:rFonts w:ascii="Times New Roman" w:hAnsi="Times New Roman"/>
          <w:sz w:val="20"/>
          <w:szCs w:val="20"/>
        </w:rPr>
        <w:t>Distrito Federal.</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16249" w:rsidRPr="008B2B2F">
        <w:rPr>
          <w:rFonts w:ascii="Times New Roman" w:hAnsi="Times New Roman"/>
          <w:sz w:val="20"/>
          <w:szCs w:val="20"/>
        </w:rPr>
        <w:t xml:space="preserve">Ley de Desarrollo </w:t>
      </w:r>
      <w:r w:rsidR="00CF76F7" w:rsidRPr="008B2B2F">
        <w:rPr>
          <w:rFonts w:ascii="Times New Roman" w:hAnsi="Times New Roman"/>
          <w:sz w:val="20"/>
          <w:szCs w:val="20"/>
        </w:rPr>
        <w:t>Social para el Distrito Federal.</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CF76F7" w:rsidRPr="008B2B2F">
        <w:rPr>
          <w:rFonts w:ascii="Times New Roman" w:hAnsi="Times New Roman"/>
          <w:sz w:val="20"/>
          <w:szCs w:val="20"/>
        </w:rPr>
        <w:t xml:space="preserve">Reglamento Interior de la </w:t>
      </w:r>
      <w:r w:rsidR="00E16249" w:rsidRPr="008B2B2F">
        <w:rPr>
          <w:rFonts w:ascii="Times New Roman" w:hAnsi="Times New Roman"/>
          <w:sz w:val="20"/>
          <w:szCs w:val="20"/>
        </w:rPr>
        <w:t xml:space="preserve">Administración Pública del Distrito Federal; </w:t>
      </w:r>
    </w:p>
    <w:p w:rsidR="00E16249"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16249" w:rsidRPr="008B2B2F">
        <w:rPr>
          <w:rFonts w:ascii="Times New Roman" w:hAnsi="Times New Roman"/>
          <w:sz w:val="20"/>
          <w:szCs w:val="20"/>
        </w:rPr>
        <w:t>Reglamento de la Ley de Desarrollo S</w:t>
      </w:r>
      <w:r w:rsidR="00CF76F7" w:rsidRPr="008B2B2F">
        <w:rPr>
          <w:rFonts w:ascii="Times New Roman" w:hAnsi="Times New Roman"/>
          <w:sz w:val="20"/>
          <w:szCs w:val="20"/>
        </w:rPr>
        <w:t>ocial para el Distrito Federal.</w:t>
      </w:r>
    </w:p>
    <w:p w:rsidR="00CF76F7"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16249" w:rsidRPr="008B2B2F">
        <w:rPr>
          <w:rFonts w:ascii="Times New Roman" w:hAnsi="Times New Roman"/>
          <w:sz w:val="20"/>
          <w:szCs w:val="20"/>
        </w:rPr>
        <w:t>Reglamento para Someter a la Aprobación del Comité de Planeaci</w:t>
      </w:r>
      <w:r w:rsidR="00CF76F7" w:rsidRPr="008B2B2F">
        <w:rPr>
          <w:rFonts w:ascii="Times New Roman" w:hAnsi="Times New Roman"/>
          <w:sz w:val="20"/>
          <w:szCs w:val="20"/>
        </w:rPr>
        <w:t xml:space="preserve">ón del Desarrollo del Distrito </w:t>
      </w:r>
      <w:r w:rsidR="00E16249" w:rsidRPr="008B2B2F">
        <w:rPr>
          <w:rFonts w:ascii="Times New Roman" w:hAnsi="Times New Roman"/>
          <w:sz w:val="20"/>
          <w:szCs w:val="20"/>
        </w:rPr>
        <w:t>Federal, la Creación y Operación de Programas de Desarrollo Social que Otorguen S</w:t>
      </w:r>
      <w:r w:rsidR="00CF76F7" w:rsidRPr="008B2B2F">
        <w:rPr>
          <w:rFonts w:ascii="Times New Roman" w:hAnsi="Times New Roman"/>
          <w:sz w:val="20"/>
          <w:szCs w:val="20"/>
        </w:rPr>
        <w:t>ubsidios, Apoyos y Ayudas a la Población del Distrito Federal.</w:t>
      </w:r>
    </w:p>
    <w:p w:rsidR="00E16249"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CF76F7" w:rsidRPr="008B2B2F">
        <w:rPr>
          <w:rFonts w:ascii="Times New Roman" w:hAnsi="Times New Roman"/>
          <w:sz w:val="20"/>
          <w:szCs w:val="20"/>
        </w:rPr>
        <w:t>E</w:t>
      </w:r>
      <w:r w:rsidR="00E16249" w:rsidRPr="008B2B2F">
        <w:rPr>
          <w:rFonts w:ascii="Times New Roman" w:hAnsi="Times New Roman"/>
          <w:sz w:val="20"/>
          <w:szCs w:val="20"/>
        </w:rPr>
        <w:t>l Marco Conceptual para la Definición de Criterios en</w:t>
      </w:r>
      <w:r w:rsidR="00CF76F7" w:rsidRPr="008B2B2F">
        <w:rPr>
          <w:rFonts w:ascii="Times New Roman" w:hAnsi="Times New Roman"/>
          <w:sz w:val="20"/>
          <w:szCs w:val="20"/>
        </w:rPr>
        <w:t xml:space="preserve"> la Creación y Modificación de </w:t>
      </w:r>
      <w:r w:rsidR="00E16249" w:rsidRPr="008B2B2F">
        <w:rPr>
          <w:rFonts w:ascii="Times New Roman" w:hAnsi="Times New Roman"/>
          <w:sz w:val="20"/>
          <w:szCs w:val="20"/>
        </w:rPr>
        <w:t>Programas y Acciones Sociales, y los Lineamientos para la elaboración de las Reglas</w:t>
      </w:r>
      <w:r w:rsidR="00CF76F7" w:rsidRPr="008B2B2F">
        <w:rPr>
          <w:rFonts w:ascii="Times New Roman" w:hAnsi="Times New Roman"/>
          <w:sz w:val="20"/>
          <w:szCs w:val="20"/>
        </w:rPr>
        <w:t xml:space="preserve"> de Operación de los Programas </w:t>
      </w:r>
      <w:r w:rsidR="00E16249" w:rsidRPr="008B2B2F">
        <w:rPr>
          <w:rFonts w:ascii="Times New Roman" w:hAnsi="Times New Roman"/>
          <w:sz w:val="20"/>
          <w:szCs w:val="20"/>
        </w:rPr>
        <w:t>Sociales para el Ejercicio 2016, ambos publicados por el Consejo de Evaluación del Des</w:t>
      </w:r>
      <w:r w:rsidR="00CF76F7" w:rsidRPr="008B2B2F">
        <w:rPr>
          <w:rFonts w:ascii="Times New Roman" w:hAnsi="Times New Roman"/>
          <w:sz w:val="20"/>
          <w:szCs w:val="20"/>
        </w:rPr>
        <w:t xml:space="preserve">arrollo Social de la Ciudad de </w:t>
      </w:r>
      <w:r w:rsidR="00E16249" w:rsidRPr="008B2B2F">
        <w:rPr>
          <w:rFonts w:ascii="Times New Roman" w:hAnsi="Times New Roman"/>
          <w:sz w:val="20"/>
          <w:szCs w:val="20"/>
        </w:rPr>
        <w:t>México, en la Gaceta Oficial de la Ciudad de México números 69 y 209, de fecha catorce de</w:t>
      </w:r>
      <w:r w:rsidR="00CF76F7" w:rsidRPr="008B2B2F">
        <w:rPr>
          <w:rFonts w:ascii="Times New Roman" w:hAnsi="Times New Roman"/>
          <w:sz w:val="20"/>
          <w:szCs w:val="20"/>
        </w:rPr>
        <w:t xml:space="preserve"> abril y treinta de octubre de </w:t>
      </w:r>
      <w:r w:rsidR="00E16249" w:rsidRPr="008B2B2F">
        <w:rPr>
          <w:rFonts w:ascii="Times New Roman" w:hAnsi="Times New Roman"/>
          <w:sz w:val="20"/>
          <w:szCs w:val="20"/>
        </w:rPr>
        <w:t>dos mil quince, respectivamente.</w:t>
      </w:r>
    </w:p>
    <w:p w:rsidR="006D6F0F"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6D6F0F" w:rsidRPr="008B2B2F">
        <w:rPr>
          <w:rFonts w:ascii="Times New Roman" w:hAnsi="Times New Roman"/>
          <w:sz w:val="20"/>
          <w:szCs w:val="20"/>
        </w:rPr>
        <w:t>Programa General de Desarrollo del Distrito Federal 2013-2018 publicado en la Gaceta Oficial del Distrito Federal el 11 de septiembre del 2013.</w:t>
      </w:r>
    </w:p>
    <w:p w:rsidR="00994756"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994756" w:rsidRPr="008B2B2F">
        <w:rPr>
          <w:rFonts w:ascii="Times New Roman" w:hAnsi="Times New Roman"/>
          <w:sz w:val="20"/>
          <w:szCs w:val="20"/>
        </w:rPr>
        <w:t>Programa de Desarrollo de la Delegación Tlalpan 2015-2018 publicado en la Gaceta Oficial de la Ciudad de México el 04 de agosto de 2016.</w:t>
      </w:r>
    </w:p>
    <w:p w:rsidR="00994756" w:rsidRPr="008B2B2F" w:rsidRDefault="008B2B2F" w:rsidP="008B2B2F">
      <w:pPr>
        <w:spacing w:after="0" w:line="240" w:lineRule="auto"/>
        <w:jc w:val="both"/>
        <w:rPr>
          <w:rFonts w:ascii="Times New Roman" w:hAnsi="Times New Roman"/>
          <w:sz w:val="20"/>
          <w:szCs w:val="20"/>
        </w:rPr>
      </w:pPr>
      <w:bookmarkStart w:id="1" w:name="_Hlk485593969"/>
      <w:r>
        <w:rPr>
          <w:rFonts w:ascii="Times New Roman" w:hAnsi="Times New Roman"/>
          <w:sz w:val="20"/>
          <w:szCs w:val="20"/>
        </w:rPr>
        <w:t xml:space="preserve">- </w:t>
      </w:r>
      <w:r w:rsidR="00994756" w:rsidRPr="008B2B2F">
        <w:rPr>
          <w:rFonts w:ascii="Times New Roman" w:hAnsi="Times New Roman"/>
          <w:sz w:val="20"/>
          <w:szCs w:val="20"/>
        </w:rPr>
        <w:t>Lineamientos para la Evaluación Interna 2016 de los Programas Sociales del Distrito Federal Operados en el 2015 publicados en la Gaceta Oficial de la Ciudad de México el 18 de abril del 2016.</w:t>
      </w:r>
    </w:p>
    <w:p w:rsidR="00994756"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994756" w:rsidRPr="008B2B2F">
        <w:rPr>
          <w:rFonts w:ascii="Times New Roman" w:hAnsi="Times New Roman"/>
          <w:sz w:val="20"/>
          <w:szCs w:val="20"/>
        </w:rPr>
        <w:t>Lineamientos para la Evaluación Interna 2017 de los Programas Sociales del Distrito Federal Operados en el 2016 publicados en la Gaceta Oficial de la Ciudad de México el 10 de abril del 2017</w:t>
      </w:r>
    </w:p>
    <w:bookmarkEnd w:id="1"/>
    <w:p w:rsidR="00994756"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994756" w:rsidRPr="008B2B2F">
        <w:rPr>
          <w:rFonts w:ascii="Times New Roman" w:hAnsi="Times New Roman"/>
          <w:sz w:val="20"/>
          <w:szCs w:val="20"/>
        </w:rPr>
        <w:t>Reglas de operación del Programa Socia</w:t>
      </w:r>
      <w:r w:rsidR="004E3501" w:rsidRPr="008B2B2F">
        <w:rPr>
          <w:rFonts w:ascii="Times New Roman" w:hAnsi="Times New Roman"/>
          <w:sz w:val="20"/>
          <w:szCs w:val="20"/>
        </w:rPr>
        <w:t>l</w:t>
      </w:r>
      <w:r w:rsidR="00994756" w:rsidRPr="008B2B2F">
        <w:rPr>
          <w:rFonts w:ascii="Times New Roman" w:hAnsi="Times New Roman"/>
          <w:sz w:val="20"/>
          <w:szCs w:val="20"/>
        </w:rPr>
        <w:t xml:space="preserve"> “#TlalpanProAnimal” publicadas en la Gaceta Oficial del Distrito Federal el 28 de marzo de 2016.</w:t>
      </w:r>
    </w:p>
    <w:p w:rsidR="00E8072A"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E8072A" w:rsidRPr="008B2B2F">
        <w:rPr>
          <w:rFonts w:ascii="Times New Roman" w:hAnsi="Times New Roman"/>
          <w:sz w:val="20"/>
          <w:szCs w:val="20"/>
        </w:rPr>
        <w:t>Matr</w:t>
      </w:r>
      <w:r w:rsidR="004E3501" w:rsidRPr="008B2B2F">
        <w:rPr>
          <w:rFonts w:ascii="Times New Roman" w:hAnsi="Times New Roman"/>
          <w:sz w:val="20"/>
          <w:szCs w:val="20"/>
        </w:rPr>
        <w:t>iz de indicadores del P</w:t>
      </w:r>
      <w:r w:rsidR="005B41D6" w:rsidRPr="008B2B2F">
        <w:rPr>
          <w:rFonts w:ascii="Times New Roman" w:hAnsi="Times New Roman"/>
          <w:sz w:val="20"/>
          <w:szCs w:val="20"/>
        </w:rPr>
        <w:t>rograma</w:t>
      </w:r>
      <w:r w:rsidR="004E3501" w:rsidRPr="008B2B2F">
        <w:rPr>
          <w:rFonts w:ascii="Times New Roman" w:hAnsi="Times New Roman"/>
          <w:sz w:val="20"/>
          <w:szCs w:val="20"/>
        </w:rPr>
        <w:t xml:space="preserve"> Social “#TlalpanProAnimal”</w:t>
      </w:r>
      <w:r w:rsidR="005B41D6" w:rsidRPr="008B2B2F">
        <w:rPr>
          <w:rFonts w:ascii="Times New Roman" w:hAnsi="Times New Roman"/>
          <w:sz w:val="20"/>
          <w:szCs w:val="20"/>
        </w:rPr>
        <w:t>.</w:t>
      </w:r>
    </w:p>
    <w:p w:rsidR="005B41D6"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401A1D" w:rsidRPr="008B2B2F">
        <w:rPr>
          <w:rFonts w:ascii="Times New Roman" w:hAnsi="Times New Roman"/>
          <w:sz w:val="20"/>
          <w:szCs w:val="20"/>
        </w:rPr>
        <w:t>Padrones de beneficiarios</w:t>
      </w:r>
      <w:r w:rsidR="004E3501" w:rsidRPr="008B2B2F">
        <w:rPr>
          <w:rFonts w:ascii="Times New Roman" w:hAnsi="Times New Roman"/>
          <w:sz w:val="20"/>
          <w:szCs w:val="20"/>
        </w:rPr>
        <w:t xml:space="preserve"> publicados en la Gaceta Oficial de la Ciudad de México de</w:t>
      </w:r>
      <w:r w:rsidR="007834AD" w:rsidRPr="008B2B2F">
        <w:rPr>
          <w:rFonts w:ascii="Times New Roman" w:hAnsi="Times New Roman"/>
          <w:sz w:val="20"/>
          <w:szCs w:val="20"/>
        </w:rPr>
        <w:t xml:space="preserve"> </w:t>
      </w:r>
      <w:r w:rsidR="004E3501" w:rsidRPr="008B2B2F">
        <w:rPr>
          <w:rFonts w:ascii="Times New Roman" w:hAnsi="Times New Roman"/>
          <w:sz w:val="20"/>
          <w:szCs w:val="20"/>
        </w:rPr>
        <w:t>15 de marzo de 2017 del Programa Social “#TlalpanProAnimal”.</w:t>
      </w:r>
    </w:p>
    <w:p w:rsidR="005B41D6" w:rsidRPr="008B2B2F" w:rsidRDefault="008B2B2F" w:rsidP="008B2B2F">
      <w:pPr>
        <w:spacing w:after="0" w:line="240" w:lineRule="auto"/>
        <w:jc w:val="both"/>
        <w:rPr>
          <w:rFonts w:ascii="Times New Roman" w:hAnsi="Times New Roman"/>
          <w:sz w:val="20"/>
          <w:szCs w:val="20"/>
        </w:rPr>
      </w:pPr>
      <w:r>
        <w:rPr>
          <w:rFonts w:ascii="Times New Roman" w:hAnsi="Times New Roman"/>
          <w:sz w:val="20"/>
          <w:szCs w:val="20"/>
        </w:rPr>
        <w:t xml:space="preserve">- </w:t>
      </w:r>
      <w:r w:rsidR="005B41D6" w:rsidRPr="008B2B2F">
        <w:rPr>
          <w:rFonts w:ascii="Times New Roman" w:hAnsi="Times New Roman"/>
          <w:sz w:val="20"/>
          <w:szCs w:val="20"/>
        </w:rPr>
        <w:t xml:space="preserve">Informes de avances de matriz de </w:t>
      </w:r>
      <w:r w:rsidR="00166C68" w:rsidRPr="008B2B2F">
        <w:rPr>
          <w:rFonts w:ascii="Times New Roman" w:hAnsi="Times New Roman"/>
          <w:sz w:val="20"/>
          <w:szCs w:val="20"/>
        </w:rPr>
        <w:t>indicadores</w:t>
      </w:r>
      <w:r w:rsidR="004E3501" w:rsidRPr="008B2B2F">
        <w:rPr>
          <w:rFonts w:ascii="Times New Roman" w:hAnsi="Times New Roman"/>
          <w:sz w:val="20"/>
          <w:szCs w:val="20"/>
        </w:rPr>
        <w:t xml:space="preserve"> del Programa Social “#TlalpanProAnimal”</w:t>
      </w:r>
      <w:r w:rsidR="00166C68" w:rsidRPr="008B2B2F">
        <w:rPr>
          <w:rFonts w:ascii="Times New Roman" w:hAnsi="Times New Roman"/>
          <w:sz w:val="20"/>
          <w:szCs w:val="20"/>
        </w:rPr>
        <w:t>.</w:t>
      </w:r>
    </w:p>
    <w:p w:rsidR="00F63357" w:rsidRPr="00363AF3" w:rsidRDefault="00F63357" w:rsidP="008B2B2F">
      <w:pPr>
        <w:spacing w:after="0" w:line="240" w:lineRule="auto"/>
        <w:rPr>
          <w:rFonts w:ascii="Times New Roman" w:hAnsi="Times New Roman"/>
          <w:sz w:val="20"/>
          <w:szCs w:val="20"/>
        </w:rPr>
      </w:pPr>
    </w:p>
    <w:p w:rsidR="0037518F" w:rsidRPr="008B2B2F" w:rsidRDefault="008B2B2F" w:rsidP="008B2B2F">
      <w:pPr>
        <w:spacing w:after="0" w:line="240" w:lineRule="auto"/>
        <w:rPr>
          <w:rFonts w:ascii="Times New Roman" w:hAnsi="Times New Roman"/>
          <w:b/>
          <w:sz w:val="20"/>
          <w:szCs w:val="20"/>
        </w:rPr>
      </w:pPr>
      <w:r>
        <w:rPr>
          <w:rFonts w:ascii="Times New Roman" w:hAnsi="Times New Roman"/>
          <w:b/>
          <w:sz w:val="20"/>
          <w:szCs w:val="20"/>
        </w:rPr>
        <w:t xml:space="preserve">III. </w:t>
      </w:r>
      <w:r w:rsidR="00F63357" w:rsidRPr="008B2B2F">
        <w:rPr>
          <w:rFonts w:ascii="Times New Roman" w:hAnsi="Times New Roman"/>
          <w:b/>
          <w:sz w:val="20"/>
          <w:szCs w:val="20"/>
        </w:rPr>
        <w:t>EVALUACIÓN DEL DISEÑO DEL</w:t>
      </w:r>
      <w:r w:rsidR="0037518F" w:rsidRPr="008B2B2F">
        <w:rPr>
          <w:rFonts w:ascii="Times New Roman" w:hAnsi="Times New Roman"/>
          <w:b/>
          <w:sz w:val="20"/>
          <w:szCs w:val="20"/>
        </w:rPr>
        <w:t xml:space="preserve"> PROGRAMA.</w:t>
      </w:r>
    </w:p>
    <w:p w:rsidR="00363AF3" w:rsidRPr="00363AF3" w:rsidRDefault="00363AF3" w:rsidP="008B2B2F">
      <w:pPr>
        <w:spacing w:after="0" w:line="240" w:lineRule="auto"/>
        <w:rPr>
          <w:rFonts w:ascii="Times New Roman" w:hAnsi="Times New Roman"/>
          <w:sz w:val="20"/>
          <w:szCs w:val="20"/>
        </w:rPr>
      </w:pPr>
    </w:p>
    <w:p w:rsidR="00545361" w:rsidRPr="008B2B2F" w:rsidRDefault="00970BA4" w:rsidP="008B2B2F">
      <w:pPr>
        <w:spacing w:after="0" w:line="240" w:lineRule="auto"/>
        <w:rPr>
          <w:rFonts w:ascii="Times New Roman" w:hAnsi="Times New Roman"/>
          <w:b/>
          <w:sz w:val="20"/>
          <w:szCs w:val="20"/>
        </w:rPr>
      </w:pPr>
      <w:r w:rsidRPr="008B2B2F">
        <w:rPr>
          <w:rFonts w:ascii="Times New Roman" w:hAnsi="Times New Roman"/>
          <w:b/>
          <w:sz w:val="20"/>
          <w:szCs w:val="20"/>
        </w:rPr>
        <w:t>III.1. Consistencia de la Normatividad y Alineación con la Política Social de la Ciudad de México.</w:t>
      </w:r>
    </w:p>
    <w:p w:rsidR="00363AF3" w:rsidRPr="00363AF3" w:rsidRDefault="00363AF3" w:rsidP="008B2B2F">
      <w:pPr>
        <w:spacing w:after="0" w:line="240" w:lineRule="auto"/>
        <w:rPr>
          <w:rFonts w:ascii="Times New Roman" w:hAnsi="Times New Roman"/>
          <w:sz w:val="20"/>
          <w:szCs w:val="20"/>
        </w:rPr>
      </w:pPr>
    </w:p>
    <w:p w:rsidR="00970BA4" w:rsidRDefault="005A5E25" w:rsidP="008B2B2F">
      <w:pPr>
        <w:spacing w:after="0" w:line="240" w:lineRule="auto"/>
        <w:rPr>
          <w:rFonts w:ascii="Times New Roman" w:hAnsi="Times New Roman"/>
          <w:b/>
          <w:sz w:val="20"/>
          <w:szCs w:val="20"/>
        </w:rPr>
      </w:pPr>
      <w:r w:rsidRPr="008B2B2F">
        <w:rPr>
          <w:rFonts w:ascii="Times New Roman" w:hAnsi="Times New Roman"/>
          <w:b/>
          <w:sz w:val="20"/>
          <w:szCs w:val="20"/>
        </w:rPr>
        <w:lastRenderedPageBreak/>
        <w:t>III.1.1. Análisis del Apego del Diseño del Programa Social a la Normativa Aplicable.</w:t>
      </w:r>
    </w:p>
    <w:p w:rsidR="00363AF3" w:rsidRPr="008B2B2F" w:rsidRDefault="00363AF3" w:rsidP="008B2B2F">
      <w:pPr>
        <w:spacing w:after="0" w:line="240" w:lineRule="auto"/>
        <w:rPr>
          <w:rFonts w:ascii="Times New Roman" w:hAnsi="Times New Roman"/>
          <w:b/>
          <w:sz w:val="20"/>
          <w:szCs w:val="20"/>
        </w:rPr>
      </w:pPr>
    </w:p>
    <w:tbl>
      <w:tblPr>
        <w:tblStyle w:val="Tablaconcuadrcula"/>
        <w:tblW w:w="0" w:type="auto"/>
        <w:tblLook w:val="04A0" w:firstRow="1" w:lastRow="0" w:firstColumn="1" w:lastColumn="0" w:noHBand="0" w:noVBand="1"/>
      </w:tblPr>
      <w:tblGrid>
        <w:gridCol w:w="2874"/>
        <w:gridCol w:w="1203"/>
        <w:gridCol w:w="5841"/>
      </w:tblGrid>
      <w:tr w:rsidR="00A937A2" w:rsidRPr="00212679" w:rsidTr="00212679">
        <w:tc>
          <w:tcPr>
            <w:tcW w:w="2874" w:type="dxa"/>
          </w:tcPr>
          <w:p w:rsidR="005A5E25" w:rsidRPr="00212679" w:rsidRDefault="005A5E25" w:rsidP="00653A81">
            <w:pPr>
              <w:jc w:val="both"/>
              <w:rPr>
                <w:rFonts w:ascii="Times New Roman" w:hAnsi="Times New Roman"/>
                <w:b/>
                <w:sz w:val="20"/>
                <w:szCs w:val="20"/>
              </w:rPr>
            </w:pPr>
            <w:r w:rsidRPr="00212679">
              <w:rPr>
                <w:rFonts w:ascii="Times New Roman" w:hAnsi="Times New Roman"/>
                <w:b/>
                <w:sz w:val="20"/>
                <w:szCs w:val="20"/>
              </w:rPr>
              <w:t>Ley o Reglamento</w:t>
            </w:r>
          </w:p>
        </w:tc>
        <w:tc>
          <w:tcPr>
            <w:tcW w:w="1203" w:type="dxa"/>
          </w:tcPr>
          <w:p w:rsidR="005A5E25" w:rsidRPr="00212679" w:rsidRDefault="005A5E25" w:rsidP="00653A81">
            <w:pPr>
              <w:jc w:val="both"/>
              <w:rPr>
                <w:rFonts w:ascii="Times New Roman" w:hAnsi="Times New Roman"/>
                <w:b/>
                <w:sz w:val="20"/>
                <w:szCs w:val="20"/>
              </w:rPr>
            </w:pPr>
            <w:r w:rsidRPr="00212679">
              <w:rPr>
                <w:rFonts w:ascii="Times New Roman" w:hAnsi="Times New Roman"/>
                <w:b/>
                <w:sz w:val="20"/>
                <w:szCs w:val="20"/>
              </w:rPr>
              <w:t>Artículo</w:t>
            </w:r>
            <w:r w:rsidR="001839B0" w:rsidRPr="00212679">
              <w:rPr>
                <w:rFonts w:ascii="Times New Roman" w:hAnsi="Times New Roman"/>
                <w:b/>
                <w:sz w:val="20"/>
                <w:szCs w:val="20"/>
              </w:rPr>
              <w:t>s</w:t>
            </w:r>
          </w:p>
        </w:tc>
        <w:tc>
          <w:tcPr>
            <w:tcW w:w="5841" w:type="dxa"/>
          </w:tcPr>
          <w:p w:rsidR="005A5E25" w:rsidRPr="00212679" w:rsidRDefault="005A5E25" w:rsidP="00653A81">
            <w:pPr>
              <w:jc w:val="both"/>
              <w:rPr>
                <w:rFonts w:ascii="Times New Roman" w:hAnsi="Times New Roman"/>
                <w:b/>
                <w:sz w:val="20"/>
                <w:szCs w:val="20"/>
              </w:rPr>
            </w:pPr>
            <w:r w:rsidRPr="00212679">
              <w:rPr>
                <w:rFonts w:ascii="Times New Roman" w:hAnsi="Times New Roman"/>
                <w:b/>
                <w:sz w:val="20"/>
                <w:szCs w:val="20"/>
              </w:rPr>
              <w:t>Apego del diseño del Programa Social</w:t>
            </w:r>
          </w:p>
        </w:tc>
      </w:tr>
      <w:tr w:rsidR="005B4A43" w:rsidRPr="00212679" w:rsidTr="00212679">
        <w:tc>
          <w:tcPr>
            <w:tcW w:w="2874"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Ley de Desarrollo Social para el Distrito Federal.</w:t>
            </w:r>
          </w:p>
        </w:tc>
        <w:tc>
          <w:tcPr>
            <w:tcW w:w="1203"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8</w:t>
            </w:r>
          </w:p>
        </w:tc>
        <w:tc>
          <w:tcPr>
            <w:tcW w:w="5841" w:type="dxa"/>
          </w:tcPr>
          <w:p w:rsidR="005B4A43" w:rsidRPr="00212679" w:rsidRDefault="002F1EF3" w:rsidP="005B4A43">
            <w:pPr>
              <w:jc w:val="both"/>
              <w:rPr>
                <w:rFonts w:ascii="Times New Roman" w:hAnsi="Times New Roman"/>
                <w:sz w:val="20"/>
                <w:szCs w:val="20"/>
              </w:rPr>
            </w:pPr>
            <w:r w:rsidRPr="00212679">
              <w:rPr>
                <w:rFonts w:ascii="Times New Roman" w:hAnsi="Times New Roman"/>
                <w:sz w:val="20"/>
                <w:szCs w:val="20"/>
              </w:rPr>
              <w:t>“</w:t>
            </w:r>
            <w:r w:rsidR="005B4A43" w:rsidRPr="00212679">
              <w:rPr>
                <w:rFonts w:ascii="Times New Roman" w:hAnsi="Times New Roman"/>
                <w:sz w:val="20"/>
                <w:szCs w:val="20"/>
              </w:rPr>
              <w:t>Los criterios de inclusión de las personas que serán beneficiarias del programa, serán los siguientes: Sólo podrán ser beneficiarias las personas que cumplan los requisitos y aporten la documentación completa solicitada.</w:t>
            </w:r>
            <w:r w:rsidRPr="00212679">
              <w:rPr>
                <w:rFonts w:ascii="Times New Roman" w:hAnsi="Times New Roman"/>
                <w:sz w:val="20"/>
                <w:szCs w:val="20"/>
              </w:rPr>
              <w:t>”</w:t>
            </w:r>
          </w:p>
        </w:tc>
      </w:tr>
      <w:tr w:rsidR="005B4A43" w:rsidRPr="00212679" w:rsidTr="00212679">
        <w:tc>
          <w:tcPr>
            <w:tcW w:w="2874" w:type="dxa"/>
          </w:tcPr>
          <w:p w:rsidR="005B4A43" w:rsidRPr="00212679" w:rsidRDefault="007339EA" w:rsidP="005B4A43">
            <w:pPr>
              <w:jc w:val="both"/>
              <w:rPr>
                <w:rFonts w:ascii="Times New Roman" w:hAnsi="Times New Roman"/>
                <w:sz w:val="20"/>
                <w:szCs w:val="20"/>
                <w:highlight w:val="yellow"/>
              </w:rPr>
            </w:pPr>
            <w:r w:rsidRPr="00212679">
              <w:rPr>
                <w:rFonts w:ascii="Times New Roman" w:hAnsi="Times New Roman"/>
                <w:sz w:val="20"/>
                <w:szCs w:val="20"/>
              </w:rPr>
              <w:t>Ley de Desarrollo Social para el Distrito Federal.</w:t>
            </w:r>
          </w:p>
        </w:tc>
        <w:tc>
          <w:tcPr>
            <w:tcW w:w="1203" w:type="dxa"/>
          </w:tcPr>
          <w:p w:rsidR="005B4A43" w:rsidRPr="00212679" w:rsidRDefault="007339EA" w:rsidP="005B4A43">
            <w:pPr>
              <w:jc w:val="both"/>
              <w:rPr>
                <w:rFonts w:ascii="Times New Roman" w:hAnsi="Times New Roman"/>
                <w:sz w:val="20"/>
                <w:szCs w:val="20"/>
                <w:highlight w:val="yellow"/>
              </w:rPr>
            </w:pPr>
            <w:r w:rsidRPr="00212679">
              <w:rPr>
                <w:rFonts w:ascii="Times New Roman" w:hAnsi="Times New Roman"/>
                <w:sz w:val="20"/>
                <w:szCs w:val="20"/>
              </w:rPr>
              <w:t>36</w:t>
            </w:r>
          </w:p>
        </w:tc>
        <w:tc>
          <w:tcPr>
            <w:tcW w:w="5841" w:type="dxa"/>
          </w:tcPr>
          <w:p w:rsidR="005B4A43" w:rsidRPr="00212679" w:rsidRDefault="002F1EF3" w:rsidP="005B4A43">
            <w:pPr>
              <w:jc w:val="both"/>
              <w:rPr>
                <w:rFonts w:ascii="Times New Roman" w:hAnsi="Times New Roman"/>
                <w:sz w:val="20"/>
                <w:szCs w:val="20"/>
                <w:highlight w:val="yellow"/>
              </w:rPr>
            </w:pPr>
            <w:r w:rsidRPr="00212679">
              <w:rPr>
                <w:rFonts w:ascii="Times New Roman" w:hAnsi="Times New Roman"/>
                <w:sz w:val="20"/>
                <w:szCs w:val="20"/>
              </w:rPr>
              <w:t>“La información que brinden los beneficiarios de este Programa, está sujeta a la protección de  datos personales, por lo cual los funcionarios están obligados a  tutelar la privacidad de dicha información los  cuales en ningún caso podrán emplearse para  propósitos de proselitismo político, religioso o  comercial, ni para ningún fin distinto al  establecido en las Reglas de Operación del  programa social.”</w:t>
            </w:r>
          </w:p>
        </w:tc>
      </w:tr>
      <w:tr w:rsidR="003A70BA" w:rsidRPr="00212679" w:rsidTr="00212679">
        <w:tc>
          <w:tcPr>
            <w:tcW w:w="2874" w:type="dxa"/>
          </w:tcPr>
          <w:p w:rsidR="003A70BA" w:rsidRPr="00212679" w:rsidRDefault="00435E52" w:rsidP="005B4A43">
            <w:pPr>
              <w:jc w:val="both"/>
              <w:rPr>
                <w:rFonts w:ascii="Times New Roman" w:hAnsi="Times New Roman"/>
                <w:sz w:val="20"/>
                <w:szCs w:val="20"/>
              </w:rPr>
            </w:pPr>
            <w:r w:rsidRPr="00212679">
              <w:rPr>
                <w:rFonts w:ascii="Times New Roman" w:hAnsi="Times New Roman"/>
                <w:sz w:val="20"/>
                <w:szCs w:val="20"/>
              </w:rPr>
              <w:t>Ley de Desarrollo Social para el Distrito Federal.</w:t>
            </w:r>
          </w:p>
        </w:tc>
        <w:tc>
          <w:tcPr>
            <w:tcW w:w="1203" w:type="dxa"/>
          </w:tcPr>
          <w:p w:rsidR="003A70BA" w:rsidRPr="00212679" w:rsidRDefault="00435E52" w:rsidP="005B4A43">
            <w:pPr>
              <w:jc w:val="both"/>
              <w:rPr>
                <w:rFonts w:ascii="Times New Roman" w:hAnsi="Times New Roman"/>
                <w:sz w:val="20"/>
                <w:szCs w:val="20"/>
              </w:rPr>
            </w:pPr>
            <w:r w:rsidRPr="00212679">
              <w:rPr>
                <w:rFonts w:ascii="Times New Roman" w:hAnsi="Times New Roman"/>
                <w:sz w:val="20"/>
                <w:szCs w:val="20"/>
              </w:rPr>
              <w:t>38</w:t>
            </w:r>
          </w:p>
        </w:tc>
        <w:tc>
          <w:tcPr>
            <w:tcW w:w="5841" w:type="dxa"/>
          </w:tcPr>
          <w:p w:rsidR="003A70BA" w:rsidRPr="00212679" w:rsidRDefault="00435E52" w:rsidP="00363AF3">
            <w:pPr>
              <w:jc w:val="both"/>
              <w:rPr>
                <w:rFonts w:ascii="Times New Roman" w:hAnsi="Times New Roman"/>
                <w:sz w:val="20"/>
                <w:szCs w:val="20"/>
              </w:rPr>
            </w:pPr>
            <w:r w:rsidRPr="00212679">
              <w:rPr>
                <w:rFonts w:ascii="Times New Roman" w:hAnsi="Times New Roman"/>
                <w:sz w:val="20"/>
                <w:szCs w:val="20"/>
              </w:rPr>
              <w:t>Todos los formatos utilizados en la operación del programa llevará impresa la siguiente leyenda: “Este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Quién haga uso indebido de los recursos de este programa en el Distrito Federal, será sancionado de acuerdo con la ley aplicable y ante la autoridad competente”.</w:t>
            </w:r>
          </w:p>
        </w:tc>
      </w:tr>
      <w:tr w:rsidR="00435E52" w:rsidRPr="00212679" w:rsidTr="00212679">
        <w:tc>
          <w:tcPr>
            <w:tcW w:w="2874" w:type="dxa"/>
          </w:tcPr>
          <w:p w:rsidR="00435E52" w:rsidRPr="00212679" w:rsidRDefault="00435E52" w:rsidP="005B4A43">
            <w:pPr>
              <w:jc w:val="both"/>
              <w:rPr>
                <w:rFonts w:ascii="Times New Roman" w:hAnsi="Times New Roman"/>
                <w:sz w:val="20"/>
                <w:szCs w:val="20"/>
              </w:rPr>
            </w:pPr>
            <w:r w:rsidRPr="00212679">
              <w:rPr>
                <w:rFonts w:ascii="Times New Roman" w:hAnsi="Times New Roman"/>
                <w:sz w:val="20"/>
                <w:szCs w:val="20"/>
              </w:rPr>
              <w:t>Ley de Desarrollo Social para el Distrito Federal.</w:t>
            </w:r>
          </w:p>
        </w:tc>
        <w:tc>
          <w:tcPr>
            <w:tcW w:w="1203" w:type="dxa"/>
          </w:tcPr>
          <w:p w:rsidR="00435E52" w:rsidRPr="00212679" w:rsidRDefault="002564B8" w:rsidP="005B4A43">
            <w:pPr>
              <w:jc w:val="both"/>
              <w:rPr>
                <w:rFonts w:ascii="Times New Roman" w:hAnsi="Times New Roman"/>
                <w:sz w:val="20"/>
                <w:szCs w:val="20"/>
              </w:rPr>
            </w:pPr>
            <w:r w:rsidRPr="00212679">
              <w:rPr>
                <w:rFonts w:ascii="Times New Roman" w:hAnsi="Times New Roman"/>
                <w:sz w:val="20"/>
                <w:szCs w:val="20"/>
              </w:rPr>
              <w:t>39</w:t>
            </w:r>
          </w:p>
        </w:tc>
        <w:tc>
          <w:tcPr>
            <w:tcW w:w="5841" w:type="dxa"/>
          </w:tcPr>
          <w:p w:rsidR="00435E52" w:rsidRPr="00212679" w:rsidRDefault="00C404A2" w:rsidP="00212679">
            <w:pPr>
              <w:jc w:val="both"/>
              <w:rPr>
                <w:rFonts w:ascii="Times New Roman" w:hAnsi="Times New Roman"/>
                <w:sz w:val="20"/>
                <w:szCs w:val="20"/>
              </w:rPr>
            </w:pPr>
            <w:r w:rsidRPr="00212679">
              <w:rPr>
                <w:rFonts w:ascii="Times New Roman" w:hAnsi="Times New Roman"/>
                <w:sz w:val="20"/>
                <w:szCs w:val="20"/>
              </w:rPr>
              <w:t>Con base en lo dispuesto por la Ley de Participación Ciudadana del Distrito Federal</w:t>
            </w:r>
            <w:r w:rsidR="00DD482C" w:rsidRPr="00212679">
              <w:rPr>
                <w:rFonts w:ascii="Times New Roman" w:hAnsi="Times New Roman"/>
                <w:sz w:val="20"/>
                <w:szCs w:val="20"/>
              </w:rPr>
              <w:t xml:space="preserve">, la sociedad podrá participar </w:t>
            </w:r>
            <w:r w:rsidRPr="00212679">
              <w:rPr>
                <w:rFonts w:ascii="Times New Roman" w:hAnsi="Times New Roman"/>
                <w:sz w:val="20"/>
                <w:szCs w:val="20"/>
              </w:rPr>
              <w:t>activamente en el programa de desarrollo social.</w:t>
            </w:r>
            <w:r w:rsidR="00212679">
              <w:rPr>
                <w:rFonts w:ascii="Times New Roman" w:hAnsi="Times New Roman"/>
                <w:sz w:val="20"/>
                <w:szCs w:val="20"/>
              </w:rPr>
              <w:t xml:space="preserve"> </w:t>
            </w:r>
            <w:r w:rsidRPr="00212679">
              <w:rPr>
                <w:rFonts w:ascii="Times New Roman" w:hAnsi="Times New Roman"/>
                <w:sz w:val="20"/>
                <w:szCs w:val="20"/>
              </w:rPr>
              <w:t>Podrán participar en la modalidad de información, consulta y evaluación, ya sea de manera ind</w:t>
            </w:r>
            <w:r w:rsidR="00DD482C" w:rsidRPr="00212679">
              <w:rPr>
                <w:rFonts w:ascii="Times New Roman" w:hAnsi="Times New Roman"/>
                <w:sz w:val="20"/>
                <w:szCs w:val="20"/>
              </w:rPr>
              <w:t xml:space="preserve">ividual y/o colectiva a través </w:t>
            </w:r>
            <w:r w:rsidRPr="00212679">
              <w:rPr>
                <w:rFonts w:ascii="Times New Roman" w:hAnsi="Times New Roman"/>
                <w:sz w:val="20"/>
                <w:szCs w:val="20"/>
              </w:rPr>
              <w:t>de algún órgano de representación ciudadana.</w:t>
            </w:r>
            <w:r w:rsidR="00212679">
              <w:rPr>
                <w:rFonts w:ascii="Times New Roman" w:hAnsi="Times New Roman"/>
                <w:sz w:val="20"/>
                <w:szCs w:val="20"/>
              </w:rPr>
              <w:t xml:space="preserve"> </w:t>
            </w:r>
            <w:r w:rsidRPr="00212679">
              <w:rPr>
                <w:rFonts w:ascii="Times New Roman" w:hAnsi="Times New Roman"/>
                <w:sz w:val="20"/>
                <w:szCs w:val="20"/>
              </w:rPr>
              <w:t>La participación se hará efectiva en cualquier momento, a petición de la persona interesada; l</w:t>
            </w:r>
            <w:r w:rsidR="00DD482C" w:rsidRPr="00212679">
              <w:rPr>
                <w:rFonts w:ascii="Times New Roman" w:hAnsi="Times New Roman"/>
                <w:sz w:val="20"/>
                <w:szCs w:val="20"/>
              </w:rPr>
              <w:t xml:space="preserve">as propuestas realizadas, serán </w:t>
            </w:r>
            <w:r w:rsidRPr="00212679">
              <w:rPr>
                <w:rFonts w:ascii="Times New Roman" w:hAnsi="Times New Roman"/>
                <w:sz w:val="20"/>
                <w:szCs w:val="20"/>
              </w:rPr>
              <w:t>tomadas en cuenta por la Dirección General de Desarrollo Social, quien determinará la forma</w:t>
            </w:r>
            <w:r w:rsidR="00DD482C" w:rsidRPr="00212679">
              <w:rPr>
                <w:rFonts w:ascii="Times New Roman" w:hAnsi="Times New Roman"/>
                <w:sz w:val="20"/>
                <w:szCs w:val="20"/>
              </w:rPr>
              <w:t xml:space="preserve"> en la que han de aplicarse en </w:t>
            </w:r>
            <w:r w:rsidRPr="00212679">
              <w:rPr>
                <w:rFonts w:ascii="Times New Roman" w:hAnsi="Times New Roman"/>
                <w:sz w:val="20"/>
                <w:szCs w:val="20"/>
              </w:rPr>
              <w:t>la implementación del programa, siempre y cuando no contravengan lo dispuesto en las regla</w:t>
            </w:r>
            <w:r w:rsidR="00DD482C" w:rsidRPr="00212679">
              <w:rPr>
                <w:rFonts w:ascii="Times New Roman" w:hAnsi="Times New Roman"/>
                <w:sz w:val="20"/>
                <w:szCs w:val="20"/>
              </w:rPr>
              <w:t xml:space="preserve">s de operación del programa de </w:t>
            </w:r>
            <w:r w:rsidRPr="00212679">
              <w:rPr>
                <w:rFonts w:ascii="Times New Roman" w:hAnsi="Times New Roman"/>
                <w:sz w:val="20"/>
                <w:szCs w:val="20"/>
              </w:rPr>
              <w:t>desarrollo social.</w:t>
            </w:r>
          </w:p>
        </w:tc>
      </w:tr>
      <w:tr w:rsidR="005B4A43" w:rsidRPr="00212679" w:rsidTr="00212679">
        <w:tc>
          <w:tcPr>
            <w:tcW w:w="2874"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Ley de Presupuesto y Gasto Eficiente del Distrito Federal.</w:t>
            </w:r>
          </w:p>
        </w:tc>
        <w:tc>
          <w:tcPr>
            <w:tcW w:w="1203"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102 quinto párrafo</w:t>
            </w:r>
          </w:p>
        </w:tc>
        <w:tc>
          <w:tcPr>
            <w:tcW w:w="5841"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Fue aprobado en la Primera Sesión Extraordinaria 2016, celebrada el 18 de marzo de 2016, se realizó modificación en la Segunda Sesión Ordinaria 2016, celebrada el 16 de mayo de 2016.</w:t>
            </w:r>
          </w:p>
        </w:tc>
      </w:tr>
      <w:tr w:rsidR="005B4A43" w:rsidRPr="00212679" w:rsidTr="00212679">
        <w:tc>
          <w:tcPr>
            <w:tcW w:w="2874"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Decreto por el que se reforman disposiciones de la Ley de Salud del Distrito Federal.</w:t>
            </w:r>
          </w:p>
        </w:tc>
        <w:tc>
          <w:tcPr>
            <w:tcW w:w="1203"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Artículo 175 fracción I</w:t>
            </w:r>
          </w:p>
        </w:tc>
        <w:tc>
          <w:tcPr>
            <w:tcW w:w="5841"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Esta Ley establece las obligaciones que tiene la Clínica Veterinaria Delegacional Tlalpan de realizar acciones para prevención de enfermedades zoonoticas y así asegurar el Derecho a la Salud. El objetivo de este programa es realizar diversas acciones que nos ayuda a logras dichas obligaciones.</w:t>
            </w:r>
          </w:p>
        </w:tc>
      </w:tr>
      <w:tr w:rsidR="005B4A43" w:rsidRPr="00212679" w:rsidTr="00212679">
        <w:tc>
          <w:tcPr>
            <w:tcW w:w="2874"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Ley de Protección a los Animales del Distrito Federal.</w:t>
            </w:r>
          </w:p>
        </w:tc>
        <w:tc>
          <w:tcPr>
            <w:tcW w:w="1203" w:type="dxa"/>
          </w:tcPr>
          <w:p w:rsidR="005B4A43" w:rsidRPr="00212679" w:rsidRDefault="007A5A1B" w:rsidP="005B4A43">
            <w:pPr>
              <w:jc w:val="both"/>
              <w:rPr>
                <w:rFonts w:ascii="Times New Roman" w:hAnsi="Times New Roman"/>
                <w:sz w:val="20"/>
                <w:szCs w:val="20"/>
              </w:rPr>
            </w:pPr>
            <w:r w:rsidRPr="00212679">
              <w:rPr>
                <w:rFonts w:ascii="Times New Roman" w:hAnsi="Times New Roman"/>
                <w:sz w:val="20"/>
                <w:szCs w:val="20"/>
              </w:rPr>
              <w:t>12</w:t>
            </w:r>
          </w:p>
        </w:tc>
        <w:tc>
          <w:tcPr>
            <w:tcW w:w="5841" w:type="dxa"/>
          </w:tcPr>
          <w:p w:rsidR="005B4A43" w:rsidRPr="00212679" w:rsidRDefault="005B4A43" w:rsidP="005B4A43">
            <w:pPr>
              <w:jc w:val="both"/>
              <w:rPr>
                <w:rFonts w:ascii="Times New Roman" w:hAnsi="Times New Roman"/>
                <w:sz w:val="20"/>
                <w:szCs w:val="20"/>
              </w:rPr>
            </w:pPr>
            <w:r w:rsidRPr="00212679">
              <w:rPr>
                <w:rFonts w:ascii="Times New Roman" w:hAnsi="Times New Roman"/>
                <w:sz w:val="20"/>
                <w:szCs w:val="20"/>
              </w:rPr>
              <w:t>Se establece que la Delegaciones deben implementar anualmente programas específicos para difundir la cultura y conductas de buen trato y respeto a los animales, este programa tiene la parte de talleres educativos para concientizar a la ciudadanía de la importancia del bienestar animal, así como hacer campañas de vacunación antirrábica y esterilización para evitar la sobrepoblación felina y canina, con esto impactar la cifra disminuyendo animales abandonados en la vía pública, evitando con esto el maltrato y las enfermedades zoonóticas (por ejemplo las transmitidas por las heces fecales que se encuentran en la vía pública).</w:t>
            </w:r>
          </w:p>
        </w:tc>
      </w:tr>
    </w:tbl>
    <w:p w:rsidR="00363AF3" w:rsidRPr="00363AF3" w:rsidRDefault="00363AF3" w:rsidP="00363AF3">
      <w:pPr>
        <w:spacing w:after="0" w:line="240" w:lineRule="auto"/>
        <w:jc w:val="both"/>
        <w:rPr>
          <w:rFonts w:ascii="Times New Roman" w:hAnsi="Times New Roman"/>
          <w:sz w:val="20"/>
          <w:szCs w:val="20"/>
        </w:rPr>
      </w:pPr>
    </w:p>
    <w:tbl>
      <w:tblPr>
        <w:tblStyle w:val="Tablaconcuadrcula"/>
        <w:tblW w:w="0" w:type="auto"/>
        <w:tblLook w:val="04A0" w:firstRow="1" w:lastRow="0" w:firstColumn="1" w:lastColumn="0" w:noHBand="0" w:noVBand="1"/>
      </w:tblPr>
      <w:tblGrid>
        <w:gridCol w:w="1809"/>
        <w:gridCol w:w="8222"/>
      </w:tblGrid>
      <w:tr w:rsidR="00967FD8" w:rsidRPr="00212679" w:rsidTr="00212679">
        <w:tc>
          <w:tcPr>
            <w:tcW w:w="1809" w:type="dxa"/>
          </w:tcPr>
          <w:p w:rsidR="00967FD8" w:rsidRPr="00212679" w:rsidRDefault="00967FD8" w:rsidP="00B4303E">
            <w:pPr>
              <w:jc w:val="center"/>
              <w:rPr>
                <w:rFonts w:ascii="Times New Roman" w:hAnsi="Times New Roman"/>
                <w:b/>
                <w:sz w:val="20"/>
                <w:szCs w:val="20"/>
              </w:rPr>
            </w:pPr>
            <w:r w:rsidRPr="00212679">
              <w:rPr>
                <w:rFonts w:ascii="Times New Roman" w:hAnsi="Times New Roman"/>
                <w:b/>
                <w:sz w:val="20"/>
                <w:szCs w:val="20"/>
              </w:rPr>
              <w:t>Principio de la LDS</w:t>
            </w:r>
          </w:p>
        </w:tc>
        <w:tc>
          <w:tcPr>
            <w:tcW w:w="8222" w:type="dxa"/>
          </w:tcPr>
          <w:p w:rsidR="00967FD8" w:rsidRPr="00212679" w:rsidRDefault="00967FD8" w:rsidP="00B4303E">
            <w:pPr>
              <w:jc w:val="center"/>
              <w:rPr>
                <w:rFonts w:ascii="Times New Roman" w:hAnsi="Times New Roman"/>
                <w:b/>
                <w:sz w:val="20"/>
                <w:szCs w:val="20"/>
              </w:rPr>
            </w:pPr>
            <w:r w:rsidRPr="00212679">
              <w:rPr>
                <w:rFonts w:ascii="Times New Roman" w:hAnsi="Times New Roman"/>
                <w:b/>
                <w:sz w:val="20"/>
                <w:szCs w:val="20"/>
              </w:rPr>
              <w:t>Apego del diseño del programa</w:t>
            </w:r>
          </w:p>
        </w:tc>
      </w:tr>
      <w:tr w:rsidR="00967FD8" w:rsidRPr="00212679" w:rsidTr="00212679">
        <w:tc>
          <w:tcPr>
            <w:tcW w:w="1809" w:type="dxa"/>
          </w:tcPr>
          <w:p w:rsidR="00967FD8" w:rsidRPr="00212679" w:rsidRDefault="00967FD8" w:rsidP="00B6687E">
            <w:pPr>
              <w:jc w:val="both"/>
              <w:rPr>
                <w:rFonts w:ascii="Times New Roman" w:hAnsi="Times New Roman"/>
                <w:sz w:val="20"/>
                <w:szCs w:val="20"/>
              </w:rPr>
            </w:pPr>
            <w:r w:rsidRPr="00212679">
              <w:rPr>
                <w:rFonts w:ascii="Times New Roman" w:hAnsi="Times New Roman"/>
                <w:sz w:val="20"/>
                <w:szCs w:val="20"/>
              </w:rPr>
              <w:t>Universalidad</w:t>
            </w:r>
          </w:p>
        </w:tc>
        <w:tc>
          <w:tcPr>
            <w:tcW w:w="8222" w:type="dxa"/>
          </w:tcPr>
          <w:p w:rsidR="00967FD8" w:rsidRPr="00212679" w:rsidRDefault="00642E66" w:rsidP="00B6687E">
            <w:pPr>
              <w:jc w:val="both"/>
              <w:rPr>
                <w:rFonts w:ascii="Times New Roman" w:hAnsi="Times New Roman"/>
                <w:sz w:val="20"/>
                <w:szCs w:val="20"/>
              </w:rPr>
            </w:pPr>
            <w:r w:rsidRPr="00212679">
              <w:rPr>
                <w:rFonts w:ascii="Times New Roman" w:hAnsi="Times New Roman"/>
                <w:sz w:val="20"/>
                <w:szCs w:val="20"/>
              </w:rPr>
              <w:t>Este</w:t>
            </w:r>
            <w:r w:rsidR="00B6687E" w:rsidRPr="00212679">
              <w:rPr>
                <w:rFonts w:ascii="Times New Roman" w:hAnsi="Times New Roman"/>
                <w:sz w:val="20"/>
                <w:szCs w:val="20"/>
              </w:rPr>
              <w:t xml:space="preserve"> programa no contribuye a este principio ya que se encuentra delimitado.</w:t>
            </w:r>
          </w:p>
        </w:tc>
      </w:tr>
      <w:tr w:rsidR="00967FD8" w:rsidRPr="00212679" w:rsidTr="00212679">
        <w:tc>
          <w:tcPr>
            <w:tcW w:w="1809" w:type="dxa"/>
          </w:tcPr>
          <w:p w:rsidR="00967FD8" w:rsidRPr="00212679" w:rsidRDefault="00967FD8" w:rsidP="00B6687E">
            <w:pPr>
              <w:jc w:val="both"/>
              <w:rPr>
                <w:rFonts w:ascii="Times New Roman" w:hAnsi="Times New Roman"/>
                <w:sz w:val="20"/>
                <w:szCs w:val="20"/>
              </w:rPr>
            </w:pPr>
            <w:r w:rsidRPr="00212679">
              <w:rPr>
                <w:rFonts w:ascii="Times New Roman" w:hAnsi="Times New Roman"/>
                <w:sz w:val="20"/>
                <w:szCs w:val="20"/>
              </w:rPr>
              <w:t>Igualdad</w:t>
            </w:r>
          </w:p>
        </w:tc>
        <w:tc>
          <w:tcPr>
            <w:tcW w:w="8222" w:type="dxa"/>
          </w:tcPr>
          <w:p w:rsidR="00967FD8" w:rsidRPr="00212679" w:rsidRDefault="00493996" w:rsidP="00B6687E">
            <w:pPr>
              <w:jc w:val="both"/>
              <w:rPr>
                <w:rFonts w:ascii="Times New Roman" w:hAnsi="Times New Roman"/>
                <w:sz w:val="20"/>
                <w:szCs w:val="20"/>
              </w:rPr>
            </w:pPr>
            <w:r w:rsidRPr="00212679">
              <w:rPr>
                <w:rFonts w:ascii="Times New Roman" w:hAnsi="Times New Roman"/>
                <w:sz w:val="20"/>
                <w:szCs w:val="20"/>
              </w:rPr>
              <w:t xml:space="preserve">Si contribuye, el programa </w:t>
            </w:r>
            <w:r w:rsidR="007247E9" w:rsidRPr="00212679">
              <w:rPr>
                <w:rFonts w:ascii="Times New Roman" w:hAnsi="Times New Roman"/>
                <w:sz w:val="20"/>
                <w:szCs w:val="20"/>
              </w:rPr>
              <w:t xml:space="preserve">acerca los servicios </w:t>
            </w:r>
            <w:r w:rsidR="00437E89" w:rsidRPr="00212679">
              <w:rPr>
                <w:rFonts w:ascii="Times New Roman" w:hAnsi="Times New Roman"/>
                <w:sz w:val="20"/>
                <w:szCs w:val="20"/>
              </w:rPr>
              <w:t>a las</w:t>
            </w:r>
            <w:r w:rsidRPr="00212679">
              <w:rPr>
                <w:rFonts w:ascii="Times New Roman" w:hAnsi="Times New Roman"/>
                <w:sz w:val="20"/>
                <w:szCs w:val="20"/>
              </w:rPr>
              <w:t xml:space="preserve"> zonas de difícil acceso </w:t>
            </w:r>
            <w:r w:rsidR="003601BF" w:rsidRPr="00212679">
              <w:rPr>
                <w:rFonts w:ascii="Times New Roman" w:hAnsi="Times New Roman"/>
                <w:sz w:val="20"/>
                <w:szCs w:val="20"/>
              </w:rPr>
              <w:t>para que los ciudadanos puedan ser be</w:t>
            </w:r>
            <w:r w:rsidR="00B6687E" w:rsidRPr="00212679">
              <w:rPr>
                <w:rFonts w:ascii="Times New Roman" w:hAnsi="Times New Roman"/>
                <w:sz w:val="20"/>
                <w:szCs w:val="20"/>
              </w:rPr>
              <w:t>ne</w:t>
            </w:r>
            <w:r w:rsidRPr="00212679">
              <w:rPr>
                <w:rFonts w:ascii="Times New Roman" w:hAnsi="Times New Roman"/>
                <w:sz w:val="20"/>
                <w:szCs w:val="20"/>
              </w:rPr>
              <w:t>ficiados e</w:t>
            </w:r>
            <w:r w:rsidR="00C07706" w:rsidRPr="00212679">
              <w:rPr>
                <w:rFonts w:ascii="Times New Roman" w:hAnsi="Times New Roman"/>
                <w:sz w:val="20"/>
                <w:szCs w:val="20"/>
              </w:rPr>
              <w:t xml:space="preserve">n igualdad </w:t>
            </w:r>
            <w:r w:rsidRPr="00212679">
              <w:rPr>
                <w:rFonts w:ascii="Times New Roman" w:hAnsi="Times New Roman"/>
                <w:sz w:val="20"/>
                <w:szCs w:val="20"/>
              </w:rPr>
              <w:t>de circunstancias.</w:t>
            </w:r>
          </w:p>
        </w:tc>
      </w:tr>
      <w:tr w:rsidR="00967FD8" w:rsidRPr="00212679" w:rsidTr="00212679">
        <w:tc>
          <w:tcPr>
            <w:tcW w:w="1809" w:type="dxa"/>
          </w:tcPr>
          <w:p w:rsidR="00967FD8" w:rsidRPr="00212679" w:rsidRDefault="00967FD8" w:rsidP="00B6687E">
            <w:pPr>
              <w:jc w:val="both"/>
              <w:rPr>
                <w:rFonts w:ascii="Times New Roman" w:hAnsi="Times New Roman"/>
                <w:sz w:val="20"/>
                <w:szCs w:val="20"/>
              </w:rPr>
            </w:pPr>
            <w:r w:rsidRPr="00212679">
              <w:rPr>
                <w:rFonts w:ascii="Times New Roman" w:hAnsi="Times New Roman"/>
                <w:sz w:val="20"/>
                <w:szCs w:val="20"/>
              </w:rPr>
              <w:t>Equidad de género</w:t>
            </w:r>
          </w:p>
        </w:tc>
        <w:tc>
          <w:tcPr>
            <w:tcW w:w="8222" w:type="dxa"/>
          </w:tcPr>
          <w:p w:rsidR="00967FD8" w:rsidRPr="00212679" w:rsidRDefault="00294891" w:rsidP="00B6687E">
            <w:pPr>
              <w:jc w:val="both"/>
              <w:rPr>
                <w:rFonts w:ascii="Times New Roman" w:hAnsi="Times New Roman"/>
                <w:sz w:val="20"/>
                <w:szCs w:val="20"/>
              </w:rPr>
            </w:pPr>
            <w:r w:rsidRPr="00212679">
              <w:rPr>
                <w:rFonts w:ascii="Times New Roman" w:hAnsi="Times New Roman"/>
                <w:sz w:val="20"/>
                <w:szCs w:val="20"/>
              </w:rPr>
              <w:t xml:space="preserve">Los servicios clínicos y educativos van dirigidos a hombres y mujeres sin exclusión alguna. </w:t>
            </w:r>
          </w:p>
        </w:tc>
      </w:tr>
      <w:tr w:rsidR="00967FD8" w:rsidRPr="00212679" w:rsidTr="00212679">
        <w:tc>
          <w:tcPr>
            <w:tcW w:w="1809" w:type="dxa"/>
          </w:tcPr>
          <w:p w:rsidR="00967FD8" w:rsidRPr="00212679" w:rsidRDefault="00967FD8" w:rsidP="00B6687E">
            <w:pPr>
              <w:jc w:val="both"/>
              <w:rPr>
                <w:rFonts w:ascii="Times New Roman" w:hAnsi="Times New Roman"/>
                <w:sz w:val="20"/>
                <w:szCs w:val="20"/>
              </w:rPr>
            </w:pPr>
            <w:r w:rsidRPr="00212679">
              <w:rPr>
                <w:rFonts w:ascii="Times New Roman" w:hAnsi="Times New Roman"/>
                <w:sz w:val="20"/>
                <w:szCs w:val="20"/>
              </w:rPr>
              <w:t>Equidad Social</w:t>
            </w:r>
          </w:p>
        </w:tc>
        <w:tc>
          <w:tcPr>
            <w:tcW w:w="8222" w:type="dxa"/>
          </w:tcPr>
          <w:p w:rsidR="00967FD8" w:rsidRPr="00212679" w:rsidRDefault="00C07706" w:rsidP="00B6687E">
            <w:pPr>
              <w:jc w:val="both"/>
              <w:rPr>
                <w:rFonts w:ascii="Times New Roman" w:hAnsi="Times New Roman"/>
                <w:sz w:val="20"/>
                <w:szCs w:val="20"/>
              </w:rPr>
            </w:pPr>
            <w:r w:rsidRPr="00212679">
              <w:rPr>
                <w:rFonts w:ascii="Times New Roman" w:hAnsi="Times New Roman"/>
                <w:sz w:val="20"/>
                <w:szCs w:val="20"/>
              </w:rPr>
              <w:t>Este programa da servicios clínicos veterinarios y talleres de educación a todo ciudadano sin discriminación alguna.</w:t>
            </w:r>
          </w:p>
        </w:tc>
      </w:tr>
      <w:tr w:rsidR="00967FD8" w:rsidRPr="00212679" w:rsidTr="00212679">
        <w:tc>
          <w:tcPr>
            <w:tcW w:w="1809" w:type="dxa"/>
          </w:tcPr>
          <w:p w:rsidR="00967FD8" w:rsidRPr="00212679" w:rsidRDefault="00967FD8" w:rsidP="00B6687E">
            <w:pPr>
              <w:jc w:val="both"/>
              <w:rPr>
                <w:rFonts w:ascii="Times New Roman" w:hAnsi="Times New Roman"/>
                <w:sz w:val="20"/>
                <w:szCs w:val="20"/>
              </w:rPr>
            </w:pPr>
            <w:r w:rsidRPr="00212679">
              <w:rPr>
                <w:rFonts w:ascii="Times New Roman" w:hAnsi="Times New Roman"/>
                <w:sz w:val="20"/>
                <w:szCs w:val="20"/>
              </w:rPr>
              <w:t>Justicia distr</w:t>
            </w:r>
            <w:r w:rsidR="00E54BD1" w:rsidRPr="00212679">
              <w:rPr>
                <w:rFonts w:ascii="Times New Roman" w:hAnsi="Times New Roman"/>
                <w:sz w:val="20"/>
                <w:szCs w:val="20"/>
              </w:rPr>
              <w:t>ibutiva</w:t>
            </w:r>
          </w:p>
        </w:tc>
        <w:tc>
          <w:tcPr>
            <w:tcW w:w="8222" w:type="dxa"/>
          </w:tcPr>
          <w:p w:rsidR="00967FD8" w:rsidRPr="00212679" w:rsidRDefault="00C07706" w:rsidP="00B6687E">
            <w:pPr>
              <w:jc w:val="both"/>
              <w:rPr>
                <w:rFonts w:ascii="Times New Roman" w:hAnsi="Times New Roman"/>
                <w:sz w:val="20"/>
                <w:szCs w:val="20"/>
              </w:rPr>
            </w:pPr>
            <w:r w:rsidRPr="00212679">
              <w:rPr>
                <w:rFonts w:ascii="Times New Roman" w:hAnsi="Times New Roman"/>
                <w:sz w:val="20"/>
                <w:szCs w:val="20"/>
              </w:rPr>
              <w:t>Se acerca los servicios del programa con campañas de esteriliza</w:t>
            </w:r>
            <w:r w:rsidR="00437E89" w:rsidRPr="00212679">
              <w:rPr>
                <w:rFonts w:ascii="Times New Roman" w:hAnsi="Times New Roman"/>
                <w:sz w:val="20"/>
                <w:szCs w:val="20"/>
              </w:rPr>
              <w:t>ción y vacunación gratuita a las</w:t>
            </w:r>
            <w:r w:rsidRPr="00212679">
              <w:rPr>
                <w:rFonts w:ascii="Times New Roman" w:hAnsi="Times New Roman"/>
                <w:sz w:val="20"/>
                <w:szCs w:val="20"/>
              </w:rPr>
              <w:t xml:space="preserve"> zonas de difícil acceso y de bajo índice de desarrollo social, para que los ciudadanos de esos asentamientos puedan ser beneficiados por el mismo.</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Diversidad</w:t>
            </w:r>
          </w:p>
        </w:tc>
        <w:tc>
          <w:tcPr>
            <w:tcW w:w="8222" w:type="dxa"/>
          </w:tcPr>
          <w:p w:rsidR="00967FD8" w:rsidRPr="00212679" w:rsidRDefault="00C07706" w:rsidP="00B6687E">
            <w:pPr>
              <w:jc w:val="both"/>
              <w:rPr>
                <w:rFonts w:ascii="Times New Roman" w:hAnsi="Times New Roman"/>
                <w:sz w:val="20"/>
                <w:szCs w:val="20"/>
              </w:rPr>
            </w:pPr>
            <w:r w:rsidRPr="00212679">
              <w:rPr>
                <w:rFonts w:ascii="Times New Roman" w:hAnsi="Times New Roman"/>
                <w:sz w:val="20"/>
                <w:szCs w:val="20"/>
              </w:rPr>
              <w:t>Los servicios de la clínica</w:t>
            </w:r>
            <w:r w:rsidR="00341F6B" w:rsidRPr="00212679">
              <w:rPr>
                <w:rFonts w:ascii="Times New Roman" w:hAnsi="Times New Roman"/>
                <w:sz w:val="20"/>
                <w:szCs w:val="20"/>
              </w:rPr>
              <w:t xml:space="preserve"> veterinaria delegacional se proporcionan</w:t>
            </w:r>
            <w:r w:rsidRPr="00212679">
              <w:rPr>
                <w:rFonts w:ascii="Times New Roman" w:hAnsi="Times New Roman"/>
                <w:sz w:val="20"/>
                <w:szCs w:val="20"/>
              </w:rPr>
              <w:t xml:space="preserve"> a todo ciudadano sin importar el sexo, cultura, </w:t>
            </w:r>
            <w:r w:rsidR="00B07EC8" w:rsidRPr="00212679">
              <w:rPr>
                <w:rFonts w:ascii="Times New Roman" w:hAnsi="Times New Roman"/>
                <w:sz w:val="20"/>
                <w:szCs w:val="20"/>
              </w:rPr>
              <w:t>edad, capacidades, de ámbitos territoriales, formas de organización y participación ciudadana, de preferencias y de necesidades.</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Integralidad</w:t>
            </w:r>
          </w:p>
        </w:tc>
        <w:tc>
          <w:tcPr>
            <w:tcW w:w="8222" w:type="dxa"/>
          </w:tcPr>
          <w:p w:rsidR="00967FD8" w:rsidRPr="00212679" w:rsidRDefault="00DC03E7" w:rsidP="00DC03E7">
            <w:pPr>
              <w:jc w:val="both"/>
              <w:rPr>
                <w:rFonts w:ascii="Times New Roman" w:hAnsi="Times New Roman"/>
                <w:sz w:val="20"/>
                <w:szCs w:val="20"/>
              </w:rPr>
            </w:pPr>
            <w:r w:rsidRPr="00212679">
              <w:rPr>
                <w:rFonts w:ascii="Times New Roman" w:hAnsi="Times New Roman"/>
                <w:sz w:val="20"/>
                <w:szCs w:val="20"/>
              </w:rPr>
              <w:t xml:space="preserve">El programa se alinea al Eje rector 9. “Fortalecimiento y ampliación de derechos sociales para promover la equidad. Promover, desarrollar y ampliar los derechos sociales mediante el acceso a la educación, la cultura, la salud y la libertad, como un camino hacia la construcción de la equidad. </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Territorialidad</w:t>
            </w:r>
          </w:p>
        </w:tc>
        <w:tc>
          <w:tcPr>
            <w:tcW w:w="8222" w:type="dxa"/>
          </w:tcPr>
          <w:p w:rsidR="00967FD8" w:rsidRPr="00212679" w:rsidRDefault="002B09A8" w:rsidP="00B6687E">
            <w:pPr>
              <w:jc w:val="both"/>
              <w:rPr>
                <w:rFonts w:ascii="Times New Roman" w:hAnsi="Times New Roman"/>
                <w:sz w:val="20"/>
                <w:szCs w:val="20"/>
              </w:rPr>
            </w:pPr>
            <w:r w:rsidRPr="00212679">
              <w:rPr>
                <w:rFonts w:ascii="Times New Roman" w:hAnsi="Times New Roman"/>
                <w:sz w:val="20"/>
                <w:szCs w:val="20"/>
              </w:rPr>
              <w:t>Contribuye, el programa dará</w:t>
            </w:r>
            <w:r w:rsidR="00856D0D" w:rsidRPr="00212679">
              <w:rPr>
                <w:rFonts w:ascii="Times New Roman" w:hAnsi="Times New Roman"/>
                <w:sz w:val="20"/>
                <w:szCs w:val="20"/>
              </w:rPr>
              <w:t xml:space="preserve"> los servicios en la demar</w:t>
            </w:r>
            <w:r w:rsidR="00A96B90" w:rsidRPr="00212679">
              <w:rPr>
                <w:rFonts w:ascii="Times New Roman" w:hAnsi="Times New Roman"/>
                <w:sz w:val="20"/>
                <w:szCs w:val="20"/>
              </w:rPr>
              <w:t>ca</w:t>
            </w:r>
            <w:r w:rsidR="00856D0D" w:rsidRPr="00212679">
              <w:rPr>
                <w:rFonts w:ascii="Times New Roman" w:hAnsi="Times New Roman"/>
                <w:sz w:val="20"/>
                <w:szCs w:val="20"/>
              </w:rPr>
              <w:t xml:space="preserve">ción territorial de la Delegación Tlalpan articulando con </w:t>
            </w:r>
            <w:r w:rsidR="00363AF3" w:rsidRPr="00212679">
              <w:rPr>
                <w:rFonts w:ascii="Times New Roman" w:hAnsi="Times New Roman"/>
                <w:sz w:val="20"/>
                <w:szCs w:val="20"/>
              </w:rPr>
              <w:t>las diferentes políticas</w:t>
            </w:r>
            <w:r w:rsidR="00856D0D" w:rsidRPr="00212679">
              <w:rPr>
                <w:rFonts w:ascii="Times New Roman" w:hAnsi="Times New Roman"/>
                <w:sz w:val="20"/>
                <w:szCs w:val="20"/>
              </w:rPr>
              <w:t xml:space="preserve"> y programas de la misma.</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Exigibilidad</w:t>
            </w:r>
          </w:p>
        </w:tc>
        <w:tc>
          <w:tcPr>
            <w:tcW w:w="8222" w:type="dxa"/>
          </w:tcPr>
          <w:p w:rsidR="00967FD8" w:rsidRPr="00212679" w:rsidRDefault="00424F11" w:rsidP="00B6687E">
            <w:pPr>
              <w:jc w:val="both"/>
              <w:rPr>
                <w:rFonts w:ascii="Times New Roman" w:hAnsi="Times New Roman"/>
                <w:sz w:val="20"/>
                <w:szCs w:val="20"/>
              </w:rPr>
            </w:pPr>
            <w:r w:rsidRPr="00212679">
              <w:rPr>
                <w:rFonts w:ascii="Times New Roman" w:hAnsi="Times New Roman"/>
                <w:sz w:val="20"/>
                <w:szCs w:val="20"/>
              </w:rPr>
              <w:t>Contribuye, en las Reglas de Operación se integraron los Mecanismos de Exigibilidad.</w:t>
            </w:r>
          </w:p>
        </w:tc>
      </w:tr>
      <w:tr w:rsidR="00424F11" w:rsidRPr="00212679" w:rsidTr="00212679">
        <w:tc>
          <w:tcPr>
            <w:tcW w:w="1809" w:type="dxa"/>
          </w:tcPr>
          <w:p w:rsidR="00424F11" w:rsidRPr="00212679" w:rsidRDefault="00424F11" w:rsidP="00424F11">
            <w:pPr>
              <w:jc w:val="both"/>
              <w:rPr>
                <w:rFonts w:ascii="Times New Roman" w:hAnsi="Times New Roman"/>
                <w:sz w:val="20"/>
                <w:szCs w:val="20"/>
                <w:highlight w:val="yellow"/>
              </w:rPr>
            </w:pPr>
            <w:r w:rsidRPr="00212679">
              <w:rPr>
                <w:rFonts w:ascii="Times New Roman" w:hAnsi="Times New Roman"/>
                <w:sz w:val="20"/>
                <w:szCs w:val="20"/>
              </w:rPr>
              <w:t>Participación</w:t>
            </w:r>
          </w:p>
        </w:tc>
        <w:tc>
          <w:tcPr>
            <w:tcW w:w="8222" w:type="dxa"/>
          </w:tcPr>
          <w:p w:rsidR="00424F11" w:rsidRPr="00212679" w:rsidRDefault="00424F11" w:rsidP="00424F11">
            <w:pPr>
              <w:jc w:val="both"/>
              <w:rPr>
                <w:rFonts w:ascii="Times New Roman" w:hAnsi="Times New Roman"/>
                <w:sz w:val="20"/>
                <w:szCs w:val="20"/>
              </w:rPr>
            </w:pPr>
            <w:r w:rsidRPr="00212679">
              <w:rPr>
                <w:rFonts w:ascii="Times New Roman" w:hAnsi="Times New Roman"/>
                <w:sz w:val="20"/>
                <w:szCs w:val="20"/>
              </w:rPr>
              <w:t>Contribuye, en las Reglas de Operación del programa se definió la forma de participación social.</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Transparencia</w:t>
            </w:r>
          </w:p>
        </w:tc>
        <w:tc>
          <w:tcPr>
            <w:tcW w:w="8222" w:type="dxa"/>
          </w:tcPr>
          <w:p w:rsidR="00967FD8" w:rsidRPr="00212679" w:rsidRDefault="00190138" w:rsidP="00B6687E">
            <w:pPr>
              <w:jc w:val="both"/>
              <w:rPr>
                <w:rFonts w:ascii="Times New Roman" w:hAnsi="Times New Roman"/>
                <w:sz w:val="20"/>
                <w:szCs w:val="20"/>
              </w:rPr>
            </w:pPr>
            <w:r w:rsidRPr="00212679">
              <w:rPr>
                <w:rFonts w:ascii="Times New Roman" w:hAnsi="Times New Roman"/>
                <w:sz w:val="20"/>
                <w:szCs w:val="20"/>
              </w:rPr>
              <w:t xml:space="preserve">Se publicaron </w:t>
            </w:r>
            <w:r w:rsidR="007C7E0F" w:rsidRPr="00212679">
              <w:rPr>
                <w:rFonts w:ascii="Times New Roman" w:hAnsi="Times New Roman"/>
                <w:sz w:val="20"/>
                <w:szCs w:val="20"/>
              </w:rPr>
              <w:t>las Reglas de Operación, así como sus modificaciones y padrones de beneficiarios durante la ejecución en la Gaceta Oficial de la Ciudad de México, así como en la página oficial de la Delegación.</w:t>
            </w:r>
          </w:p>
        </w:tc>
      </w:tr>
      <w:tr w:rsidR="00967FD8" w:rsidRPr="00212679" w:rsidTr="00212679">
        <w:tc>
          <w:tcPr>
            <w:tcW w:w="1809" w:type="dxa"/>
          </w:tcPr>
          <w:p w:rsidR="00967FD8" w:rsidRPr="00212679" w:rsidRDefault="00E54BD1" w:rsidP="00B6687E">
            <w:pPr>
              <w:jc w:val="both"/>
              <w:rPr>
                <w:rFonts w:ascii="Times New Roman" w:hAnsi="Times New Roman"/>
                <w:sz w:val="20"/>
                <w:szCs w:val="20"/>
              </w:rPr>
            </w:pPr>
            <w:r w:rsidRPr="00212679">
              <w:rPr>
                <w:rFonts w:ascii="Times New Roman" w:hAnsi="Times New Roman"/>
                <w:sz w:val="20"/>
                <w:szCs w:val="20"/>
              </w:rPr>
              <w:t>Efectividad</w:t>
            </w:r>
          </w:p>
        </w:tc>
        <w:tc>
          <w:tcPr>
            <w:tcW w:w="8222" w:type="dxa"/>
          </w:tcPr>
          <w:p w:rsidR="00967FD8" w:rsidRPr="00212679" w:rsidRDefault="007B3565" w:rsidP="00B6687E">
            <w:pPr>
              <w:jc w:val="both"/>
              <w:rPr>
                <w:rFonts w:ascii="Times New Roman" w:hAnsi="Times New Roman"/>
                <w:sz w:val="20"/>
                <w:szCs w:val="20"/>
              </w:rPr>
            </w:pPr>
            <w:r w:rsidRPr="00212679">
              <w:rPr>
                <w:rFonts w:ascii="Times New Roman" w:hAnsi="Times New Roman"/>
                <w:sz w:val="20"/>
                <w:szCs w:val="20"/>
              </w:rPr>
              <w:t>Este programa será ejecutado de manera austera, con el menor costo administrativo y los mejores resultados de impacto y con vocación de servicio, respeto y reconocimiento de los derechos de todos los habitantes. Se garantizó buscando el perfil adecuado de los beneficiarios del programa que ofrecen el servicio.</w:t>
            </w:r>
          </w:p>
        </w:tc>
      </w:tr>
      <w:tr w:rsidR="00F5611A" w:rsidRPr="00212679" w:rsidTr="00212679">
        <w:tc>
          <w:tcPr>
            <w:tcW w:w="1809" w:type="dxa"/>
          </w:tcPr>
          <w:p w:rsidR="00F5611A" w:rsidRPr="00212679" w:rsidRDefault="00F5611A" w:rsidP="00B6687E">
            <w:pPr>
              <w:jc w:val="both"/>
              <w:rPr>
                <w:rFonts w:ascii="Times New Roman" w:hAnsi="Times New Roman"/>
                <w:sz w:val="20"/>
                <w:szCs w:val="20"/>
              </w:rPr>
            </w:pPr>
            <w:r w:rsidRPr="00212679">
              <w:rPr>
                <w:rFonts w:ascii="Times New Roman" w:hAnsi="Times New Roman"/>
                <w:sz w:val="20"/>
                <w:szCs w:val="20"/>
              </w:rPr>
              <w:t>Protección de datos personales</w:t>
            </w:r>
          </w:p>
        </w:tc>
        <w:tc>
          <w:tcPr>
            <w:tcW w:w="8222" w:type="dxa"/>
          </w:tcPr>
          <w:p w:rsidR="00F5611A" w:rsidRPr="00212679" w:rsidRDefault="005344B8" w:rsidP="00B6687E">
            <w:pPr>
              <w:jc w:val="both"/>
              <w:rPr>
                <w:rFonts w:ascii="Times New Roman" w:hAnsi="Times New Roman"/>
                <w:sz w:val="20"/>
                <w:szCs w:val="20"/>
              </w:rPr>
            </w:pPr>
            <w:r w:rsidRPr="00212679">
              <w:rPr>
                <w:rFonts w:ascii="Times New Roman" w:hAnsi="Times New Roman"/>
                <w:sz w:val="20"/>
                <w:szCs w:val="20"/>
              </w:rPr>
              <w:t>Los datos personales de las personas beneficiarias del programa socia</w:t>
            </w:r>
            <w:r w:rsidR="007C7E0F" w:rsidRPr="00212679">
              <w:rPr>
                <w:rFonts w:ascii="Times New Roman" w:hAnsi="Times New Roman"/>
                <w:sz w:val="20"/>
                <w:szCs w:val="20"/>
              </w:rPr>
              <w:t>l</w:t>
            </w:r>
            <w:r w:rsidRPr="00212679">
              <w:rPr>
                <w:rFonts w:ascii="Times New Roman" w:hAnsi="Times New Roman"/>
                <w:sz w:val="20"/>
                <w:szCs w:val="20"/>
              </w:rPr>
              <w:t>, y la información adicional generada y administrada se regirán de acuerdo con lo dispuesto en las Leyes de Transparencia y Acceso a la Información Pública del Distrito Federal y Protección de Datos Personales del Distrito Federal.</w:t>
            </w:r>
          </w:p>
        </w:tc>
      </w:tr>
    </w:tbl>
    <w:p w:rsidR="00E7654E" w:rsidRPr="00363AF3" w:rsidRDefault="00E7654E" w:rsidP="00363AF3">
      <w:pPr>
        <w:spacing w:after="0" w:line="240" w:lineRule="auto"/>
        <w:rPr>
          <w:rFonts w:ascii="Times New Roman" w:hAnsi="Times New Roman"/>
          <w:sz w:val="20"/>
          <w:szCs w:val="20"/>
        </w:rPr>
      </w:pPr>
    </w:p>
    <w:p w:rsidR="00363AF3" w:rsidRDefault="00510964" w:rsidP="00212679">
      <w:pPr>
        <w:spacing w:after="0" w:line="240" w:lineRule="auto"/>
        <w:jc w:val="both"/>
        <w:rPr>
          <w:rFonts w:ascii="Times New Roman" w:hAnsi="Times New Roman"/>
          <w:b/>
          <w:sz w:val="20"/>
          <w:szCs w:val="20"/>
        </w:rPr>
      </w:pPr>
      <w:r w:rsidRPr="00363AF3">
        <w:rPr>
          <w:rFonts w:ascii="Times New Roman" w:hAnsi="Times New Roman"/>
          <w:b/>
          <w:sz w:val="20"/>
          <w:szCs w:val="20"/>
        </w:rPr>
        <w:t>III.1.2. Análisis del apego a las Reglas de Operación a los Lineamientos para la Elaboració</w:t>
      </w:r>
      <w:r w:rsidR="004C334A" w:rsidRPr="00363AF3">
        <w:rPr>
          <w:rFonts w:ascii="Times New Roman" w:hAnsi="Times New Roman"/>
          <w:b/>
          <w:sz w:val="20"/>
          <w:szCs w:val="20"/>
        </w:rPr>
        <w:t>n de la Reglas de Operación 2016</w:t>
      </w:r>
      <w:r w:rsidR="003E6439" w:rsidRPr="00363AF3">
        <w:rPr>
          <w:rFonts w:ascii="Times New Roman" w:hAnsi="Times New Roman"/>
          <w:b/>
          <w:sz w:val="20"/>
          <w:szCs w:val="20"/>
        </w:rPr>
        <w:t>.</w:t>
      </w:r>
    </w:p>
    <w:p w:rsidR="00212679" w:rsidRPr="00212679" w:rsidRDefault="00212679" w:rsidP="00212679">
      <w:pPr>
        <w:spacing w:after="0" w:line="240" w:lineRule="auto"/>
        <w:jc w:val="both"/>
        <w:rPr>
          <w:rFonts w:ascii="Times New Roman" w:hAnsi="Times New Roman"/>
          <w:sz w:val="20"/>
          <w:szCs w:val="20"/>
        </w:rPr>
      </w:pPr>
    </w:p>
    <w:tbl>
      <w:tblPr>
        <w:tblStyle w:val="Tablaconcuadrcula"/>
        <w:tblW w:w="0" w:type="auto"/>
        <w:tblLook w:val="04A0" w:firstRow="1" w:lastRow="0" w:firstColumn="1" w:lastColumn="0" w:noHBand="0" w:noVBand="1"/>
      </w:tblPr>
      <w:tblGrid>
        <w:gridCol w:w="2122"/>
        <w:gridCol w:w="1701"/>
        <w:gridCol w:w="6208"/>
      </w:tblGrid>
      <w:tr w:rsidR="00E7654E" w:rsidRPr="00212679" w:rsidTr="00212679">
        <w:tc>
          <w:tcPr>
            <w:tcW w:w="2122" w:type="dxa"/>
          </w:tcPr>
          <w:p w:rsidR="00E7654E" w:rsidRPr="00212679" w:rsidRDefault="00E7654E" w:rsidP="00212679">
            <w:pPr>
              <w:jc w:val="center"/>
              <w:rPr>
                <w:rFonts w:ascii="Times New Roman" w:hAnsi="Times New Roman"/>
                <w:b/>
                <w:sz w:val="20"/>
                <w:szCs w:val="20"/>
              </w:rPr>
            </w:pPr>
            <w:r w:rsidRPr="00212679">
              <w:rPr>
                <w:rFonts w:ascii="Times New Roman" w:hAnsi="Times New Roman"/>
                <w:b/>
                <w:sz w:val="20"/>
                <w:szCs w:val="20"/>
              </w:rPr>
              <w:t>Apartado</w:t>
            </w:r>
          </w:p>
        </w:tc>
        <w:tc>
          <w:tcPr>
            <w:tcW w:w="1701" w:type="dxa"/>
          </w:tcPr>
          <w:p w:rsidR="00E7654E" w:rsidRPr="00212679" w:rsidRDefault="00E7654E" w:rsidP="00212679">
            <w:pPr>
              <w:jc w:val="center"/>
              <w:rPr>
                <w:rFonts w:ascii="Times New Roman" w:hAnsi="Times New Roman"/>
                <w:b/>
                <w:sz w:val="20"/>
                <w:szCs w:val="20"/>
              </w:rPr>
            </w:pPr>
            <w:r w:rsidRPr="00212679">
              <w:rPr>
                <w:rFonts w:ascii="Times New Roman" w:hAnsi="Times New Roman"/>
                <w:b/>
                <w:sz w:val="20"/>
                <w:szCs w:val="20"/>
              </w:rPr>
              <w:t>Nivel de cumplimiento</w:t>
            </w:r>
          </w:p>
        </w:tc>
        <w:tc>
          <w:tcPr>
            <w:tcW w:w="6208" w:type="dxa"/>
          </w:tcPr>
          <w:p w:rsidR="00E7654E" w:rsidRPr="00212679" w:rsidRDefault="00E7654E" w:rsidP="00212679">
            <w:pPr>
              <w:jc w:val="center"/>
              <w:rPr>
                <w:rFonts w:ascii="Times New Roman" w:hAnsi="Times New Roman"/>
                <w:b/>
                <w:sz w:val="20"/>
                <w:szCs w:val="20"/>
              </w:rPr>
            </w:pPr>
            <w:r w:rsidRPr="00212679">
              <w:rPr>
                <w:rFonts w:ascii="Times New Roman" w:hAnsi="Times New Roman"/>
                <w:b/>
                <w:sz w:val="20"/>
                <w:szCs w:val="20"/>
              </w:rPr>
              <w:t>Justificación.</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Introducción</w:t>
            </w:r>
          </w:p>
        </w:tc>
        <w:tc>
          <w:tcPr>
            <w:tcW w:w="1701" w:type="dxa"/>
          </w:tcPr>
          <w:p w:rsidR="00E7654E" w:rsidRPr="00212679" w:rsidRDefault="004C334A"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AC3F7A" w:rsidP="00537B84">
            <w:pPr>
              <w:jc w:val="both"/>
              <w:rPr>
                <w:rFonts w:ascii="Times New Roman" w:hAnsi="Times New Roman"/>
                <w:sz w:val="20"/>
                <w:szCs w:val="20"/>
              </w:rPr>
            </w:pPr>
            <w:r w:rsidRPr="00212679">
              <w:rPr>
                <w:rFonts w:ascii="Times New Roman" w:hAnsi="Times New Roman"/>
                <w:sz w:val="20"/>
                <w:szCs w:val="20"/>
              </w:rPr>
              <w:t>Se cumplió al contar con antecedentes, alineación programática, diagnóstico, Población Potencial, Población Objetivo y Población Beneficiaria.</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 Dependencia o entidad responsable del programa.</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r w:rsidR="008F4C8F" w:rsidRPr="00212679">
              <w:rPr>
                <w:rFonts w:ascii="Times New Roman" w:hAnsi="Times New Roman"/>
                <w:sz w:val="20"/>
                <w:szCs w:val="20"/>
              </w:rPr>
              <w:t>.</w:t>
            </w:r>
          </w:p>
        </w:tc>
        <w:tc>
          <w:tcPr>
            <w:tcW w:w="6208" w:type="dxa"/>
          </w:tcPr>
          <w:p w:rsidR="00E7654E" w:rsidRPr="00212679" w:rsidRDefault="00287ED0" w:rsidP="00537B84">
            <w:pPr>
              <w:jc w:val="both"/>
              <w:rPr>
                <w:rFonts w:ascii="Times New Roman" w:hAnsi="Times New Roman"/>
                <w:sz w:val="20"/>
                <w:szCs w:val="20"/>
              </w:rPr>
            </w:pPr>
            <w:r w:rsidRPr="00212679">
              <w:rPr>
                <w:rFonts w:ascii="Times New Roman" w:hAnsi="Times New Roman"/>
                <w:sz w:val="20"/>
                <w:szCs w:val="20"/>
              </w:rPr>
              <w:t>Se describen las áreas responsables del programa.</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II. Objetivos y Alcances.</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r w:rsidR="008F4C8F" w:rsidRPr="00212679">
              <w:rPr>
                <w:rFonts w:ascii="Times New Roman" w:hAnsi="Times New Roman"/>
                <w:sz w:val="20"/>
                <w:szCs w:val="20"/>
              </w:rPr>
              <w:t>.</w:t>
            </w:r>
          </w:p>
        </w:tc>
        <w:tc>
          <w:tcPr>
            <w:tcW w:w="6208" w:type="dxa"/>
          </w:tcPr>
          <w:p w:rsidR="00E7654E" w:rsidRPr="00212679" w:rsidRDefault="00287ED0" w:rsidP="00537B84">
            <w:pPr>
              <w:jc w:val="both"/>
              <w:rPr>
                <w:rFonts w:ascii="Times New Roman" w:hAnsi="Times New Roman"/>
                <w:sz w:val="20"/>
                <w:szCs w:val="20"/>
              </w:rPr>
            </w:pPr>
            <w:r w:rsidRPr="00212679">
              <w:rPr>
                <w:rFonts w:ascii="Times New Roman" w:hAnsi="Times New Roman"/>
                <w:sz w:val="20"/>
                <w:szCs w:val="20"/>
              </w:rPr>
              <w:t>Se encuentran definidos</w:t>
            </w:r>
            <w:r w:rsidR="00E7654E" w:rsidRPr="00212679">
              <w:rPr>
                <w:rFonts w:ascii="Times New Roman" w:hAnsi="Times New Roman"/>
                <w:sz w:val="20"/>
                <w:szCs w:val="20"/>
              </w:rPr>
              <w:t xml:space="preserve"> lo</w:t>
            </w:r>
            <w:r w:rsidRPr="00212679">
              <w:rPr>
                <w:rFonts w:ascii="Times New Roman" w:hAnsi="Times New Roman"/>
                <w:sz w:val="20"/>
                <w:szCs w:val="20"/>
              </w:rPr>
              <w:t>s objetivos específicos y el general</w:t>
            </w:r>
            <w:r w:rsidR="00E7654E" w:rsidRPr="00212679">
              <w:rPr>
                <w:rFonts w:ascii="Times New Roman" w:hAnsi="Times New Roman"/>
                <w:sz w:val="20"/>
                <w:szCs w:val="20"/>
              </w:rPr>
              <w:t>.</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III. Metas físicas.</w:t>
            </w:r>
          </w:p>
        </w:tc>
        <w:tc>
          <w:tcPr>
            <w:tcW w:w="1701" w:type="dxa"/>
          </w:tcPr>
          <w:p w:rsidR="00E7654E" w:rsidRPr="00212679" w:rsidRDefault="008F4C8F"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8F4C8F" w:rsidP="00537B84">
            <w:pPr>
              <w:jc w:val="both"/>
              <w:rPr>
                <w:rFonts w:ascii="Times New Roman" w:hAnsi="Times New Roman"/>
                <w:sz w:val="20"/>
                <w:szCs w:val="20"/>
              </w:rPr>
            </w:pPr>
            <w:r w:rsidRPr="00212679">
              <w:rPr>
                <w:rFonts w:ascii="Times New Roman" w:hAnsi="Times New Roman"/>
                <w:sz w:val="20"/>
                <w:szCs w:val="20"/>
              </w:rPr>
              <w:t>Se encuentran señaladas las metas de acuerdo a los resultados esperados.</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IV. Programación presupuestal.</w:t>
            </w:r>
          </w:p>
        </w:tc>
        <w:tc>
          <w:tcPr>
            <w:tcW w:w="1701" w:type="dxa"/>
          </w:tcPr>
          <w:p w:rsidR="00E7654E" w:rsidRPr="00212679" w:rsidRDefault="008F4C8F" w:rsidP="00537B84">
            <w:pPr>
              <w:jc w:val="both"/>
              <w:rPr>
                <w:rFonts w:ascii="Times New Roman" w:hAnsi="Times New Roman"/>
                <w:sz w:val="20"/>
                <w:szCs w:val="20"/>
                <w:highlight w:val="yellow"/>
              </w:rPr>
            </w:pPr>
            <w:r w:rsidRPr="00212679">
              <w:rPr>
                <w:rFonts w:ascii="Times New Roman" w:hAnsi="Times New Roman"/>
                <w:sz w:val="20"/>
                <w:szCs w:val="20"/>
              </w:rPr>
              <w:t>Satisfactorio.</w:t>
            </w:r>
          </w:p>
        </w:tc>
        <w:tc>
          <w:tcPr>
            <w:tcW w:w="6208" w:type="dxa"/>
          </w:tcPr>
          <w:p w:rsidR="00E7654E" w:rsidRPr="00212679" w:rsidRDefault="008F4C8F" w:rsidP="00537B84">
            <w:pPr>
              <w:jc w:val="both"/>
              <w:rPr>
                <w:rFonts w:ascii="Times New Roman" w:hAnsi="Times New Roman"/>
                <w:sz w:val="20"/>
                <w:szCs w:val="20"/>
                <w:highlight w:val="yellow"/>
              </w:rPr>
            </w:pPr>
            <w:r w:rsidRPr="00212679">
              <w:rPr>
                <w:rFonts w:ascii="Times New Roman" w:hAnsi="Times New Roman"/>
                <w:sz w:val="20"/>
                <w:szCs w:val="20"/>
              </w:rPr>
              <w:t>Se indica el presupuesto y su forma ejercer.</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 xml:space="preserve">V. Requisitos y procedimiento de </w:t>
            </w:r>
            <w:r w:rsidRPr="00212679">
              <w:rPr>
                <w:rFonts w:ascii="Times New Roman" w:hAnsi="Times New Roman"/>
                <w:b/>
                <w:sz w:val="20"/>
                <w:szCs w:val="20"/>
              </w:rPr>
              <w:lastRenderedPageBreak/>
              <w:t>acceso.</w:t>
            </w:r>
          </w:p>
        </w:tc>
        <w:tc>
          <w:tcPr>
            <w:tcW w:w="1701" w:type="dxa"/>
          </w:tcPr>
          <w:p w:rsidR="00E7654E" w:rsidRPr="00212679" w:rsidRDefault="008F4C8F" w:rsidP="00537B84">
            <w:pPr>
              <w:jc w:val="both"/>
              <w:rPr>
                <w:rFonts w:ascii="Times New Roman" w:hAnsi="Times New Roman"/>
                <w:sz w:val="20"/>
                <w:szCs w:val="20"/>
                <w:highlight w:val="yellow"/>
              </w:rPr>
            </w:pPr>
            <w:r w:rsidRPr="00212679">
              <w:rPr>
                <w:rFonts w:ascii="Times New Roman" w:hAnsi="Times New Roman"/>
                <w:sz w:val="20"/>
                <w:szCs w:val="20"/>
              </w:rPr>
              <w:lastRenderedPageBreak/>
              <w:t>Satisfactorio.</w:t>
            </w:r>
          </w:p>
        </w:tc>
        <w:tc>
          <w:tcPr>
            <w:tcW w:w="6208" w:type="dxa"/>
          </w:tcPr>
          <w:p w:rsidR="00E7654E" w:rsidRPr="00212679" w:rsidRDefault="008F4C8F" w:rsidP="00537B84">
            <w:pPr>
              <w:jc w:val="both"/>
              <w:rPr>
                <w:rFonts w:ascii="Times New Roman" w:hAnsi="Times New Roman"/>
                <w:sz w:val="20"/>
                <w:szCs w:val="20"/>
                <w:highlight w:val="yellow"/>
              </w:rPr>
            </w:pPr>
            <w:r w:rsidRPr="00212679">
              <w:rPr>
                <w:rFonts w:ascii="Times New Roman" w:hAnsi="Times New Roman"/>
                <w:sz w:val="20"/>
                <w:szCs w:val="20"/>
              </w:rPr>
              <w:t>Se indica claramente los requisitos y procedimientos de acceso a cumplir a los beneficiarios del programa.</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lastRenderedPageBreak/>
              <w:t>VI. Procedimiento de instrumentación.</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E91BC9" w:rsidP="00537B84">
            <w:pPr>
              <w:jc w:val="both"/>
              <w:rPr>
                <w:rFonts w:ascii="Times New Roman" w:hAnsi="Times New Roman"/>
                <w:sz w:val="20"/>
                <w:szCs w:val="20"/>
                <w:highlight w:val="yellow"/>
              </w:rPr>
            </w:pPr>
            <w:r w:rsidRPr="00212679">
              <w:rPr>
                <w:rFonts w:ascii="Times New Roman" w:hAnsi="Times New Roman"/>
                <w:sz w:val="20"/>
                <w:szCs w:val="20"/>
              </w:rPr>
              <w:t>Se indican las actividades a realizar para los procesos de operación, supervisión y control.</w:t>
            </w:r>
            <w:r w:rsidR="00E7654E" w:rsidRPr="00212679">
              <w:rPr>
                <w:rFonts w:ascii="Times New Roman" w:hAnsi="Times New Roman"/>
                <w:sz w:val="20"/>
                <w:szCs w:val="20"/>
              </w:rPr>
              <w:t xml:space="preserve"> </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VII. Procedimiento de queja o inconformidad ciudadana.</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4A3222" w:rsidP="00537B84">
            <w:pPr>
              <w:jc w:val="both"/>
              <w:rPr>
                <w:rFonts w:ascii="Times New Roman" w:hAnsi="Times New Roman"/>
                <w:sz w:val="20"/>
                <w:szCs w:val="20"/>
              </w:rPr>
            </w:pPr>
            <w:r w:rsidRPr="00212679">
              <w:rPr>
                <w:rFonts w:ascii="Times New Roman" w:hAnsi="Times New Roman"/>
                <w:sz w:val="20"/>
                <w:szCs w:val="20"/>
              </w:rPr>
              <w:t>Indica el proceso que debe realizarse en caso de queja o inconformidad.</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VIII. Mecanismos de exigibilidad.</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081539" w:rsidP="00537B84">
            <w:pPr>
              <w:jc w:val="both"/>
              <w:rPr>
                <w:rFonts w:ascii="Times New Roman" w:hAnsi="Times New Roman"/>
                <w:sz w:val="20"/>
                <w:szCs w:val="20"/>
                <w:highlight w:val="yellow"/>
              </w:rPr>
            </w:pPr>
            <w:r w:rsidRPr="00212679">
              <w:rPr>
                <w:rFonts w:ascii="Times New Roman" w:hAnsi="Times New Roman"/>
                <w:sz w:val="20"/>
                <w:szCs w:val="20"/>
              </w:rPr>
              <w:t>Se señala el proceso a seguir.</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IX. Mecanismos de evaluación e indicadores.</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081539" w:rsidP="00537B84">
            <w:pPr>
              <w:jc w:val="both"/>
              <w:rPr>
                <w:rFonts w:ascii="Times New Roman" w:hAnsi="Times New Roman"/>
                <w:sz w:val="20"/>
                <w:szCs w:val="20"/>
              </w:rPr>
            </w:pPr>
            <w:r w:rsidRPr="00212679">
              <w:rPr>
                <w:rFonts w:ascii="Times New Roman" w:hAnsi="Times New Roman"/>
                <w:sz w:val="20"/>
                <w:szCs w:val="20"/>
              </w:rPr>
              <w:t>Se integraron los métodos de evaluación y matriz de indicadores.</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X. Formas de participación social.</w:t>
            </w:r>
          </w:p>
        </w:tc>
        <w:tc>
          <w:tcPr>
            <w:tcW w:w="1701" w:type="dxa"/>
          </w:tcPr>
          <w:p w:rsidR="00E7654E" w:rsidRPr="00212679" w:rsidRDefault="00081539"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081539" w:rsidP="00537B84">
            <w:pPr>
              <w:jc w:val="both"/>
              <w:rPr>
                <w:rFonts w:ascii="Times New Roman" w:hAnsi="Times New Roman"/>
                <w:sz w:val="20"/>
                <w:szCs w:val="20"/>
              </w:rPr>
            </w:pPr>
            <w:r w:rsidRPr="00212679">
              <w:rPr>
                <w:rFonts w:ascii="Times New Roman" w:hAnsi="Times New Roman"/>
                <w:sz w:val="20"/>
                <w:szCs w:val="20"/>
              </w:rPr>
              <w:t>Está definida la forma de participación social.</w:t>
            </w:r>
            <w:r w:rsidR="00E7654E" w:rsidRPr="00212679">
              <w:rPr>
                <w:rFonts w:ascii="Times New Roman" w:hAnsi="Times New Roman"/>
                <w:sz w:val="20"/>
                <w:szCs w:val="20"/>
              </w:rPr>
              <w:t xml:space="preserve"> </w:t>
            </w:r>
          </w:p>
        </w:tc>
      </w:tr>
      <w:tr w:rsidR="00E7654E" w:rsidRPr="00212679" w:rsidTr="00212679">
        <w:tc>
          <w:tcPr>
            <w:tcW w:w="2122" w:type="dxa"/>
          </w:tcPr>
          <w:p w:rsidR="00E7654E" w:rsidRPr="00212679" w:rsidRDefault="00E7654E" w:rsidP="00537B84">
            <w:pPr>
              <w:jc w:val="both"/>
              <w:rPr>
                <w:rFonts w:ascii="Times New Roman" w:hAnsi="Times New Roman"/>
                <w:b/>
                <w:sz w:val="20"/>
                <w:szCs w:val="20"/>
              </w:rPr>
            </w:pPr>
            <w:r w:rsidRPr="00212679">
              <w:rPr>
                <w:rFonts w:ascii="Times New Roman" w:hAnsi="Times New Roman"/>
                <w:b/>
                <w:sz w:val="20"/>
                <w:szCs w:val="20"/>
              </w:rPr>
              <w:t>XI. Articulación con otros programas sociales.</w:t>
            </w:r>
          </w:p>
        </w:tc>
        <w:tc>
          <w:tcPr>
            <w:tcW w:w="1701" w:type="dxa"/>
          </w:tcPr>
          <w:p w:rsidR="00E7654E" w:rsidRPr="00212679" w:rsidRDefault="00E7654E" w:rsidP="00537B84">
            <w:pPr>
              <w:jc w:val="both"/>
              <w:rPr>
                <w:rFonts w:ascii="Times New Roman" w:hAnsi="Times New Roman"/>
                <w:sz w:val="20"/>
                <w:szCs w:val="20"/>
              </w:rPr>
            </w:pPr>
            <w:r w:rsidRPr="00212679">
              <w:rPr>
                <w:rFonts w:ascii="Times New Roman" w:hAnsi="Times New Roman"/>
                <w:sz w:val="20"/>
                <w:szCs w:val="20"/>
              </w:rPr>
              <w:t>Satisfactorio</w:t>
            </w:r>
          </w:p>
        </w:tc>
        <w:tc>
          <w:tcPr>
            <w:tcW w:w="6208" w:type="dxa"/>
          </w:tcPr>
          <w:p w:rsidR="00E7654E" w:rsidRPr="00212679" w:rsidRDefault="00081539" w:rsidP="00537B84">
            <w:pPr>
              <w:jc w:val="both"/>
              <w:rPr>
                <w:rFonts w:ascii="Times New Roman" w:hAnsi="Times New Roman"/>
                <w:sz w:val="20"/>
                <w:szCs w:val="20"/>
              </w:rPr>
            </w:pPr>
            <w:r w:rsidRPr="00212679">
              <w:rPr>
                <w:rFonts w:ascii="Times New Roman" w:hAnsi="Times New Roman"/>
                <w:sz w:val="20"/>
                <w:szCs w:val="20"/>
              </w:rPr>
              <w:t>Se incluyó el apartado, sin embargo el programa no tiene articulación con otros programas.</w:t>
            </w:r>
          </w:p>
        </w:tc>
      </w:tr>
    </w:tbl>
    <w:p w:rsidR="00E7654E" w:rsidRPr="00363AF3" w:rsidRDefault="00E7654E" w:rsidP="00363AF3">
      <w:pPr>
        <w:spacing w:after="0" w:line="240" w:lineRule="auto"/>
        <w:jc w:val="both"/>
        <w:rPr>
          <w:rFonts w:ascii="Times New Roman" w:hAnsi="Times New Roman"/>
          <w:sz w:val="20"/>
          <w:szCs w:val="20"/>
        </w:rPr>
      </w:pPr>
    </w:p>
    <w:p w:rsidR="00510964" w:rsidRDefault="00904610" w:rsidP="00363AF3">
      <w:pPr>
        <w:spacing w:after="0" w:line="240" w:lineRule="auto"/>
        <w:jc w:val="both"/>
        <w:rPr>
          <w:rFonts w:ascii="Times New Roman" w:hAnsi="Times New Roman"/>
          <w:b/>
          <w:sz w:val="20"/>
          <w:szCs w:val="20"/>
        </w:rPr>
      </w:pPr>
      <w:r w:rsidRPr="00363AF3">
        <w:rPr>
          <w:rFonts w:ascii="Times New Roman" w:hAnsi="Times New Roman"/>
          <w:b/>
          <w:sz w:val="20"/>
          <w:szCs w:val="20"/>
        </w:rPr>
        <w:t>III.1.3. Análisis del apego del diseño del programa social a la política de desarrollo social de la Ciudad de México.</w:t>
      </w:r>
    </w:p>
    <w:p w:rsidR="00363AF3" w:rsidRPr="00363AF3" w:rsidRDefault="00363AF3" w:rsidP="00363AF3">
      <w:pPr>
        <w:spacing w:after="0" w:line="240" w:lineRule="auto"/>
        <w:jc w:val="both"/>
        <w:rPr>
          <w:rFonts w:ascii="Times New Roman" w:hAnsi="Times New Roman"/>
          <w:b/>
          <w:sz w:val="20"/>
          <w:szCs w:val="20"/>
        </w:rPr>
      </w:pPr>
    </w:p>
    <w:tbl>
      <w:tblPr>
        <w:tblStyle w:val="Tablaconcuadrcula"/>
        <w:tblW w:w="0" w:type="auto"/>
        <w:tblLook w:val="04A0" w:firstRow="1" w:lastRow="0" w:firstColumn="1" w:lastColumn="0" w:noHBand="0" w:noVBand="1"/>
      </w:tblPr>
      <w:tblGrid>
        <w:gridCol w:w="2942"/>
        <w:gridCol w:w="2943"/>
        <w:gridCol w:w="4033"/>
      </w:tblGrid>
      <w:tr w:rsidR="00904610" w:rsidRPr="00212679" w:rsidTr="00D83D7F">
        <w:tc>
          <w:tcPr>
            <w:tcW w:w="2942" w:type="dxa"/>
          </w:tcPr>
          <w:p w:rsidR="00904610" w:rsidRPr="00212679" w:rsidRDefault="00904610" w:rsidP="00363AF3">
            <w:pPr>
              <w:jc w:val="both"/>
              <w:rPr>
                <w:rFonts w:ascii="Times New Roman" w:hAnsi="Times New Roman"/>
                <w:b/>
                <w:sz w:val="20"/>
                <w:szCs w:val="20"/>
              </w:rPr>
            </w:pPr>
            <w:r w:rsidRPr="00212679">
              <w:rPr>
                <w:rFonts w:ascii="Times New Roman" w:hAnsi="Times New Roman"/>
                <w:b/>
                <w:sz w:val="20"/>
                <w:szCs w:val="20"/>
              </w:rPr>
              <w:t>Derecho Social</w:t>
            </w:r>
          </w:p>
        </w:tc>
        <w:tc>
          <w:tcPr>
            <w:tcW w:w="2943" w:type="dxa"/>
          </w:tcPr>
          <w:p w:rsidR="00904610" w:rsidRPr="00212679" w:rsidRDefault="00904610" w:rsidP="00F63357">
            <w:pPr>
              <w:rPr>
                <w:rFonts w:ascii="Times New Roman" w:hAnsi="Times New Roman"/>
                <w:b/>
                <w:sz w:val="20"/>
                <w:szCs w:val="20"/>
              </w:rPr>
            </w:pPr>
            <w:r w:rsidRPr="00212679">
              <w:rPr>
                <w:rFonts w:ascii="Times New Roman" w:hAnsi="Times New Roman"/>
                <w:b/>
                <w:sz w:val="20"/>
                <w:szCs w:val="20"/>
              </w:rPr>
              <w:t>Descripción de la Contribución del Programa Social al Derecho Social.</w:t>
            </w:r>
          </w:p>
        </w:tc>
        <w:tc>
          <w:tcPr>
            <w:tcW w:w="4033" w:type="dxa"/>
          </w:tcPr>
          <w:p w:rsidR="00904610" w:rsidRPr="00212679" w:rsidRDefault="00904610" w:rsidP="00363AF3">
            <w:pPr>
              <w:jc w:val="both"/>
              <w:rPr>
                <w:rFonts w:ascii="Times New Roman" w:hAnsi="Times New Roman"/>
                <w:b/>
                <w:sz w:val="20"/>
                <w:szCs w:val="20"/>
              </w:rPr>
            </w:pPr>
            <w:r w:rsidRPr="00212679">
              <w:rPr>
                <w:rFonts w:ascii="Times New Roman" w:hAnsi="Times New Roman"/>
                <w:b/>
                <w:sz w:val="20"/>
                <w:szCs w:val="20"/>
              </w:rPr>
              <w:t>Especificar si fue incorporada en las ROP 2016</w:t>
            </w:r>
          </w:p>
        </w:tc>
      </w:tr>
      <w:tr w:rsidR="0041167C" w:rsidRPr="00212679" w:rsidTr="00212679">
        <w:tc>
          <w:tcPr>
            <w:tcW w:w="2942" w:type="dxa"/>
            <w:tcBorders>
              <w:bottom w:val="single" w:sz="4" w:space="0" w:color="auto"/>
            </w:tcBorders>
          </w:tcPr>
          <w:p w:rsidR="0041167C" w:rsidRPr="00212679" w:rsidRDefault="00476FE0" w:rsidP="00363AF3">
            <w:pPr>
              <w:jc w:val="both"/>
              <w:rPr>
                <w:rFonts w:ascii="Times New Roman" w:hAnsi="Times New Roman"/>
                <w:sz w:val="20"/>
                <w:szCs w:val="20"/>
              </w:rPr>
            </w:pPr>
            <w:r w:rsidRPr="00212679">
              <w:rPr>
                <w:rFonts w:ascii="Times New Roman" w:hAnsi="Times New Roman"/>
                <w:sz w:val="20"/>
                <w:szCs w:val="20"/>
              </w:rPr>
              <w:t>Promoción de la Equidad.</w:t>
            </w:r>
          </w:p>
        </w:tc>
        <w:tc>
          <w:tcPr>
            <w:tcW w:w="2943" w:type="dxa"/>
          </w:tcPr>
          <w:p w:rsidR="0041167C" w:rsidRPr="00212679" w:rsidRDefault="00476FE0" w:rsidP="00B67B09">
            <w:pPr>
              <w:jc w:val="both"/>
              <w:rPr>
                <w:rFonts w:ascii="Times New Roman" w:hAnsi="Times New Roman"/>
                <w:sz w:val="20"/>
                <w:szCs w:val="20"/>
              </w:rPr>
            </w:pPr>
            <w:r w:rsidRPr="00212679">
              <w:rPr>
                <w:rFonts w:ascii="Times New Roman" w:hAnsi="Times New Roman"/>
                <w:sz w:val="20"/>
                <w:szCs w:val="20"/>
              </w:rPr>
              <w:t>En la operación del programa se recibieron todas las solicitudes de todos los interesados en participar como beneficiarios en el programa.</w:t>
            </w:r>
          </w:p>
        </w:tc>
        <w:tc>
          <w:tcPr>
            <w:tcW w:w="4033" w:type="dxa"/>
          </w:tcPr>
          <w:p w:rsidR="0041167C" w:rsidRPr="00212679" w:rsidRDefault="00476FE0" w:rsidP="00363AF3">
            <w:pPr>
              <w:jc w:val="both"/>
              <w:rPr>
                <w:rFonts w:ascii="Times New Roman" w:hAnsi="Times New Roman"/>
                <w:sz w:val="20"/>
                <w:szCs w:val="20"/>
              </w:rPr>
            </w:pPr>
            <w:r w:rsidRPr="00212679">
              <w:rPr>
                <w:rFonts w:ascii="Times New Roman" w:hAnsi="Times New Roman"/>
                <w:sz w:val="20"/>
                <w:szCs w:val="20"/>
              </w:rPr>
              <w:t>Sí, se incluyó en las Reglas de Operación</w:t>
            </w:r>
            <w:r w:rsidR="00363AF3" w:rsidRPr="00212679">
              <w:rPr>
                <w:rFonts w:ascii="Times New Roman" w:hAnsi="Times New Roman"/>
                <w:sz w:val="20"/>
                <w:szCs w:val="20"/>
              </w:rPr>
              <w:t xml:space="preserve"> </w:t>
            </w:r>
            <w:r w:rsidRPr="00212679">
              <w:rPr>
                <w:rFonts w:ascii="Times New Roman" w:hAnsi="Times New Roman"/>
                <w:sz w:val="20"/>
                <w:szCs w:val="20"/>
              </w:rPr>
              <w:t>#TlapanProAnimal publicadas el 28 de marzo de 2016.</w:t>
            </w:r>
          </w:p>
        </w:tc>
      </w:tr>
      <w:tr w:rsidR="00212679" w:rsidRPr="00212679" w:rsidTr="00212679">
        <w:trPr>
          <w:trHeight w:val="53"/>
        </w:trPr>
        <w:tc>
          <w:tcPr>
            <w:tcW w:w="2942" w:type="dxa"/>
            <w:tcBorders>
              <w:top w:val="single" w:sz="4" w:space="0" w:color="auto"/>
              <w:left w:val="single" w:sz="4" w:space="0" w:color="auto"/>
              <w:bottom w:val="nil"/>
              <w:right w:val="single" w:sz="4" w:space="0" w:color="auto"/>
            </w:tcBorders>
          </w:tcPr>
          <w:p w:rsidR="00212679" w:rsidRPr="00212679" w:rsidRDefault="00212679" w:rsidP="00363AF3">
            <w:pPr>
              <w:jc w:val="both"/>
              <w:rPr>
                <w:rFonts w:ascii="Times New Roman" w:hAnsi="Times New Roman"/>
                <w:sz w:val="20"/>
                <w:szCs w:val="20"/>
              </w:rPr>
            </w:pPr>
            <w:r w:rsidRPr="00212679">
              <w:rPr>
                <w:rFonts w:ascii="Times New Roman" w:hAnsi="Times New Roman"/>
                <w:sz w:val="20"/>
                <w:szCs w:val="20"/>
              </w:rPr>
              <w:t>Derecho a la Salud.</w:t>
            </w:r>
          </w:p>
        </w:tc>
        <w:tc>
          <w:tcPr>
            <w:tcW w:w="2943" w:type="dxa"/>
            <w:vMerge w:val="restart"/>
            <w:tcBorders>
              <w:left w:val="single" w:sz="4" w:space="0" w:color="auto"/>
            </w:tcBorders>
          </w:tcPr>
          <w:p w:rsidR="00212679" w:rsidRPr="00212679" w:rsidRDefault="00212679" w:rsidP="00B67B09">
            <w:pPr>
              <w:jc w:val="both"/>
              <w:rPr>
                <w:rFonts w:ascii="Times New Roman" w:hAnsi="Times New Roman"/>
                <w:sz w:val="20"/>
                <w:szCs w:val="20"/>
              </w:rPr>
            </w:pPr>
            <w:r w:rsidRPr="00212679">
              <w:rPr>
                <w:rFonts w:ascii="Times New Roman" w:hAnsi="Times New Roman"/>
                <w:sz w:val="20"/>
                <w:szCs w:val="20"/>
              </w:rPr>
              <w:t>Promover la sanidad, correcta atención y bienestar de los animales incidiendo así en la prevención a la salud humana de las enfermedades zoonóticas.</w:t>
            </w:r>
          </w:p>
        </w:tc>
        <w:tc>
          <w:tcPr>
            <w:tcW w:w="4033" w:type="dxa"/>
            <w:vMerge w:val="restart"/>
          </w:tcPr>
          <w:p w:rsidR="00212679" w:rsidRPr="00212679" w:rsidRDefault="00212679" w:rsidP="00363AF3">
            <w:pPr>
              <w:jc w:val="both"/>
              <w:rPr>
                <w:rFonts w:ascii="Times New Roman" w:hAnsi="Times New Roman"/>
                <w:sz w:val="20"/>
                <w:szCs w:val="20"/>
              </w:rPr>
            </w:pPr>
            <w:r w:rsidRPr="00212679">
              <w:rPr>
                <w:rFonts w:ascii="Times New Roman" w:hAnsi="Times New Roman"/>
                <w:sz w:val="20"/>
                <w:szCs w:val="20"/>
              </w:rPr>
              <w:t>Sí, fue incorporado dicho derecho, en las Reglas de Operación #TlapanProAnimal publicadas el 28 de marzo de 2016.</w:t>
            </w:r>
          </w:p>
        </w:tc>
      </w:tr>
      <w:tr w:rsidR="00212679" w:rsidRPr="00212679" w:rsidTr="00212679">
        <w:trPr>
          <w:trHeight w:val="440"/>
        </w:trPr>
        <w:tc>
          <w:tcPr>
            <w:tcW w:w="2942" w:type="dxa"/>
            <w:tcBorders>
              <w:top w:val="nil"/>
              <w:left w:val="single" w:sz="4" w:space="0" w:color="auto"/>
              <w:bottom w:val="single" w:sz="4" w:space="0" w:color="auto"/>
              <w:right w:val="single" w:sz="4" w:space="0" w:color="auto"/>
            </w:tcBorders>
          </w:tcPr>
          <w:p w:rsidR="00212679" w:rsidRPr="00212679" w:rsidRDefault="00212679" w:rsidP="00363AF3">
            <w:pPr>
              <w:jc w:val="both"/>
              <w:rPr>
                <w:rFonts w:ascii="Times New Roman" w:hAnsi="Times New Roman"/>
                <w:sz w:val="20"/>
                <w:szCs w:val="20"/>
              </w:rPr>
            </w:pPr>
            <w:r w:rsidRPr="00212679">
              <w:rPr>
                <w:rFonts w:ascii="Times New Roman" w:hAnsi="Times New Roman"/>
                <w:sz w:val="20"/>
                <w:szCs w:val="20"/>
              </w:rPr>
              <w:t>Artículo 2 de la Ley de Salud del Distrito Federal.</w:t>
            </w:r>
          </w:p>
        </w:tc>
        <w:tc>
          <w:tcPr>
            <w:tcW w:w="2943" w:type="dxa"/>
            <w:vMerge/>
            <w:tcBorders>
              <w:left w:val="single" w:sz="4" w:space="0" w:color="auto"/>
            </w:tcBorders>
          </w:tcPr>
          <w:p w:rsidR="00212679" w:rsidRPr="00212679" w:rsidRDefault="00212679" w:rsidP="00B67B09">
            <w:pPr>
              <w:jc w:val="both"/>
              <w:rPr>
                <w:rFonts w:ascii="Times New Roman" w:hAnsi="Times New Roman"/>
                <w:sz w:val="20"/>
                <w:szCs w:val="20"/>
              </w:rPr>
            </w:pPr>
          </w:p>
        </w:tc>
        <w:tc>
          <w:tcPr>
            <w:tcW w:w="4033" w:type="dxa"/>
            <w:vMerge/>
          </w:tcPr>
          <w:p w:rsidR="00212679" w:rsidRPr="00212679" w:rsidRDefault="00212679" w:rsidP="00363AF3">
            <w:pPr>
              <w:jc w:val="both"/>
              <w:rPr>
                <w:rFonts w:ascii="Times New Roman" w:hAnsi="Times New Roman"/>
                <w:sz w:val="20"/>
                <w:szCs w:val="20"/>
              </w:rPr>
            </w:pPr>
          </w:p>
        </w:tc>
      </w:tr>
    </w:tbl>
    <w:p w:rsidR="00363AF3" w:rsidRPr="00363AF3" w:rsidRDefault="00363AF3"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1980"/>
        <w:gridCol w:w="2434"/>
        <w:gridCol w:w="2669"/>
        <w:gridCol w:w="2835"/>
      </w:tblGrid>
      <w:tr w:rsidR="009330FC" w:rsidRPr="00212679" w:rsidTr="00212679">
        <w:tc>
          <w:tcPr>
            <w:tcW w:w="1980" w:type="dxa"/>
          </w:tcPr>
          <w:p w:rsidR="009330FC" w:rsidRPr="00212679" w:rsidRDefault="009330FC" w:rsidP="00212679">
            <w:pPr>
              <w:jc w:val="center"/>
              <w:rPr>
                <w:rFonts w:ascii="Times New Roman" w:hAnsi="Times New Roman"/>
                <w:b/>
                <w:sz w:val="20"/>
                <w:szCs w:val="20"/>
              </w:rPr>
            </w:pPr>
            <w:r w:rsidRPr="00212679">
              <w:rPr>
                <w:rFonts w:ascii="Times New Roman" w:hAnsi="Times New Roman"/>
                <w:b/>
                <w:sz w:val="20"/>
                <w:szCs w:val="20"/>
              </w:rPr>
              <w:t>Programa</w:t>
            </w:r>
          </w:p>
        </w:tc>
        <w:tc>
          <w:tcPr>
            <w:tcW w:w="2434" w:type="dxa"/>
            <w:tcBorders>
              <w:bottom w:val="single" w:sz="4" w:space="0" w:color="auto"/>
            </w:tcBorders>
          </w:tcPr>
          <w:p w:rsidR="009330FC" w:rsidRPr="00212679" w:rsidRDefault="009330FC" w:rsidP="00212679">
            <w:pPr>
              <w:jc w:val="center"/>
              <w:rPr>
                <w:rFonts w:ascii="Times New Roman" w:hAnsi="Times New Roman"/>
                <w:b/>
                <w:sz w:val="20"/>
                <w:szCs w:val="20"/>
              </w:rPr>
            </w:pPr>
            <w:r w:rsidRPr="00212679">
              <w:rPr>
                <w:rFonts w:ascii="Times New Roman" w:hAnsi="Times New Roman"/>
                <w:b/>
                <w:sz w:val="20"/>
                <w:szCs w:val="20"/>
              </w:rPr>
              <w:t>Alineación</w:t>
            </w:r>
          </w:p>
        </w:tc>
        <w:tc>
          <w:tcPr>
            <w:tcW w:w="2669" w:type="dxa"/>
          </w:tcPr>
          <w:p w:rsidR="009330FC" w:rsidRPr="00212679" w:rsidRDefault="009330FC" w:rsidP="00212679">
            <w:pPr>
              <w:jc w:val="center"/>
              <w:rPr>
                <w:rFonts w:ascii="Times New Roman" w:hAnsi="Times New Roman"/>
                <w:b/>
                <w:sz w:val="20"/>
                <w:szCs w:val="20"/>
              </w:rPr>
            </w:pPr>
            <w:r w:rsidRPr="00212679">
              <w:rPr>
                <w:rFonts w:ascii="Times New Roman" w:hAnsi="Times New Roman"/>
                <w:b/>
                <w:sz w:val="20"/>
                <w:szCs w:val="20"/>
              </w:rPr>
              <w:t>Justificación</w:t>
            </w:r>
          </w:p>
        </w:tc>
        <w:tc>
          <w:tcPr>
            <w:tcW w:w="2835" w:type="dxa"/>
          </w:tcPr>
          <w:p w:rsidR="009330FC" w:rsidRPr="00212679" w:rsidRDefault="009330FC" w:rsidP="00212679">
            <w:pPr>
              <w:jc w:val="center"/>
              <w:rPr>
                <w:rFonts w:ascii="Times New Roman" w:hAnsi="Times New Roman"/>
                <w:b/>
                <w:sz w:val="20"/>
                <w:szCs w:val="20"/>
              </w:rPr>
            </w:pPr>
            <w:r w:rsidRPr="00212679">
              <w:rPr>
                <w:rFonts w:ascii="Times New Roman" w:hAnsi="Times New Roman"/>
                <w:b/>
                <w:sz w:val="20"/>
                <w:szCs w:val="20"/>
              </w:rPr>
              <w:t>Especificar si fue incorporado en las ROP 2016</w:t>
            </w:r>
          </w:p>
        </w:tc>
      </w:tr>
      <w:tr w:rsidR="00212679" w:rsidRPr="00212679" w:rsidTr="00212679">
        <w:trPr>
          <w:trHeight w:val="332"/>
        </w:trPr>
        <w:tc>
          <w:tcPr>
            <w:tcW w:w="1980" w:type="dxa"/>
            <w:vMerge w:val="restart"/>
            <w:tcBorders>
              <w:right w:val="single" w:sz="4" w:space="0" w:color="auto"/>
            </w:tcBorders>
            <w:vAlign w:val="center"/>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General de Desarrollo del Distrito Federal 2013-2018</w:t>
            </w:r>
          </w:p>
        </w:tc>
        <w:tc>
          <w:tcPr>
            <w:tcW w:w="2434" w:type="dxa"/>
            <w:tcBorders>
              <w:top w:val="single" w:sz="4" w:space="0" w:color="auto"/>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Eje 1. Inclusión social para el desarrollo humano.</w:t>
            </w:r>
          </w:p>
        </w:tc>
        <w:tc>
          <w:tcPr>
            <w:tcW w:w="2669" w:type="dxa"/>
            <w:vMerge w:val="restart"/>
            <w:tcBorders>
              <w:lef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El programa acercar sus servicios médicos y educativos a las colonias y pueblos de la demarcación, donde la población no cuenta con acceso a estas actividades, ya sea por cuestiones económicas, de tiempo o distancia.</w:t>
            </w:r>
          </w:p>
        </w:tc>
        <w:tc>
          <w:tcPr>
            <w:tcW w:w="2835" w:type="dxa"/>
            <w:vMerge w:val="restart"/>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Sí. Reglas de Operación del #TlapanProAnimal, Gaceta Oficial de la Ciudad de México 28 de marzo de 2016.</w:t>
            </w:r>
          </w:p>
        </w:tc>
      </w:tr>
      <w:tr w:rsidR="00212679" w:rsidRPr="00212679" w:rsidTr="00B4303E">
        <w:trPr>
          <w:trHeight w:val="383"/>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Estrategia 1. Derechos humanos.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212679">
            <w:pPr>
              <w:jc w:val="both"/>
              <w:rPr>
                <w:rFonts w:ascii="Times New Roman" w:hAnsi="Times New Roman"/>
                <w:sz w:val="20"/>
                <w:szCs w:val="20"/>
              </w:rPr>
            </w:pPr>
          </w:p>
        </w:tc>
      </w:tr>
      <w:tr w:rsidR="00212679" w:rsidRPr="00212679" w:rsidTr="00B4303E">
        <w:trPr>
          <w:trHeight w:val="305"/>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Área de oportunidad 2. Salud</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212679">
            <w:pPr>
              <w:jc w:val="both"/>
              <w:rPr>
                <w:rFonts w:ascii="Times New Roman" w:hAnsi="Times New Roman"/>
                <w:sz w:val="20"/>
                <w:szCs w:val="20"/>
              </w:rPr>
            </w:pPr>
          </w:p>
        </w:tc>
      </w:tr>
      <w:tr w:rsidR="00212679" w:rsidRPr="00212679" w:rsidTr="00212679">
        <w:trPr>
          <w:trHeight w:val="327"/>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Objetivo 6 Promover la sanidad, correcta atención y bienestar de los animales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212679">
            <w:pPr>
              <w:jc w:val="both"/>
              <w:rPr>
                <w:rFonts w:ascii="Times New Roman" w:hAnsi="Times New Roman"/>
                <w:sz w:val="20"/>
                <w:szCs w:val="20"/>
              </w:rPr>
            </w:pPr>
          </w:p>
        </w:tc>
      </w:tr>
      <w:tr w:rsidR="00212679" w:rsidRPr="00212679" w:rsidTr="00212679">
        <w:trPr>
          <w:trHeight w:val="327"/>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Línea de acción 3. Fomentar la adopción de animales, la realización de campañas de vacunación antirrábica y para esterilización de perros y gatos.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212679">
            <w:pPr>
              <w:jc w:val="both"/>
              <w:rPr>
                <w:rFonts w:ascii="Times New Roman" w:hAnsi="Times New Roman"/>
                <w:sz w:val="20"/>
                <w:szCs w:val="20"/>
              </w:rPr>
            </w:pPr>
          </w:p>
        </w:tc>
      </w:tr>
      <w:tr w:rsidR="00212679" w:rsidRPr="00212679" w:rsidTr="00212679">
        <w:trPr>
          <w:trHeight w:val="327"/>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single" w:sz="4" w:space="0" w:color="auto"/>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Línea de acción 4. Proporcionar información sobre las ventajas de la aplicación de un cuadro básico de medicina veterinaria Preventiva calendarizada.</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212679">
            <w:pPr>
              <w:jc w:val="both"/>
              <w:rPr>
                <w:rFonts w:ascii="Times New Roman" w:hAnsi="Times New Roman"/>
                <w:sz w:val="20"/>
                <w:szCs w:val="20"/>
              </w:rPr>
            </w:pPr>
          </w:p>
        </w:tc>
      </w:tr>
      <w:tr w:rsidR="00212679" w:rsidRPr="00212679" w:rsidTr="00212679">
        <w:trPr>
          <w:trHeight w:val="136"/>
        </w:trPr>
        <w:tc>
          <w:tcPr>
            <w:tcW w:w="1980" w:type="dxa"/>
            <w:vMerge w:val="restart"/>
            <w:tcBorders>
              <w:right w:val="single" w:sz="4" w:space="0" w:color="auto"/>
            </w:tcBorders>
            <w:vAlign w:val="center"/>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Sectorial de Salud 2013-2018</w:t>
            </w:r>
          </w:p>
        </w:tc>
        <w:tc>
          <w:tcPr>
            <w:tcW w:w="2434" w:type="dxa"/>
            <w:tcBorders>
              <w:top w:val="single" w:sz="4" w:space="0" w:color="auto"/>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Área de oportunidad 2. Salud.</w:t>
            </w:r>
          </w:p>
        </w:tc>
        <w:tc>
          <w:tcPr>
            <w:tcW w:w="2669" w:type="dxa"/>
            <w:vMerge w:val="restart"/>
            <w:tcBorders>
              <w:lef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 xml:space="preserve">Se establecieron diferentes mecanismos y acciones para promover la sanidad animal tanto en el ámbito médico y el educativo. </w:t>
            </w:r>
          </w:p>
        </w:tc>
        <w:tc>
          <w:tcPr>
            <w:tcW w:w="2835" w:type="dxa"/>
            <w:vMerge w:val="restart"/>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Sí Reglas de Operación del #TlapanProAnimal, Gaceta Oficial de la Ciudad de México 28 de marzo de 2016.</w:t>
            </w:r>
          </w:p>
        </w:tc>
      </w:tr>
      <w:tr w:rsidR="00212679" w:rsidRPr="00212679" w:rsidTr="00212679">
        <w:trPr>
          <w:trHeight w:val="462"/>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Objetivo 6 Promover la sanidad, correcta atención y bienestar de los animales.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7B5818">
            <w:pPr>
              <w:jc w:val="both"/>
              <w:rPr>
                <w:rFonts w:ascii="Times New Roman" w:hAnsi="Times New Roman"/>
                <w:sz w:val="20"/>
                <w:szCs w:val="20"/>
              </w:rPr>
            </w:pPr>
          </w:p>
        </w:tc>
      </w:tr>
      <w:tr w:rsidR="00212679" w:rsidRPr="00212679" w:rsidTr="00212679">
        <w:trPr>
          <w:trHeight w:val="462"/>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nil"/>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Meta 1. Establecer programas y promover acciones para la sanidad, correcta atención y bienestar de los animales.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7B5818">
            <w:pPr>
              <w:jc w:val="both"/>
              <w:rPr>
                <w:rFonts w:ascii="Times New Roman" w:hAnsi="Times New Roman"/>
                <w:sz w:val="20"/>
                <w:szCs w:val="20"/>
              </w:rPr>
            </w:pPr>
          </w:p>
        </w:tc>
      </w:tr>
      <w:tr w:rsidR="00212679" w:rsidRPr="00212679" w:rsidTr="00212679">
        <w:trPr>
          <w:trHeight w:val="462"/>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single" w:sz="4" w:space="0" w:color="auto"/>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Meta sectorial cuantificada 1. Establecer programas y promover acciones interinstitucionales con las delegaciones políticas, organizaciones comunitarias y de la sociedad civil, para la sanidad, correcta atención y bienestar de los animales.</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7B5818">
            <w:pPr>
              <w:jc w:val="both"/>
              <w:rPr>
                <w:rFonts w:ascii="Times New Roman" w:hAnsi="Times New Roman"/>
                <w:sz w:val="20"/>
                <w:szCs w:val="20"/>
              </w:rPr>
            </w:pPr>
          </w:p>
        </w:tc>
      </w:tr>
      <w:tr w:rsidR="00212679" w:rsidRPr="00212679" w:rsidTr="00212679">
        <w:trPr>
          <w:trHeight w:val="860"/>
        </w:trPr>
        <w:tc>
          <w:tcPr>
            <w:tcW w:w="1980" w:type="dxa"/>
            <w:vMerge w:val="restart"/>
            <w:tcBorders>
              <w:right w:val="single" w:sz="4" w:space="0" w:color="auto"/>
            </w:tcBorders>
            <w:vAlign w:val="center"/>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Programa de Desarrollo de la Delegación 2015-2018</w:t>
            </w:r>
          </w:p>
        </w:tc>
        <w:tc>
          <w:tcPr>
            <w:tcW w:w="2434" w:type="dxa"/>
            <w:tcBorders>
              <w:top w:val="single" w:sz="4" w:space="0" w:color="auto"/>
              <w:left w:val="single" w:sz="4" w:space="0" w:color="auto"/>
              <w:bottom w:val="nil"/>
              <w:right w:val="single" w:sz="4" w:space="0" w:color="auto"/>
            </w:tcBorders>
          </w:tcPr>
          <w:p w:rsidR="00212679" w:rsidRPr="00212679" w:rsidRDefault="00212679" w:rsidP="00212679">
            <w:pPr>
              <w:jc w:val="both"/>
              <w:rPr>
                <w:rFonts w:ascii="Times New Roman" w:hAnsi="Times New Roman"/>
                <w:sz w:val="20"/>
                <w:szCs w:val="20"/>
              </w:rPr>
            </w:pPr>
            <w:r w:rsidRPr="00212679">
              <w:rPr>
                <w:rFonts w:ascii="Times New Roman" w:hAnsi="Times New Roman"/>
                <w:sz w:val="20"/>
                <w:szCs w:val="20"/>
              </w:rPr>
              <w:t xml:space="preserve">Eje rector 2. Cumplimiento pleno de los Derechos Humanos. Establecer una política de gobierno garantista con un enfoque de promoción y respeto de los derechos humanos, que mejore el nivel de vida de las personas. </w:t>
            </w:r>
          </w:p>
        </w:tc>
        <w:tc>
          <w:tcPr>
            <w:tcW w:w="2669" w:type="dxa"/>
            <w:vMerge w:val="restart"/>
            <w:tcBorders>
              <w:lef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Se implementó el programa #TlapanProAnimal para promover el derecho a la salud, a través de acciones de cuidado de animales de compañía para la prevención de enfermedades zoonóticas.</w:t>
            </w:r>
          </w:p>
        </w:tc>
        <w:tc>
          <w:tcPr>
            <w:tcW w:w="2835" w:type="dxa"/>
            <w:vMerge w:val="restart"/>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Sí Reglas de Operación del #TlapanProAnimal, Gaceta Oficial de la Ciudad de México 28 de marzo de 2016.</w:t>
            </w:r>
          </w:p>
        </w:tc>
      </w:tr>
      <w:tr w:rsidR="00212679" w:rsidRPr="00212679" w:rsidTr="00212679">
        <w:trPr>
          <w:trHeight w:val="859"/>
        </w:trPr>
        <w:tc>
          <w:tcPr>
            <w:tcW w:w="1980" w:type="dxa"/>
            <w:vMerge/>
            <w:tcBorders>
              <w:right w:val="single" w:sz="4" w:space="0" w:color="auto"/>
            </w:tcBorders>
          </w:tcPr>
          <w:p w:rsidR="00212679" w:rsidRPr="00212679" w:rsidRDefault="00212679" w:rsidP="007B5818">
            <w:pPr>
              <w:jc w:val="both"/>
              <w:rPr>
                <w:rFonts w:ascii="Times New Roman" w:hAnsi="Times New Roman"/>
                <w:sz w:val="20"/>
                <w:szCs w:val="20"/>
              </w:rPr>
            </w:pPr>
          </w:p>
        </w:tc>
        <w:tc>
          <w:tcPr>
            <w:tcW w:w="2434" w:type="dxa"/>
            <w:tcBorders>
              <w:top w:val="nil"/>
              <w:left w:val="single" w:sz="4" w:space="0" w:color="auto"/>
              <w:bottom w:val="single" w:sz="4" w:space="0" w:color="auto"/>
              <w:right w:val="single" w:sz="4" w:space="0" w:color="auto"/>
            </w:tcBorders>
          </w:tcPr>
          <w:p w:rsidR="00212679" w:rsidRPr="00212679" w:rsidRDefault="00212679" w:rsidP="007B5818">
            <w:pPr>
              <w:jc w:val="both"/>
              <w:rPr>
                <w:rFonts w:ascii="Times New Roman" w:hAnsi="Times New Roman"/>
                <w:sz w:val="20"/>
                <w:szCs w:val="20"/>
              </w:rPr>
            </w:pPr>
            <w:r w:rsidRPr="00212679">
              <w:rPr>
                <w:rFonts w:ascii="Times New Roman" w:hAnsi="Times New Roman"/>
                <w:sz w:val="20"/>
                <w:szCs w:val="20"/>
              </w:rPr>
              <w:t>Eje rector 9. Fortalecimiento y ampliación de derechos sociales para promover la equidad. Promover, desarrollar y ampliar los derechos sociales mediante el acceso a la educación, la cultura, la salud y la libertad, como un camino hacia la construcción de la equidad.</w:t>
            </w:r>
          </w:p>
        </w:tc>
        <w:tc>
          <w:tcPr>
            <w:tcW w:w="2669" w:type="dxa"/>
            <w:vMerge/>
            <w:tcBorders>
              <w:left w:val="single" w:sz="4" w:space="0" w:color="auto"/>
            </w:tcBorders>
          </w:tcPr>
          <w:p w:rsidR="00212679" w:rsidRPr="00212679" w:rsidRDefault="00212679" w:rsidP="007B5818">
            <w:pPr>
              <w:jc w:val="both"/>
              <w:rPr>
                <w:rFonts w:ascii="Times New Roman" w:hAnsi="Times New Roman"/>
                <w:sz w:val="20"/>
                <w:szCs w:val="20"/>
              </w:rPr>
            </w:pPr>
          </w:p>
        </w:tc>
        <w:tc>
          <w:tcPr>
            <w:tcW w:w="2835" w:type="dxa"/>
            <w:vMerge/>
          </w:tcPr>
          <w:p w:rsidR="00212679" w:rsidRPr="00212679" w:rsidRDefault="00212679" w:rsidP="007B5818">
            <w:pPr>
              <w:jc w:val="both"/>
              <w:rPr>
                <w:rFonts w:ascii="Times New Roman" w:hAnsi="Times New Roman"/>
                <w:sz w:val="20"/>
                <w:szCs w:val="20"/>
              </w:rPr>
            </w:pPr>
          </w:p>
        </w:tc>
      </w:tr>
    </w:tbl>
    <w:p w:rsidR="009330FC" w:rsidRPr="00363AF3" w:rsidRDefault="009330FC" w:rsidP="00363AF3">
      <w:pPr>
        <w:spacing w:after="0" w:line="240" w:lineRule="auto"/>
        <w:rPr>
          <w:rFonts w:ascii="Times New Roman" w:hAnsi="Times New Roman"/>
          <w:sz w:val="20"/>
          <w:szCs w:val="20"/>
        </w:rPr>
      </w:pPr>
    </w:p>
    <w:p w:rsidR="00AA4FCA" w:rsidRDefault="00AA4FCA" w:rsidP="00363AF3">
      <w:pPr>
        <w:spacing w:after="0" w:line="240" w:lineRule="auto"/>
        <w:rPr>
          <w:rFonts w:ascii="Times New Roman" w:hAnsi="Times New Roman"/>
          <w:b/>
          <w:sz w:val="20"/>
          <w:szCs w:val="20"/>
        </w:rPr>
      </w:pPr>
      <w:r w:rsidRPr="00363AF3">
        <w:rPr>
          <w:rFonts w:ascii="Times New Roman" w:hAnsi="Times New Roman"/>
          <w:b/>
          <w:sz w:val="20"/>
          <w:szCs w:val="20"/>
        </w:rPr>
        <w:t>III.2. Identificación y diagnóstico del problema social atendido por el Programa Social.</w:t>
      </w:r>
    </w:p>
    <w:p w:rsidR="00363AF3" w:rsidRPr="00363AF3" w:rsidRDefault="00363AF3"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3227"/>
        <w:gridCol w:w="6691"/>
      </w:tblGrid>
      <w:tr w:rsidR="00AA4FCA" w:rsidRPr="00212679" w:rsidTr="00363AF3">
        <w:tc>
          <w:tcPr>
            <w:tcW w:w="3227" w:type="dxa"/>
          </w:tcPr>
          <w:p w:rsidR="00AA4FCA" w:rsidRPr="00212679" w:rsidRDefault="00AA4FCA" w:rsidP="00363AF3">
            <w:pPr>
              <w:jc w:val="center"/>
              <w:rPr>
                <w:rFonts w:ascii="Times New Roman" w:hAnsi="Times New Roman"/>
                <w:b/>
                <w:sz w:val="20"/>
                <w:szCs w:val="20"/>
              </w:rPr>
            </w:pPr>
            <w:r w:rsidRPr="00212679">
              <w:rPr>
                <w:rFonts w:ascii="Times New Roman" w:hAnsi="Times New Roman"/>
                <w:b/>
                <w:sz w:val="20"/>
                <w:szCs w:val="20"/>
              </w:rPr>
              <w:t>Aspecto</w:t>
            </w:r>
          </w:p>
        </w:tc>
        <w:tc>
          <w:tcPr>
            <w:tcW w:w="6691" w:type="dxa"/>
          </w:tcPr>
          <w:p w:rsidR="00AA4FCA" w:rsidRPr="00212679" w:rsidRDefault="00AA4FCA" w:rsidP="00363AF3">
            <w:pPr>
              <w:jc w:val="center"/>
              <w:rPr>
                <w:rFonts w:ascii="Times New Roman" w:hAnsi="Times New Roman"/>
                <w:b/>
                <w:sz w:val="20"/>
                <w:szCs w:val="20"/>
              </w:rPr>
            </w:pPr>
            <w:r w:rsidRPr="00212679">
              <w:rPr>
                <w:rFonts w:ascii="Times New Roman" w:hAnsi="Times New Roman"/>
                <w:b/>
                <w:sz w:val="20"/>
                <w:szCs w:val="20"/>
              </w:rPr>
              <w:t>Descripción y datos estadísticos.</w:t>
            </w:r>
          </w:p>
        </w:tc>
      </w:tr>
      <w:tr w:rsidR="00AA4FCA" w:rsidRPr="00212679" w:rsidTr="00363AF3">
        <w:tc>
          <w:tcPr>
            <w:tcW w:w="3227" w:type="dxa"/>
          </w:tcPr>
          <w:p w:rsidR="00E71041" w:rsidRPr="00212679" w:rsidRDefault="00E71041" w:rsidP="007C0431">
            <w:pPr>
              <w:jc w:val="both"/>
              <w:rPr>
                <w:rFonts w:ascii="Times New Roman" w:hAnsi="Times New Roman"/>
                <w:sz w:val="20"/>
                <w:szCs w:val="20"/>
              </w:rPr>
            </w:pPr>
            <w:r w:rsidRPr="00212679">
              <w:rPr>
                <w:rFonts w:ascii="Times New Roman" w:hAnsi="Times New Roman"/>
                <w:sz w:val="20"/>
                <w:szCs w:val="20"/>
              </w:rPr>
              <w:lastRenderedPageBreak/>
              <w:t>Problema social identificado.</w:t>
            </w:r>
          </w:p>
        </w:tc>
        <w:tc>
          <w:tcPr>
            <w:tcW w:w="6691" w:type="dxa"/>
          </w:tcPr>
          <w:p w:rsidR="00AA4FCA" w:rsidRPr="00212679" w:rsidRDefault="002C4BA3" w:rsidP="007C0431">
            <w:pPr>
              <w:jc w:val="both"/>
              <w:rPr>
                <w:rFonts w:ascii="Times New Roman" w:hAnsi="Times New Roman"/>
                <w:sz w:val="20"/>
                <w:szCs w:val="20"/>
              </w:rPr>
            </w:pPr>
            <w:r w:rsidRPr="00212679">
              <w:rPr>
                <w:rFonts w:ascii="Times New Roman" w:hAnsi="Times New Roman"/>
                <w:sz w:val="20"/>
                <w:szCs w:val="20"/>
              </w:rPr>
              <w:t xml:space="preserve">No existe una cultura del cuidado responsable </w:t>
            </w:r>
            <w:r w:rsidR="00504CBB" w:rsidRPr="00212679">
              <w:rPr>
                <w:rFonts w:ascii="Times New Roman" w:hAnsi="Times New Roman"/>
                <w:sz w:val="20"/>
                <w:szCs w:val="20"/>
              </w:rPr>
              <w:t>de los animales de compañía (perros y gatos), ocasionando esto la falta de condiciones de sanidad impactando en la salud humana.</w:t>
            </w:r>
          </w:p>
        </w:tc>
      </w:tr>
      <w:tr w:rsidR="00E71041" w:rsidRPr="00212679" w:rsidTr="00363AF3">
        <w:tc>
          <w:tcPr>
            <w:tcW w:w="3227" w:type="dxa"/>
          </w:tcPr>
          <w:p w:rsidR="00E71041" w:rsidRPr="00212679" w:rsidRDefault="00E71041" w:rsidP="007C0431">
            <w:pPr>
              <w:jc w:val="both"/>
              <w:rPr>
                <w:rFonts w:ascii="Times New Roman" w:hAnsi="Times New Roman"/>
                <w:sz w:val="20"/>
                <w:szCs w:val="20"/>
              </w:rPr>
            </w:pPr>
            <w:r w:rsidRPr="00212679">
              <w:rPr>
                <w:rFonts w:ascii="Times New Roman" w:hAnsi="Times New Roman"/>
                <w:sz w:val="20"/>
                <w:szCs w:val="20"/>
              </w:rPr>
              <w:t>Población que padece el problema.</w:t>
            </w:r>
          </w:p>
        </w:tc>
        <w:tc>
          <w:tcPr>
            <w:tcW w:w="6691" w:type="dxa"/>
          </w:tcPr>
          <w:p w:rsidR="00E71041" w:rsidRPr="00212679" w:rsidRDefault="00EB43FE" w:rsidP="007C0431">
            <w:pPr>
              <w:jc w:val="both"/>
              <w:rPr>
                <w:rFonts w:ascii="Times New Roman" w:hAnsi="Times New Roman"/>
                <w:sz w:val="20"/>
                <w:szCs w:val="20"/>
              </w:rPr>
            </w:pPr>
            <w:r w:rsidRPr="00212679">
              <w:rPr>
                <w:rFonts w:ascii="Times New Roman" w:hAnsi="Times New Roman"/>
                <w:sz w:val="20"/>
                <w:szCs w:val="20"/>
              </w:rPr>
              <w:t>Toda la demarcación</w:t>
            </w:r>
            <w:r w:rsidR="006452DA" w:rsidRPr="00212679">
              <w:rPr>
                <w:rFonts w:ascii="Times New Roman" w:hAnsi="Times New Roman"/>
                <w:sz w:val="20"/>
                <w:szCs w:val="20"/>
              </w:rPr>
              <w:t xml:space="preserve"> debido </w:t>
            </w:r>
            <w:r w:rsidR="003F07CC" w:rsidRPr="00212679">
              <w:rPr>
                <w:rFonts w:ascii="Times New Roman" w:hAnsi="Times New Roman"/>
                <w:sz w:val="20"/>
                <w:szCs w:val="20"/>
              </w:rPr>
              <w:t>a que a la falta de una tenencia responsable no se tienen los cuidados necesarios para</w:t>
            </w:r>
            <w:r w:rsidR="005B75B1" w:rsidRPr="00212679">
              <w:rPr>
                <w:rFonts w:ascii="Times New Roman" w:hAnsi="Times New Roman"/>
                <w:sz w:val="20"/>
                <w:szCs w:val="20"/>
              </w:rPr>
              <w:t xml:space="preserve"> prevenir las enfermedades zoonó</w:t>
            </w:r>
            <w:r w:rsidR="003F07CC" w:rsidRPr="00212679">
              <w:rPr>
                <w:rFonts w:ascii="Times New Roman" w:hAnsi="Times New Roman"/>
                <w:sz w:val="20"/>
                <w:szCs w:val="20"/>
              </w:rPr>
              <w:t xml:space="preserve">ticas. </w:t>
            </w:r>
          </w:p>
        </w:tc>
      </w:tr>
      <w:tr w:rsidR="00E71041" w:rsidRPr="00212679" w:rsidTr="00363AF3">
        <w:tc>
          <w:tcPr>
            <w:tcW w:w="3227" w:type="dxa"/>
          </w:tcPr>
          <w:p w:rsidR="00E71041" w:rsidRPr="00212679" w:rsidRDefault="00E71041" w:rsidP="007C0431">
            <w:pPr>
              <w:jc w:val="both"/>
              <w:rPr>
                <w:rFonts w:ascii="Times New Roman" w:hAnsi="Times New Roman"/>
                <w:sz w:val="20"/>
                <w:szCs w:val="20"/>
              </w:rPr>
            </w:pPr>
            <w:r w:rsidRPr="00212679">
              <w:rPr>
                <w:rFonts w:ascii="Times New Roman" w:hAnsi="Times New Roman"/>
                <w:sz w:val="20"/>
                <w:szCs w:val="20"/>
              </w:rPr>
              <w:t>Ubicación geográfica del problema.</w:t>
            </w:r>
          </w:p>
        </w:tc>
        <w:tc>
          <w:tcPr>
            <w:tcW w:w="6691" w:type="dxa"/>
          </w:tcPr>
          <w:p w:rsidR="00E71041" w:rsidRPr="00212679" w:rsidRDefault="006452DA" w:rsidP="007C0431">
            <w:pPr>
              <w:jc w:val="both"/>
              <w:rPr>
                <w:rFonts w:ascii="Times New Roman" w:hAnsi="Times New Roman"/>
                <w:sz w:val="20"/>
                <w:szCs w:val="20"/>
              </w:rPr>
            </w:pPr>
            <w:r w:rsidRPr="00212679">
              <w:rPr>
                <w:rFonts w:ascii="Times New Roman" w:hAnsi="Times New Roman"/>
                <w:sz w:val="20"/>
                <w:szCs w:val="20"/>
              </w:rPr>
              <w:t>La demarcación de Tlalpan.</w:t>
            </w:r>
          </w:p>
        </w:tc>
      </w:tr>
    </w:tbl>
    <w:p w:rsidR="00EB43FE" w:rsidRDefault="00EB43FE"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2942"/>
        <w:gridCol w:w="2943"/>
        <w:gridCol w:w="4033"/>
      </w:tblGrid>
      <w:tr w:rsidR="00173E2B" w:rsidRPr="00212679" w:rsidTr="00B4303E">
        <w:tc>
          <w:tcPr>
            <w:tcW w:w="2942" w:type="dxa"/>
          </w:tcPr>
          <w:p w:rsidR="00173E2B" w:rsidRPr="00212679" w:rsidRDefault="00173E2B" w:rsidP="007C0431">
            <w:pPr>
              <w:jc w:val="both"/>
              <w:rPr>
                <w:rFonts w:ascii="Times New Roman" w:hAnsi="Times New Roman"/>
                <w:b/>
                <w:sz w:val="20"/>
                <w:szCs w:val="20"/>
              </w:rPr>
            </w:pPr>
            <w:r w:rsidRPr="00212679">
              <w:rPr>
                <w:rFonts w:ascii="Times New Roman" w:hAnsi="Times New Roman"/>
                <w:b/>
                <w:sz w:val="20"/>
                <w:szCs w:val="20"/>
              </w:rPr>
              <w:t>Fuente</w:t>
            </w:r>
          </w:p>
        </w:tc>
        <w:tc>
          <w:tcPr>
            <w:tcW w:w="2943" w:type="dxa"/>
          </w:tcPr>
          <w:p w:rsidR="00173E2B" w:rsidRPr="00212679" w:rsidRDefault="00173E2B" w:rsidP="007C0431">
            <w:pPr>
              <w:jc w:val="both"/>
              <w:rPr>
                <w:rFonts w:ascii="Times New Roman" w:hAnsi="Times New Roman"/>
                <w:b/>
                <w:sz w:val="20"/>
                <w:szCs w:val="20"/>
              </w:rPr>
            </w:pPr>
            <w:r w:rsidRPr="00212679">
              <w:rPr>
                <w:rFonts w:ascii="Times New Roman" w:hAnsi="Times New Roman"/>
                <w:b/>
                <w:sz w:val="20"/>
                <w:szCs w:val="20"/>
              </w:rPr>
              <w:t>Indicador</w:t>
            </w:r>
          </w:p>
        </w:tc>
        <w:tc>
          <w:tcPr>
            <w:tcW w:w="4033" w:type="dxa"/>
          </w:tcPr>
          <w:p w:rsidR="00173E2B" w:rsidRPr="00212679" w:rsidRDefault="00173E2B" w:rsidP="007C0431">
            <w:pPr>
              <w:jc w:val="both"/>
              <w:rPr>
                <w:rFonts w:ascii="Times New Roman" w:hAnsi="Times New Roman"/>
                <w:b/>
                <w:sz w:val="20"/>
                <w:szCs w:val="20"/>
              </w:rPr>
            </w:pPr>
            <w:r w:rsidRPr="00212679">
              <w:rPr>
                <w:rFonts w:ascii="Times New Roman" w:hAnsi="Times New Roman"/>
                <w:b/>
                <w:sz w:val="20"/>
                <w:szCs w:val="20"/>
              </w:rPr>
              <w:t>Resultados</w:t>
            </w:r>
          </w:p>
        </w:tc>
      </w:tr>
      <w:tr w:rsidR="00173E2B" w:rsidRPr="00212679" w:rsidTr="00B4303E">
        <w:tc>
          <w:tcPr>
            <w:tcW w:w="2942" w:type="dxa"/>
          </w:tcPr>
          <w:p w:rsidR="00173E2B" w:rsidRPr="00212679" w:rsidRDefault="00D23F8D" w:rsidP="007C0431">
            <w:pPr>
              <w:jc w:val="both"/>
              <w:rPr>
                <w:rFonts w:ascii="Times New Roman" w:hAnsi="Times New Roman"/>
                <w:sz w:val="20"/>
                <w:szCs w:val="20"/>
              </w:rPr>
            </w:pPr>
            <w:r w:rsidRPr="00212679">
              <w:rPr>
                <w:rFonts w:ascii="Times New Roman" w:hAnsi="Times New Roman"/>
                <w:sz w:val="20"/>
                <w:szCs w:val="20"/>
              </w:rPr>
              <w:t>Delegación Tlalpan</w:t>
            </w:r>
          </w:p>
        </w:tc>
        <w:tc>
          <w:tcPr>
            <w:tcW w:w="2943" w:type="dxa"/>
          </w:tcPr>
          <w:p w:rsidR="00173E2B" w:rsidRPr="00212679" w:rsidRDefault="00D23F8D" w:rsidP="007C0431">
            <w:pPr>
              <w:jc w:val="both"/>
              <w:rPr>
                <w:rFonts w:ascii="Times New Roman" w:hAnsi="Times New Roman"/>
                <w:sz w:val="20"/>
                <w:szCs w:val="20"/>
              </w:rPr>
            </w:pPr>
            <w:r w:rsidRPr="00212679">
              <w:rPr>
                <w:rFonts w:ascii="Times New Roman" w:hAnsi="Times New Roman"/>
                <w:sz w:val="20"/>
                <w:szCs w:val="20"/>
              </w:rPr>
              <w:t>Conteo rápido</w:t>
            </w:r>
          </w:p>
        </w:tc>
        <w:tc>
          <w:tcPr>
            <w:tcW w:w="4033" w:type="dxa"/>
          </w:tcPr>
          <w:p w:rsidR="00173E2B" w:rsidRPr="00212679" w:rsidRDefault="00D23F8D" w:rsidP="007C0431">
            <w:pPr>
              <w:jc w:val="both"/>
              <w:rPr>
                <w:rFonts w:ascii="Times New Roman" w:hAnsi="Times New Roman"/>
                <w:sz w:val="20"/>
                <w:szCs w:val="20"/>
              </w:rPr>
            </w:pPr>
            <w:r w:rsidRPr="00212679">
              <w:rPr>
                <w:rFonts w:ascii="Times New Roman" w:hAnsi="Times New Roman"/>
                <w:sz w:val="20"/>
                <w:szCs w:val="20"/>
              </w:rPr>
              <w:t>130,444 perros y gatos en la demarcación.</w:t>
            </w:r>
          </w:p>
        </w:tc>
      </w:tr>
    </w:tbl>
    <w:p w:rsidR="00363AF3" w:rsidRPr="00363AF3" w:rsidRDefault="00363AF3"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3936"/>
        <w:gridCol w:w="1559"/>
        <w:gridCol w:w="4423"/>
      </w:tblGrid>
      <w:tr w:rsidR="00AE3BD0" w:rsidRPr="00212679" w:rsidTr="00363AF3">
        <w:tc>
          <w:tcPr>
            <w:tcW w:w="3936" w:type="dxa"/>
          </w:tcPr>
          <w:p w:rsidR="00AE3BD0" w:rsidRPr="00212679" w:rsidRDefault="00AE3BD0" w:rsidP="00B4303E">
            <w:pPr>
              <w:jc w:val="center"/>
              <w:rPr>
                <w:rFonts w:ascii="Times New Roman" w:hAnsi="Times New Roman"/>
                <w:b/>
                <w:sz w:val="20"/>
                <w:szCs w:val="20"/>
              </w:rPr>
            </w:pPr>
            <w:r w:rsidRPr="00212679">
              <w:rPr>
                <w:rFonts w:ascii="Times New Roman" w:hAnsi="Times New Roman"/>
                <w:b/>
                <w:sz w:val="20"/>
                <w:szCs w:val="20"/>
              </w:rPr>
              <w:t xml:space="preserve">En las ROP </w:t>
            </w:r>
            <w:r w:rsidR="00F81D5F" w:rsidRPr="00212679">
              <w:rPr>
                <w:rFonts w:ascii="Times New Roman" w:hAnsi="Times New Roman"/>
                <w:b/>
                <w:sz w:val="20"/>
                <w:szCs w:val="20"/>
              </w:rPr>
              <w:t>2016 se in</w:t>
            </w:r>
            <w:r w:rsidR="003B193B" w:rsidRPr="00212679">
              <w:rPr>
                <w:rFonts w:ascii="Times New Roman" w:hAnsi="Times New Roman"/>
                <w:b/>
                <w:sz w:val="20"/>
                <w:szCs w:val="20"/>
              </w:rPr>
              <w:t xml:space="preserve">cluyeron satisfactoriamente los </w:t>
            </w:r>
            <w:r w:rsidR="00F81D5F" w:rsidRPr="00212679">
              <w:rPr>
                <w:rFonts w:ascii="Times New Roman" w:hAnsi="Times New Roman"/>
                <w:b/>
                <w:sz w:val="20"/>
                <w:szCs w:val="20"/>
              </w:rPr>
              <w:t>siguientes aspectos:</w:t>
            </w:r>
          </w:p>
        </w:tc>
        <w:tc>
          <w:tcPr>
            <w:tcW w:w="1559" w:type="dxa"/>
          </w:tcPr>
          <w:p w:rsidR="00AE3BD0" w:rsidRPr="00212679" w:rsidRDefault="00F81D5F" w:rsidP="00B4303E">
            <w:pPr>
              <w:jc w:val="center"/>
              <w:rPr>
                <w:rFonts w:ascii="Times New Roman" w:hAnsi="Times New Roman"/>
                <w:b/>
                <w:sz w:val="20"/>
                <w:szCs w:val="20"/>
              </w:rPr>
            </w:pPr>
            <w:r w:rsidRPr="00212679">
              <w:rPr>
                <w:rFonts w:ascii="Times New Roman" w:hAnsi="Times New Roman"/>
                <w:b/>
                <w:sz w:val="20"/>
                <w:szCs w:val="20"/>
              </w:rPr>
              <w:t>Valoración</w:t>
            </w:r>
          </w:p>
        </w:tc>
        <w:tc>
          <w:tcPr>
            <w:tcW w:w="4423" w:type="dxa"/>
          </w:tcPr>
          <w:p w:rsidR="00AE3BD0" w:rsidRPr="00212679" w:rsidRDefault="00F81D5F" w:rsidP="00B4303E">
            <w:pPr>
              <w:jc w:val="center"/>
              <w:rPr>
                <w:rFonts w:ascii="Times New Roman" w:hAnsi="Times New Roman"/>
                <w:b/>
                <w:sz w:val="20"/>
                <w:szCs w:val="20"/>
              </w:rPr>
            </w:pPr>
            <w:r w:rsidRPr="00212679">
              <w:rPr>
                <w:rFonts w:ascii="Times New Roman" w:hAnsi="Times New Roman"/>
                <w:b/>
                <w:sz w:val="20"/>
                <w:szCs w:val="20"/>
              </w:rPr>
              <w:t>Justificación</w:t>
            </w:r>
          </w:p>
        </w:tc>
      </w:tr>
      <w:tr w:rsidR="00AE3BD0" w:rsidRPr="00212679" w:rsidTr="00363AF3">
        <w:tc>
          <w:tcPr>
            <w:tcW w:w="3936" w:type="dxa"/>
          </w:tcPr>
          <w:p w:rsidR="00AE3BD0" w:rsidRPr="00212679" w:rsidRDefault="00A937A2" w:rsidP="007C0431">
            <w:pPr>
              <w:jc w:val="both"/>
              <w:rPr>
                <w:rFonts w:ascii="Times New Roman" w:hAnsi="Times New Roman"/>
                <w:sz w:val="20"/>
                <w:szCs w:val="20"/>
              </w:rPr>
            </w:pPr>
            <w:r w:rsidRPr="00212679">
              <w:rPr>
                <w:rFonts w:ascii="Times New Roman" w:hAnsi="Times New Roman"/>
                <w:sz w:val="20"/>
                <w:szCs w:val="20"/>
              </w:rPr>
              <w:t>Descripción del problema  social atendido por el programa social.</w:t>
            </w:r>
          </w:p>
        </w:tc>
        <w:tc>
          <w:tcPr>
            <w:tcW w:w="1559"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Satisfactorio</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Se indica claramente el</w:t>
            </w:r>
            <w:r w:rsidR="00D23F8D" w:rsidRPr="00212679">
              <w:rPr>
                <w:rFonts w:ascii="Times New Roman" w:hAnsi="Times New Roman"/>
                <w:sz w:val="20"/>
                <w:szCs w:val="20"/>
              </w:rPr>
              <w:t xml:space="preserve"> problema.</w:t>
            </w:r>
          </w:p>
        </w:tc>
      </w:tr>
      <w:tr w:rsidR="00AE3BD0" w:rsidRPr="00212679" w:rsidTr="00363AF3">
        <w:tc>
          <w:tcPr>
            <w:tcW w:w="3936" w:type="dxa"/>
          </w:tcPr>
          <w:p w:rsidR="00AE3BD0" w:rsidRPr="00212679" w:rsidRDefault="00A937A2" w:rsidP="007C0431">
            <w:pPr>
              <w:jc w:val="both"/>
              <w:rPr>
                <w:rFonts w:ascii="Times New Roman" w:hAnsi="Times New Roman"/>
                <w:sz w:val="20"/>
                <w:szCs w:val="20"/>
              </w:rPr>
            </w:pPr>
            <w:r w:rsidRPr="00212679">
              <w:rPr>
                <w:rFonts w:ascii="Times New Roman" w:hAnsi="Times New Roman"/>
                <w:sz w:val="20"/>
                <w:szCs w:val="20"/>
              </w:rPr>
              <w:t>Datos estadísticos del problema social atendido.</w:t>
            </w:r>
          </w:p>
        </w:tc>
        <w:tc>
          <w:tcPr>
            <w:tcW w:w="1559"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No satisfactorio</w:t>
            </w:r>
          </w:p>
        </w:tc>
        <w:tc>
          <w:tcPr>
            <w:tcW w:w="4423"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 xml:space="preserve">No existen datos estadísticos </w:t>
            </w:r>
            <w:r w:rsidR="00D23F8D" w:rsidRPr="00212679">
              <w:rPr>
                <w:rFonts w:ascii="Times New Roman" w:hAnsi="Times New Roman"/>
                <w:sz w:val="20"/>
                <w:szCs w:val="20"/>
              </w:rPr>
              <w:t xml:space="preserve">fiables </w:t>
            </w:r>
            <w:r w:rsidRPr="00212679">
              <w:rPr>
                <w:rFonts w:ascii="Times New Roman" w:hAnsi="Times New Roman"/>
                <w:sz w:val="20"/>
                <w:szCs w:val="20"/>
              </w:rPr>
              <w:t xml:space="preserve">de una </w:t>
            </w:r>
            <w:r w:rsidR="00D540B2" w:rsidRPr="00212679">
              <w:rPr>
                <w:rFonts w:ascii="Times New Roman" w:hAnsi="Times New Roman"/>
                <w:sz w:val="20"/>
                <w:szCs w:val="20"/>
              </w:rPr>
              <w:t>institución</w:t>
            </w:r>
            <w:r w:rsidR="00D23F8D" w:rsidRPr="00212679">
              <w:rPr>
                <w:rFonts w:ascii="Times New Roman" w:hAnsi="Times New Roman"/>
                <w:sz w:val="20"/>
                <w:szCs w:val="20"/>
              </w:rPr>
              <w:t xml:space="preserve"> reconocida.</w:t>
            </w:r>
          </w:p>
        </w:tc>
      </w:tr>
      <w:tr w:rsidR="00AE3BD0" w:rsidRPr="00212679" w:rsidTr="00363AF3">
        <w:tc>
          <w:tcPr>
            <w:tcW w:w="3936" w:type="dxa"/>
          </w:tcPr>
          <w:p w:rsidR="00AE3BD0" w:rsidRPr="00212679" w:rsidRDefault="00A937A2" w:rsidP="007C0431">
            <w:pPr>
              <w:jc w:val="both"/>
              <w:rPr>
                <w:rFonts w:ascii="Times New Roman" w:hAnsi="Times New Roman"/>
                <w:sz w:val="20"/>
                <w:szCs w:val="20"/>
              </w:rPr>
            </w:pPr>
            <w:r w:rsidRPr="00212679">
              <w:rPr>
                <w:rFonts w:ascii="Times New Roman" w:hAnsi="Times New Roman"/>
                <w:sz w:val="20"/>
                <w:szCs w:val="20"/>
              </w:rPr>
              <w:t xml:space="preserve">Identificación </w:t>
            </w:r>
            <w:r w:rsidR="00BE7070" w:rsidRPr="00212679">
              <w:rPr>
                <w:rFonts w:ascii="Times New Roman" w:hAnsi="Times New Roman"/>
                <w:sz w:val="20"/>
                <w:szCs w:val="20"/>
              </w:rPr>
              <w:t>de la población que padece la problemática.</w:t>
            </w:r>
          </w:p>
        </w:tc>
        <w:tc>
          <w:tcPr>
            <w:tcW w:w="1559"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Satisfactorio</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Se indica el sector de la población objetivo.</w:t>
            </w:r>
          </w:p>
        </w:tc>
      </w:tr>
      <w:tr w:rsidR="00AE3BD0" w:rsidRPr="00212679" w:rsidTr="00363AF3">
        <w:tc>
          <w:tcPr>
            <w:tcW w:w="3936"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Ubicación geográfica del problema.</w:t>
            </w:r>
          </w:p>
        </w:tc>
        <w:tc>
          <w:tcPr>
            <w:tcW w:w="1559"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Satisfactorio</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Se indica claramente la ubicación del programa del problema a tratar.</w:t>
            </w:r>
          </w:p>
        </w:tc>
      </w:tr>
      <w:tr w:rsidR="00AE3BD0" w:rsidRPr="00212679" w:rsidTr="00363AF3">
        <w:tc>
          <w:tcPr>
            <w:tcW w:w="3936"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Descripción de las causas del problema.</w:t>
            </w:r>
          </w:p>
        </w:tc>
        <w:tc>
          <w:tcPr>
            <w:tcW w:w="1559" w:type="dxa"/>
          </w:tcPr>
          <w:p w:rsidR="00AE3BD0" w:rsidRPr="00212679" w:rsidRDefault="00D23F8D" w:rsidP="007C0431">
            <w:pPr>
              <w:jc w:val="both"/>
              <w:rPr>
                <w:rFonts w:ascii="Times New Roman" w:hAnsi="Times New Roman"/>
                <w:sz w:val="20"/>
                <w:szCs w:val="20"/>
              </w:rPr>
            </w:pPr>
            <w:r w:rsidRPr="00212679">
              <w:rPr>
                <w:rFonts w:ascii="Times New Roman" w:hAnsi="Times New Roman"/>
                <w:sz w:val="20"/>
                <w:szCs w:val="20"/>
              </w:rPr>
              <w:t>Satisfactorio</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Si se incluyó esta información.</w:t>
            </w:r>
          </w:p>
        </w:tc>
      </w:tr>
      <w:tr w:rsidR="00AE3BD0" w:rsidRPr="00212679" w:rsidTr="00363AF3">
        <w:tc>
          <w:tcPr>
            <w:tcW w:w="3936"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Descripción de los efectos del problema.</w:t>
            </w:r>
          </w:p>
        </w:tc>
        <w:tc>
          <w:tcPr>
            <w:tcW w:w="1559" w:type="dxa"/>
          </w:tcPr>
          <w:p w:rsidR="00AE3BD0" w:rsidRPr="00212679" w:rsidRDefault="00D23F8D" w:rsidP="007C0431">
            <w:pPr>
              <w:jc w:val="both"/>
              <w:rPr>
                <w:rFonts w:ascii="Times New Roman" w:hAnsi="Times New Roman"/>
                <w:sz w:val="20"/>
                <w:szCs w:val="20"/>
              </w:rPr>
            </w:pPr>
            <w:r w:rsidRPr="00212679">
              <w:rPr>
                <w:rFonts w:ascii="Times New Roman" w:hAnsi="Times New Roman"/>
                <w:sz w:val="20"/>
                <w:szCs w:val="20"/>
              </w:rPr>
              <w:t>Satisfactorio</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 xml:space="preserve">Sí se especifica los efectos del problema. </w:t>
            </w:r>
          </w:p>
        </w:tc>
      </w:tr>
      <w:tr w:rsidR="00AE3BD0" w:rsidRPr="00212679" w:rsidTr="00363AF3">
        <w:tc>
          <w:tcPr>
            <w:tcW w:w="3936" w:type="dxa"/>
          </w:tcPr>
          <w:p w:rsidR="00AE3BD0" w:rsidRPr="00212679" w:rsidRDefault="00BE7070" w:rsidP="007C0431">
            <w:pPr>
              <w:jc w:val="both"/>
              <w:rPr>
                <w:rFonts w:ascii="Times New Roman" w:hAnsi="Times New Roman"/>
                <w:sz w:val="20"/>
                <w:szCs w:val="20"/>
              </w:rPr>
            </w:pPr>
            <w:r w:rsidRPr="00212679">
              <w:rPr>
                <w:rFonts w:ascii="Times New Roman" w:hAnsi="Times New Roman"/>
                <w:sz w:val="20"/>
                <w:szCs w:val="20"/>
              </w:rPr>
              <w:t>Línea base.</w:t>
            </w:r>
          </w:p>
        </w:tc>
        <w:tc>
          <w:tcPr>
            <w:tcW w:w="1559" w:type="dxa"/>
          </w:tcPr>
          <w:p w:rsidR="00AE3BD0" w:rsidRPr="00212679" w:rsidRDefault="00220A08" w:rsidP="007C0431">
            <w:pPr>
              <w:jc w:val="both"/>
              <w:rPr>
                <w:rFonts w:ascii="Times New Roman" w:hAnsi="Times New Roman"/>
                <w:sz w:val="20"/>
                <w:szCs w:val="20"/>
              </w:rPr>
            </w:pPr>
            <w:r w:rsidRPr="00212679">
              <w:rPr>
                <w:rFonts w:ascii="Times New Roman" w:hAnsi="Times New Roman"/>
                <w:sz w:val="20"/>
                <w:szCs w:val="20"/>
              </w:rPr>
              <w:t xml:space="preserve">Satisfactoria </w:t>
            </w:r>
          </w:p>
        </w:tc>
        <w:tc>
          <w:tcPr>
            <w:tcW w:w="4423" w:type="dxa"/>
          </w:tcPr>
          <w:p w:rsidR="00AE3BD0" w:rsidRPr="00212679" w:rsidRDefault="007C0431" w:rsidP="007C0431">
            <w:pPr>
              <w:jc w:val="both"/>
              <w:rPr>
                <w:rFonts w:ascii="Times New Roman" w:hAnsi="Times New Roman"/>
                <w:sz w:val="20"/>
                <w:szCs w:val="20"/>
              </w:rPr>
            </w:pPr>
            <w:r w:rsidRPr="00212679">
              <w:rPr>
                <w:rFonts w:ascii="Times New Roman" w:hAnsi="Times New Roman"/>
                <w:sz w:val="20"/>
                <w:szCs w:val="20"/>
              </w:rPr>
              <w:t>Si se estableció la línea base.</w:t>
            </w:r>
          </w:p>
        </w:tc>
      </w:tr>
    </w:tbl>
    <w:p w:rsidR="003B193B" w:rsidRPr="00363AF3" w:rsidRDefault="003B193B" w:rsidP="00363AF3">
      <w:pPr>
        <w:spacing w:after="0" w:line="240" w:lineRule="auto"/>
        <w:jc w:val="both"/>
        <w:rPr>
          <w:rFonts w:ascii="Times New Roman" w:hAnsi="Times New Roman"/>
          <w:sz w:val="20"/>
          <w:szCs w:val="20"/>
        </w:rPr>
      </w:pPr>
    </w:p>
    <w:p w:rsidR="00173E2B" w:rsidRDefault="00DC0D37" w:rsidP="00363AF3">
      <w:pPr>
        <w:spacing w:after="0" w:line="240" w:lineRule="auto"/>
        <w:rPr>
          <w:rFonts w:ascii="Times New Roman" w:hAnsi="Times New Roman"/>
          <w:b/>
          <w:sz w:val="20"/>
          <w:szCs w:val="20"/>
        </w:rPr>
      </w:pPr>
      <w:r w:rsidRPr="00363AF3">
        <w:rPr>
          <w:rFonts w:ascii="Times New Roman" w:hAnsi="Times New Roman"/>
          <w:b/>
          <w:sz w:val="20"/>
          <w:szCs w:val="20"/>
        </w:rPr>
        <w:t>III.3. Cobertura del programa social.</w:t>
      </w:r>
    </w:p>
    <w:p w:rsidR="00363AF3" w:rsidRPr="00363AF3" w:rsidRDefault="00363AF3"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1668"/>
        <w:gridCol w:w="4110"/>
        <w:gridCol w:w="4140"/>
      </w:tblGrid>
      <w:tr w:rsidR="000E05AA" w:rsidRPr="00212679" w:rsidTr="00363AF3">
        <w:tc>
          <w:tcPr>
            <w:tcW w:w="1668" w:type="dxa"/>
          </w:tcPr>
          <w:p w:rsidR="000E05AA" w:rsidRPr="00212679" w:rsidRDefault="00B4303E" w:rsidP="00363AF3">
            <w:pPr>
              <w:jc w:val="center"/>
              <w:rPr>
                <w:rFonts w:ascii="Times New Roman" w:hAnsi="Times New Roman"/>
                <w:b/>
                <w:sz w:val="20"/>
                <w:szCs w:val="20"/>
              </w:rPr>
            </w:pPr>
            <w:r w:rsidRPr="00212679">
              <w:rPr>
                <w:rFonts w:ascii="Times New Roman" w:hAnsi="Times New Roman"/>
                <w:b/>
                <w:sz w:val="20"/>
                <w:szCs w:val="20"/>
              </w:rPr>
              <w:t>Poblaciones</w:t>
            </w:r>
          </w:p>
        </w:tc>
        <w:tc>
          <w:tcPr>
            <w:tcW w:w="4110" w:type="dxa"/>
          </w:tcPr>
          <w:p w:rsidR="000E05AA" w:rsidRPr="00212679" w:rsidRDefault="00B4303E" w:rsidP="00363AF3">
            <w:pPr>
              <w:jc w:val="center"/>
              <w:rPr>
                <w:rFonts w:ascii="Times New Roman" w:hAnsi="Times New Roman"/>
                <w:b/>
                <w:sz w:val="20"/>
                <w:szCs w:val="20"/>
              </w:rPr>
            </w:pPr>
            <w:r w:rsidRPr="00212679">
              <w:rPr>
                <w:rFonts w:ascii="Times New Roman" w:hAnsi="Times New Roman"/>
                <w:b/>
                <w:sz w:val="20"/>
                <w:szCs w:val="20"/>
              </w:rPr>
              <w:t>Descripción</w:t>
            </w:r>
          </w:p>
        </w:tc>
        <w:tc>
          <w:tcPr>
            <w:tcW w:w="4140" w:type="dxa"/>
          </w:tcPr>
          <w:p w:rsidR="000E05AA" w:rsidRPr="00212679" w:rsidRDefault="00B4303E" w:rsidP="00363AF3">
            <w:pPr>
              <w:jc w:val="center"/>
              <w:rPr>
                <w:rFonts w:ascii="Times New Roman" w:hAnsi="Times New Roman"/>
                <w:b/>
                <w:sz w:val="20"/>
                <w:szCs w:val="20"/>
              </w:rPr>
            </w:pPr>
            <w:r w:rsidRPr="00212679">
              <w:rPr>
                <w:rFonts w:ascii="Times New Roman" w:hAnsi="Times New Roman"/>
                <w:b/>
                <w:sz w:val="20"/>
                <w:szCs w:val="20"/>
              </w:rPr>
              <w:t>Datos Estadísticos</w:t>
            </w:r>
          </w:p>
        </w:tc>
      </w:tr>
      <w:tr w:rsidR="000E05AA" w:rsidRPr="00212679" w:rsidTr="00363AF3">
        <w:tc>
          <w:tcPr>
            <w:tcW w:w="1668" w:type="dxa"/>
          </w:tcPr>
          <w:p w:rsidR="000E05AA" w:rsidRPr="00212679" w:rsidRDefault="000E05AA" w:rsidP="00F63357">
            <w:pPr>
              <w:rPr>
                <w:rFonts w:ascii="Times New Roman" w:hAnsi="Times New Roman"/>
                <w:b/>
                <w:sz w:val="20"/>
                <w:szCs w:val="20"/>
              </w:rPr>
            </w:pPr>
            <w:r w:rsidRPr="00212679">
              <w:rPr>
                <w:rFonts w:ascii="Times New Roman" w:hAnsi="Times New Roman"/>
                <w:b/>
                <w:sz w:val="20"/>
                <w:szCs w:val="20"/>
              </w:rPr>
              <w:t>Potencial</w:t>
            </w:r>
          </w:p>
        </w:tc>
        <w:tc>
          <w:tcPr>
            <w:tcW w:w="4110" w:type="dxa"/>
          </w:tcPr>
          <w:p w:rsidR="000E05AA" w:rsidRPr="00212679" w:rsidRDefault="007B056B" w:rsidP="00F63357">
            <w:pPr>
              <w:rPr>
                <w:rFonts w:ascii="Times New Roman" w:hAnsi="Times New Roman"/>
                <w:sz w:val="20"/>
                <w:szCs w:val="20"/>
              </w:rPr>
            </w:pPr>
            <w:r w:rsidRPr="00212679">
              <w:rPr>
                <w:rFonts w:ascii="Times New Roman" w:hAnsi="Times New Roman"/>
                <w:sz w:val="20"/>
                <w:szCs w:val="20"/>
              </w:rPr>
              <w:t>Dueños de animales de compañía y estudiantes de nivel básico.</w:t>
            </w:r>
          </w:p>
        </w:tc>
        <w:tc>
          <w:tcPr>
            <w:tcW w:w="4140" w:type="dxa"/>
          </w:tcPr>
          <w:p w:rsidR="000E05AA" w:rsidRPr="00212679" w:rsidRDefault="007B056B" w:rsidP="00F63357">
            <w:pPr>
              <w:rPr>
                <w:rFonts w:ascii="Times New Roman" w:hAnsi="Times New Roman"/>
                <w:sz w:val="20"/>
                <w:szCs w:val="20"/>
              </w:rPr>
            </w:pPr>
            <w:r w:rsidRPr="00212679">
              <w:rPr>
                <w:rFonts w:ascii="Times New Roman" w:hAnsi="Times New Roman"/>
                <w:sz w:val="20"/>
                <w:szCs w:val="20"/>
              </w:rPr>
              <w:t>No existen datos estadíst</w:t>
            </w:r>
            <w:r w:rsidR="002714D1" w:rsidRPr="00212679">
              <w:rPr>
                <w:rFonts w:ascii="Times New Roman" w:hAnsi="Times New Roman"/>
                <w:sz w:val="20"/>
                <w:szCs w:val="20"/>
              </w:rPr>
              <w:t>icos fiables de esta población.</w:t>
            </w:r>
          </w:p>
        </w:tc>
      </w:tr>
      <w:tr w:rsidR="000E05AA" w:rsidRPr="00212679" w:rsidTr="00363AF3">
        <w:tc>
          <w:tcPr>
            <w:tcW w:w="1668" w:type="dxa"/>
          </w:tcPr>
          <w:p w:rsidR="000E05AA" w:rsidRPr="00212679" w:rsidRDefault="000E05AA" w:rsidP="00F63357">
            <w:pPr>
              <w:rPr>
                <w:rFonts w:ascii="Times New Roman" w:hAnsi="Times New Roman"/>
                <w:b/>
                <w:sz w:val="20"/>
                <w:szCs w:val="20"/>
              </w:rPr>
            </w:pPr>
            <w:r w:rsidRPr="00212679">
              <w:rPr>
                <w:rFonts w:ascii="Times New Roman" w:hAnsi="Times New Roman"/>
                <w:b/>
                <w:sz w:val="20"/>
                <w:szCs w:val="20"/>
              </w:rPr>
              <w:t>Objetivo</w:t>
            </w:r>
          </w:p>
        </w:tc>
        <w:tc>
          <w:tcPr>
            <w:tcW w:w="4110" w:type="dxa"/>
          </w:tcPr>
          <w:p w:rsidR="000E05AA" w:rsidRPr="00212679" w:rsidRDefault="009B2D22" w:rsidP="00F63357">
            <w:pPr>
              <w:rPr>
                <w:rFonts w:ascii="Times New Roman" w:hAnsi="Times New Roman"/>
                <w:sz w:val="20"/>
                <w:szCs w:val="20"/>
              </w:rPr>
            </w:pPr>
            <w:r w:rsidRPr="00212679">
              <w:rPr>
                <w:rFonts w:ascii="Times New Roman" w:hAnsi="Times New Roman"/>
                <w:sz w:val="20"/>
                <w:szCs w:val="20"/>
              </w:rPr>
              <w:t>21,000 dueños de animales de compañía en servicios clínicos y 12,000 beneficiarios estudiantes de nivel básico.</w:t>
            </w:r>
          </w:p>
        </w:tc>
        <w:tc>
          <w:tcPr>
            <w:tcW w:w="4140" w:type="dxa"/>
          </w:tcPr>
          <w:p w:rsidR="000E05AA" w:rsidRPr="00212679" w:rsidRDefault="009B2D22" w:rsidP="00F63357">
            <w:pPr>
              <w:rPr>
                <w:rFonts w:ascii="Times New Roman" w:hAnsi="Times New Roman"/>
                <w:sz w:val="20"/>
                <w:szCs w:val="20"/>
              </w:rPr>
            </w:pPr>
            <w:r w:rsidRPr="00212679">
              <w:rPr>
                <w:rFonts w:ascii="Times New Roman" w:hAnsi="Times New Roman"/>
                <w:sz w:val="20"/>
                <w:szCs w:val="20"/>
              </w:rPr>
              <w:t>En la parte de servicios clínicos no existen datos específicos. Respecto a los talleres educativos se pretende atender el 10% de la población total conforme a las capacidades del recurso humano.</w:t>
            </w:r>
          </w:p>
        </w:tc>
      </w:tr>
      <w:tr w:rsidR="000E05AA" w:rsidRPr="00212679" w:rsidTr="00363AF3">
        <w:tc>
          <w:tcPr>
            <w:tcW w:w="1668" w:type="dxa"/>
          </w:tcPr>
          <w:p w:rsidR="000E05AA" w:rsidRPr="00212679" w:rsidRDefault="003B193B" w:rsidP="00F63357">
            <w:pPr>
              <w:rPr>
                <w:rFonts w:ascii="Times New Roman" w:hAnsi="Times New Roman"/>
                <w:b/>
                <w:sz w:val="20"/>
                <w:szCs w:val="20"/>
              </w:rPr>
            </w:pPr>
            <w:r w:rsidRPr="00212679">
              <w:rPr>
                <w:rFonts w:ascii="Times New Roman" w:hAnsi="Times New Roman"/>
                <w:b/>
                <w:sz w:val="20"/>
                <w:szCs w:val="20"/>
              </w:rPr>
              <w:t>Atendida</w:t>
            </w:r>
          </w:p>
        </w:tc>
        <w:tc>
          <w:tcPr>
            <w:tcW w:w="4110" w:type="dxa"/>
          </w:tcPr>
          <w:p w:rsidR="007B056B" w:rsidRPr="00212679" w:rsidRDefault="009B2D22" w:rsidP="00F63357">
            <w:pPr>
              <w:rPr>
                <w:rFonts w:ascii="Times New Roman" w:hAnsi="Times New Roman"/>
                <w:sz w:val="20"/>
                <w:szCs w:val="20"/>
              </w:rPr>
            </w:pPr>
            <w:r w:rsidRPr="00212679">
              <w:rPr>
                <w:rFonts w:ascii="Times New Roman" w:hAnsi="Times New Roman"/>
                <w:sz w:val="20"/>
                <w:szCs w:val="20"/>
              </w:rPr>
              <w:t>Se planea atender todo ciudadano que solicite los servicios en la Clínica Veterinaria, en las jornadas y en las escuelas que se impartan los talleres.</w:t>
            </w:r>
          </w:p>
        </w:tc>
        <w:tc>
          <w:tcPr>
            <w:tcW w:w="4140" w:type="dxa"/>
          </w:tcPr>
          <w:p w:rsidR="000E05AA" w:rsidRPr="00212679" w:rsidRDefault="009B2D22" w:rsidP="00F63357">
            <w:pPr>
              <w:rPr>
                <w:rFonts w:ascii="Times New Roman" w:hAnsi="Times New Roman"/>
                <w:sz w:val="20"/>
                <w:szCs w:val="20"/>
              </w:rPr>
            </w:pPr>
            <w:r w:rsidRPr="00212679">
              <w:rPr>
                <w:rFonts w:ascii="Times New Roman" w:hAnsi="Times New Roman"/>
                <w:sz w:val="20"/>
                <w:szCs w:val="20"/>
              </w:rPr>
              <w:t>No existen datos estadísticos de la población qu</w:t>
            </w:r>
            <w:r w:rsidR="004D0970" w:rsidRPr="00212679">
              <w:rPr>
                <w:rFonts w:ascii="Times New Roman" w:hAnsi="Times New Roman"/>
                <w:sz w:val="20"/>
                <w:szCs w:val="20"/>
              </w:rPr>
              <w:t>e atiende clínicamente a sus animales de compañía.</w:t>
            </w:r>
          </w:p>
        </w:tc>
      </w:tr>
    </w:tbl>
    <w:p w:rsidR="00363AF3" w:rsidRPr="00363AF3" w:rsidRDefault="00363AF3" w:rsidP="00363AF3">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1765"/>
        <w:gridCol w:w="1765"/>
        <w:gridCol w:w="2107"/>
        <w:gridCol w:w="1425"/>
        <w:gridCol w:w="2856"/>
      </w:tblGrid>
      <w:tr w:rsidR="00205373" w:rsidRPr="00212679" w:rsidTr="00D35CFE">
        <w:tc>
          <w:tcPr>
            <w:tcW w:w="3530" w:type="dxa"/>
            <w:gridSpan w:val="2"/>
            <w:shd w:val="clear" w:color="auto" w:fill="auto"/>
          </w:tcPr>
          <w:p w:rsidR="00205373" w:rsidRPr="00212679" w:rsidRDefault="00EB1C70" w:rsidP="00363AF3">
            <w:pPr>
              <w:jc w:val="both"/>
              <w:rPr>
                <w:rFonts w:ascii="Times New Roman" w:hAnsi="Times New Roman"/>
                <w:b/>
                <w:sz w:val="20"/>
                <w:szCs w:val="20"/>
              </w:rPr>
            </w:pPr>
            <w:r w:rsidRPr="00212679">
              <w:rPr>
                <w:rFonts w:ascii="Times New Roman" w:hAnsi="Times New Roman"/>
                <w:b/>
                <w:sz w:val="20"/>
                <w:szCs w:val="20"/>
              </w:rPr>
              <w:t>En las Reglas de Operación 2016</w:t>
            </w:r>
            <w:r w:rsidR="00AF5FFD" w:rsidRPr="00212679">
              <w:rPr>
                <w:rFonts w:ascii="Times New Roman" w:hAnsi="Times New Roman"/>
                <w:b/>
                <w:sz w:val="20"/>
                <w:szCs w:val="20"/>
              </w:rPr>
              <w:t>, se incluyeron satisfactoriamente los siguientes aspectos:</w:t>
            </w:r>
          </w:p>
        </w:tc>
        <w:tc>
          <w:tcPr>
            <w:tcW w:w="2107" w:type="dxa"/>
            <w:shd w:val="clear" w:color="auto" w:fill="auto"/>
          </w:tcPr>
          <w:p w:rsidR="00205373" w:rsidRPr="00212679" w:rsidRDefault="00AF5FFD" w:rsidP="00B4303E">
            <w:pPr>
              <w:jc w:val="center"/>
              <w:rPr>
                <w:rFonts w:ascii="Times New Roman" w:hAnsi="Times New Roman"/>
                <w:b/>
                <w:sz w:val="20"/>
                <w:szCs w:val="20"/>
              </w:rPr>
            </w:pPr>
            <w:r w:rsidRPr="00212679">
              <w:rPr>
                <w:rFonts w:ascii="Times New Roman" w:hAnsi="Times New Roman"/>
                <w:b/>
                <w:sz w:val="20"/>
                <w:szCs w:val="20"/>
              </w:rPr>
              <w:t>Extracto de las</w:t>
            </w:r>
            <w:r w:rsidR="00B4303E">
              <w:rPr>
                <w:rFonts w:ascii="Times New Roman" w:hAnsi="Times New Roman"/>
                <w:b/>
                <w:sz w:val="20"/>
                <w:szCs w:val="20"/>
              </w:rPr>
              <w:t xml:space="preserve"> </w:t>
            </w:r>
            <w:r w:rsidR="00EB1C70" w:rsidRPr="00212679">
              <w:rPr>
                <w:rFonts w:ascii="Times New Roman" w:hAnsi="Times New Roman"/>
                <w:b/>
                <w:sz w:val="20"/>
                <w:szCs w:val="20"/>
              </w:rPr>
              <w:t>ROP 2016</w:t>
            </w:r>
          </w:p>
        </w:tc>
        <w:tc>
          <w:tcPr>
            <w:tcW w:w="1425" w:type="dxa"/>
            <w:shd w:val="clear" w:color="auto" w:fill="auto"/>
          </w:tcPr>
          <w:p w:rsidR="00205373" w:rsidRPr="00212679" w:rsidRDefault="00AF5FFD" w:rsidP="00AF5FFD">
            <w:pPr>
              <w:jc w:val="center"/>
              <w:rPr>
                <w:rFonts w:ascii="Times New Roman" w:hAnsi="Times New Roman"/>
                <w:b/>
                <w:sz w:val="20"/>
                <w:szCs w:val="20"/>
              </w:rPr>
            </w:pPr>
            <w:r w:rsidRPr="00212679">
              <w:rPr>
                <w:rFonts w:ascii="Times New Roman" w:hAnsi="Times New Roman"/>
                <w:b/>
                <w:sz w:val="20"/>
                <w:szCs w:val="20"/>
              </w:rPr>
              <w:t>Valoración</w:t>
            </w:r>
          </w:p>
        </w:tc>
        <w:tc>
          <w:tcPr>
            <w:tcW w:w="2856" w:type="dxa"/>
            <w:shd w:val="clear" w:color="auto" w:fill="auto"/>
          </w:tcPr>
          <w:p w:rsidR="00205373" w:rsidRPr="00212679" w:rsidRDefault="00AF5FFD" w:rsidP="00363AF3">
            <w:pPr>
              <w:jc w:val="center"/>
              <w:rPr>
                <w:rFonts w:ascii="Times New Roman" w:hAnsi="Times New Roman"/>
                <w:b/>
                <w:sz w:val="20"/>
                <w:szCs w:val="20"/>
              </w:rPr>
            </w:pPr>
            <w:r w:rsidRPr="00212679">
              <w:rPr>
                <w:rFonts w:ascii="Times New Roman" w:hAnsi="Times New Roman"/>
                <w:b/>
                <w:sz w:val="20"/>
                <w:szCs w:val="20"/>
              </w:rPr>
              <w:t>Justificación</w:t>
            </w:r>
          </w:p>
        </w:tc>
      </w:tr>
      <w:tr w:rsidR="00AF5FFD" w:rsidRPr="00212679" w:rsidTr="00D35CFE">
        <w:tc>
          <w:tcPr>
            <w:tcW w:w="1765" w:type="dxa"/>
            <w:vMerge w:val="restart"/>
            <w:shd w:val="clear" w:color="auto" w:fill="auto"/>
          </w:tcPr>
          <w:p w:rsidR="00AF5FFD" w:rsidRPr="00212679" w:rsidRDefault="00AF5FFD" w:rsidP="00363AF3">
            <w:pPr>
              <w:jc w:val="both"/>
              <w:rPr>
                <w:rFonts w:ascii="Times New Roman" w:hAnsi="Times New Roman"/>
                <w:b/>
                <w:sz w:val="20"/>
                <w:szCs w:val="20"/>
              </w:rPr>
            </w:pPr>
            <w:r w:rsidRPr="00212679">
              <w:rPr>
                <w:rFonts w:ascii="Times New Roman" w:hAnsi="Times New Roman"/>
                <w:b/>
                <w:sz w:val="20"/>
                <w:szCs w:val="20"/>
              </w:rPr>
              <w:t>Población Potencial</w:t>
            </w:r>
          </w:p>
        </w:tc>
        <w:tc>
          <w:tcPr>
            <w:tcW w:w="1765" w:type="dxa"/>
            <w:shd w:val="clear" w:color="auto" w:fill="auto"/>
          </w:tcPr>
          <w:p w:rsidR="00AF5FFD" w:rsidRPr="00212679" w:rsidRDefault="00AF5FFD" w:rsidP="00363AF3">
            <w:pPr>
              <w:jc w:val="both"/>
              <w:rPr>
                <w:rFonts w:ascii="Times New Roman" w:hAnsi="Times New Roman"/>
                <w:sz w:val="20"/>
                <w:szCs w:val="20"/>
              </w:rPr>
            </w:pPr>
            <w:r w:rsidRPr="00212679">
              <w:rPr>
                <w:rFonts w:ascii="Times New Roman" w:hAnsi="Times New Roman"/>
                <w:sz w:val="20"/>
                <w:szCs w:val="20"/>
              </w:rPr>
              <w:t>Descripción</w:t>
            </w:r>
          </w:p>
        </w:tc>
        <w:tc>
          <w:tcPr>
            <w:tcW w:w="2107" w:type="dxa"/>
            <w:shd w:val="clear" w:color="auto" w:fill="auto"/>
          </w:tcPr>
          <w:p w:rsidR="00AF5FFD" w:rsidRPr="00212679" w:rsidRDefault="00687B1F" w:rsidP="00363AF3">
            <w:pPr>
              <w:jc w:val="both"/>
              <w:rPr>
                <w:rFonts w:ascii="Times New Roman" w:hAnsi="Times New Roman"/>
                <w:sz w:val="20"/>
                <w:szCs w:val="20"/>
              </w:rPr>
            </w:pPr>
            <w:r w:rsidRPr="00212679">
              <w:rPr>
                <w:rFonts w:ascii="Times New Roman" w:hAnsi="Times New Roman"/>
                <w:sz w:val="20"/>
                <w:szCs w:val="20"/>
              </w:rPr>
              <w:t>Dueños de animales de compañía que viven principalmente en la demarcación, así como estudiantes</w:t>
            </w:r>
            <w:r w:rsidR="00363AF3" w:rsidRPr="00212679">
              <w:rPr>
                <w:rFonts w:ascii="Times New Roman" w:hAnsi="Times New Roman"/>
                <w:sz w:val="20"/>
                <w:szCs w:val="20"/>
              </w:rPr>
              <w:t xml:space="preserve"> </w:t>
            </w:r>
            <w:r w:rsidRPr="00212679">
              <w:rPr>
                <w:rFonts w:ascii="Times New Roman" w:hAnsi="Times New Roman"/>
                <w:sz w:val="20"/>
                <w:szCs w:val="20"/>
              </w:rPr>
              <w:t>de instituciones de educación básica pública a los que se les dirigirán talleres de tenencia responsable.</w:t>
            </w:r>
          </w:p>
        </w:tc>
        <w:tc>
          <w:tcPr>
            <w:tcW w:w="1425" w:type="dxa"/>
            <w:shd w:val="clear" w:color="auto" w:fill="auto"/>
          </w:tcPr>
          <w:p w:rsidR="00AF5FFD" w:rsidRPr="00212679" w:rsidRDefault="00687B1F" w:rsidP="00AF5FFD">
            <w:pPr>
              <w:rPr>
                <w:rFonts w:ascii="Times New Roman" w:hAnsi="Times New Roman"/>
                <w:sz w:val="20"/>
                <w:szCs w:val="20"/>
              </w:rPr>
            </w:pPr>
            <w:r w:rsidRPr="00212679">
              <w:rPr>
                <w:rFonts w:ascii="Times New Roman" w:hAnsi="Times New Roman"/>
                <w:sz w:val="20"/>
                <w:szCs w:val="20"/>
              </w:rPr>
              <w:t>Satisfactorio</w:t>
            </w:r>
          </w:p>
        </w:tc>
        <w:tc>
          <w:tcPr>
            <w:tcW w:w="2856" w:type="dxa"/>
            <w:shd w:val="clear" w:color="auto" w:fill="auto"/>
          </w:tcPr>
          <w:p w:rsidR="00AF5FFD" w:rsidRPr="00212679" w:rsidRDefault="00687B1F" w:rsidP="00363AF3">
            <w:pPr>
              <w:jc w:val="both"/>
              <w:rPr>
                <w:rFonts w:ascii="Times New Roman" w:hAnsi="Times New Roman"/>
                <w:sz w:val="20"/>
                <w:szCs w:val="20"/>
              </w:rPr>
            </w:pPr>
            <w:r w:rsidRPr="00212679">
              <w:rPr>
                <w:rFonts w:ascii="Times New Roman" w:hAnsi="Times New Roman"/>
                <w:sz w:val="20"/>
                <w:szCs w:val="20"/>
              </w:rPr>
              <w:t>Se atendieron de acuerdo a los recursos a todos los dueños de animales de compañía que solicitaron los servicios clínicos y educativos.</w:t>
            </w:r>
          </w:p>
        </w:tc>
      </w:tr>
      <w:tr w:rsidR="00AF5FFD" w:rsidRPr="00212679" w:rsidTr="00D35CFE">
        <w:tc>
          <w:tcPr>
            <w:tcW w:w="1765" w:type="dxa"/>
            <w:vMerge/>
            <w:shd w:val="clear" w:color="auto" w:fill="auto"/>
          </w:tcPr>
          <w:p w:rsidR="00AF5FFD" w:rsidRPr="00212679" w:rsidRDefault="00AF5FFD" w:rsidP="00363AF3">
            <w:pPr>
              <w:jc w:val="both"/>
              <w:rPr>
                <w:rFonts w:ascii="Times New Roman" w:hAnsi="Times New Roman"/>
                <w:b/>
                <w:sz w:val="20"/>
                <w:szCs w:val="20"/>
              </w:rPr>
            </w:pPr>
          </w:p>
        </w:tc>
        <w:tc>
          <w:tcPr>
            <w:tcW w:w="1765" w:type="dxa"/>
            <w:shd w:val="clear" w:color="auto" w:fill="auto"/>
          </w:tcPr>
          <w:p w:rsidR="00AF5FFD" w:rsidRPr="00212679" w:rsidRDefault="00AF5FFD" w:rsidP="00363AF3">
            <w:pPr>
              <w:jc w:val="both"/>
              <w:rPr>
                <w:rFonts w:ascii="Times New Roman" w:hAnsi="Times New Roman"/>
                <w:sz w:val="20"/>
                <w:szCs w:val="20"/>
              </w:rPr>
            </w:pPr>
            <w:r w:rsidRPr="00212679">
              <w:rPr>
                <w:rFonts w:ascii="Times New Roman" w:hAnsi="Times New Roman"/>
                <w:sz w:val="20"/>
                <w:szCs w:val="20"/>
              </w:rPr>
              <w:t>Datos Estadísticos</w:t>
            </w:r>
          </w:p>
        </w:tc>
        <w:tc>
          <w:tcPr>
            <w:tcW w:w="2107" w:type="dxa"/>
            <w:shd w:val="clear" w:color="auto" w:fill="auto"/>
          </w:tcPr>
          <w:p w:rsidR="00AF5FFD" w:rsidRPr="00212679" w:rsidRDefault="00687B1F" w:rsidP="00363AF3">
            <w:pPr>
              <w:jc w:val="both"/>
              <w:rPr>
                <w:rFonts w:ascii="Times New Roman" w:hAnsi="Times New Roman"/>
                <w:sz w:val="20"/>
                <w:szCs w:val="20"/>
              </w:rPr>
            </w:pPr>
            <w:r w:rsidRPr="00212679">
              <w:rPr>
                <w:rFonts w:ascii="Times New Roman" w:hAnsi="Times New Roman"/>
                <w:sz w:val="20"/>
                <w:szCs w:val="20"/>
              </w:rPr>
              <w:t xml:space="preserve">No existen datos </w:t>
            </w:r>
            <w:r w:rsidRPr="00212679">
              <w:rPr>
                <w:rFonts w:ascii="Times New Roman" w:hAnsi="Times New Roman"/>
                <w:sz w:val="20"/>
                <w:szCs w:val="20"/>
              </w:rPr>
              <w:lastRenderedPageBreak/>
              <w:t>estadís</w:t>
            </w:r>
            <w:r w:rsidR="002714D1" w:rsidRPr="00212679">
              <w:rPr>
                <w:rFonts w:ascii="Times New Roman" w:hAnsi="Times New Roman"/>
                <w:sz w:val="20"/>
                <w:szCs w:val="20"/>
              </w:rPr>
              <w:t>ticos fiables de esta población</w:t>
            </w:r>
            <w:r w:rsidRPr="00212679">
              <w:rPr>
                <w:rFonts w:ascii="Times New Roman" w:hAnsi="Times New Roman"/>
                <w:sz w:val="20"/>
                <w:szCs w:val="20"/>
              </w:rPr>
              <w:t>.</w:t>
            </w:r>
          </w:p>
        </w:tc>
        <w:tc>
          <w:tcPr>
            <w:tcW w:w="1425" w:type="dxa"/>
            <w:shd w:val="clear" w:color="auto" w:fill="auto"/>
          </w:tcPr>
          <w:p w:rsidR="00AF5FFD" w:rsidRPr="00212679" w:rsidRDefault="00687B1F" w:rsidP="00AF5FFD">
            <w:pPr>
              <w:rPr>
                <w:rFonts w:ascii="Times New Roman" w:hAnsi="Times New Roman"/>
                <w:sz w:val="20"/>
                <w:szCs w:val="20"/>
              </w:rPr>
            </w:pPr>
            <w:r w:rsidRPr="00212679">
              <w:rPr>
                <w:rFonts w:ascii="Times New Roman" w:hAnsi="Times New Roman"/>
                <w:sz w:val="20"/>
                <w:szCs w:val="20"/>
              </w:rPr>
              <w:lastRenderedPageBreak/>
              <w:t xml:space="preserve">No </w:t>
            </w:r>
            <w:r w:rsidRPr="00212679">
              <w:rPr>
                <w:rFonts w:ascii="Times New Roman" w:hAnsi="Times New Roman"/>
                <w:sz w:val="20"/>
                <w:szCs w:val="20"/>
              </w:rPr>
              <w:lastRenderedPageBreak/>
              <w:t>satisfactorio</w:t>
            </w:r>
          </w:p>
        </w:tc>
        <w:tc>
          <w:tcPr>
            <w:tcW w:w="2856" w:type="dxa"/>
            <w:shd w:val="clear" w:color="auto" w:fill="auto"/>
          </w:tcPr>
          <w:p w:rsidR="00AF5FFD" w:rsidRPr="00212679" w:rsidRDefault="005E7FAE" w:rsidP="00363AF3">
            <w:pPr>
              <w:jc w:val="both"/>
              <w:rPr>
                <w:rFonts w:ascii="Times New Roman" w:hAnsi="Times New Roman"/>
                <w:sz w:val="20"/>
                <w:szCs w:val="20"/>
              </w:rPr>
            </w:pPr>
            <w:r w:rsidRPr="00212679">
              <w:rPr>
                <w:rFonts w:ascii="Times New Roman" w:hAnsi="Times New Roman"/>
                <w:sz w:val="20"/>
                <w:szCs w:val="20"/>
              </w:rPr>
              <w:lastRenderedPageBreak/>
              <w:t xml:space="preserve">Aún no hay una institución que </w:t>
            </w:r>
            <w:r w:rsidRPr="00212679">
              <w:rPr>
                <w:rFonts w:ascii="Times New Roman" w:hAnsi="Times New Roman"/>
                <w:sz w:val="20"/>
                <w:szCs w:val="20"/>
              </w:rPr>
              <w:lastRenderedPageBreak/>
              <w:t>haga una estadística formal, debido a la complejidad del problema y resistencia de la gente de dar datos verídicos.</w:t>
            </w:r>
          </w:p>
        </w:tc>
      </w:tr>
      <w:tr w:rsidR="00AF5FFD" w:rsidRPr="00212679" w:rsidTr="00D35CFE">
        <w:tc>
          <w:tcPr>
            <w:tcW w:w="1765" w:type="dxa"/>
            <w:vMerge w:val="restart"/>
            <w:shd w:val="clear" w:color="auto" w:fill="auto"/>
          </w:tcPr>
          <w:p w:rsidR="00AF5FFD" w:rsidRPr="00212679" w:rsidRDefault="00AF5FFD" w:rsidP="00363AF3">
            <w:pPr>
              <w:jc w:val="both"/>
              <w:rPr>
                <w:rFonts w:ascii="Times New Roman" w:hAnsi="Times New Roman"/>
                <w:b/>
                <w:sz w:val="20"/>
                <w:szCs w:val="20"/>
              </w:rPr>
            </w:pPr>
            <w:r w:rsidRPr="00212679">
              <w:rPr>
                <w:rFonts w:ascii="Times New Roman" w:hAnsi="Times New Roman"/>
                <w:b/>
                <w:sz w:val="20"/>
                <w:szCs w:val="20"/>
              </w:rPr>
              <w:lastRenderedPageBreak/>
              <w:t>Población Objetivo</w:t>
            </w:r>
          </w:p>
        </w:tc>
        <w:tc>
          <w:tcPr>
            <w:tcW w:w="1765" w:type="dxa"/>
            <w:shd w:val="clear" w:color="auto" w:fill="auto"/>
          </w:tcPr>
          <w:p w:rsidR="00AF5FFD" w:rsidRPr="00212679" w:rsidRDefault="00AF5FFD" w:rsidP="00363AF3">
            <w:pPr>
              <w:jc w:val="both"/>
              <w:rPr>
                <w:rFonts w:ascii="Times New Roman" w:hAnsi="Times New Roman"/>
                <w:sz w:val="20"/>
                <w:szCs w:val="20"/>
              </w:rPr>
            </w:pPr>
            <w:r w:rsidRPr="00212679">
              <w:rPr>
                <w:rFonts w:ascii="Times New Roman" w:hAnsi="Times New Roman"/>
                <w:sz w:val="20"/>
                <w:szCs w:val="20"/>
              </w:rPr>
              <w:t>Descripción</w:t>
            </w:r>
          </w:p>
        </w:tc>
        <w:tc>
          <w:tcPr>
            <w:tcW w:w="2107" w:type="dxa"/>
            <w:tcBorders>
              <w:bottom w:val="single" w:sz="4" w:space="0" w:color="auto"/>
            </w:tcBorders>
            <w:shd w:val="clear" w:color="auto" w:fill="auto"/>
          </w:tcPr>
          <w:p w:rsidR="00AF5FFD" w:rsidRPr="00212679" w:rsidRDefault="001B27F3" w:rsidP="00363AF3">
            <w:pPr>
              <w:jc w:val="both"/>
              <w:rPr>
                <w:rFonts w:ascii="Times New Roman" w:hAnsi="Times New Roman"/>
                <w:sz w:val="20"/>
                <w:szCs w:val="20"/>
              </w:rPr>
            </w:pPr>
            <w:r w:rsidRPr="00212679">
              <w:rPr>
                <w:rFonts w:ascii="Times New Roman" w:hAnsi="Times New Roman"/>
                <w:sz w:val="20"/>
                <w:szCs w:val="20"/>
              </w:rPr>
              <w:t>P</w:t>
            </w:r>
            <w:r w:rsidR="002B6DBB" w:rsidRPr="00212679">
              <w:rPr>
                <w:rFonts w:ascii="Times New Roman" w:hAnsi="Times New Roman"/>
                <w:sz w:val="20"/>
                <w:szCs w:val="20"/>
              </w:rPr>
              <w:t>ersonas dueño</w:t>
            </w:r>
            <w:r w:rsidR="005E7FAE" w:rsidRPr="00212679">
              <w:rPr>
                <w:rFonts w:ascii="Times New Roman" w:hAnsi="Times New Roman"/>
                <w:sz w:val="20"/>
                <w:szCs w:val="20"/>
              </w:rPr>
              <w:t>s de animales domésticos.</w:t>
            </w:r>
          </w:p>
        </w:tc>
        <w:tc>
          <w:tcPr>
            <w:tcW w:w="1425" w:type="dxa"/>
            <w:shd w:val="clear" w:color="auto" w:fill="auto"/>
          </w:tcPr>
          <w:p w:rsidR="00AF5FFD" w:rsidRPr="00212679" w:rsidRDefault="001B27F3" w:rsidP="00AF5FFD">
            <w:pPr>
              <w:rPr>
                <w:rFonts w:ascii="Times New Roman" w:hAnsi="Times New Roman"/>
                <w:sz w:val="20"/>
                <w:szCs w:val="20"/>
              </w:rPr>
            </w:pPr>
            <w:r w:rsidRPr="00212679">
              <w:rPr>
                <w:rFonts w:ascii="Times New Roman" w:hAnsi="Times New Roman"/>
                <w:sz w:val="20"/>
                <w:szCs w:val="20"/>
              </w:rPr>
              <w:t>Satisfactorio.</w:t>
            </w:r>
          </w:p>
        </w:tc>
        <w:tc>
          <w:tcPr>
            <w:tcW w:w="2856" w:type="dxa"/>
            <w:shd w:val="clear" w:color="auto" w:fill="auto"/>
          </w:tcPr>
          <w:p w:rsidR="00AF5FFD" w:rsidRPr="00212679" w:rsidRDefault="001B27F3" w:rsidP="00363AF3">
            <w:pPr>
              <w:jc w:val="both"/>
              <w:rPr>
                <w:rFonts w:ascii="Times New Roman" w:hAnsi="Times New Roman"/>
                <w:sz w:val="20"/>
                <w:szCs w:val="20"/>
              </w:rPr>
            </w:pPr>
            <w:r w:rsidRPr="00212679">
              <w:rPr>
                <w:rFonts w:ascii="Times New Roman" w:hAnsi="Times New Roman"/>
                <w:sz w:val="20"/>
                <w:szCs w:val="20"/>
              </w:rPr>
              <w:t>Se atendió la población objetivo.</w:t>
            </w:r>
          </w:p>
        </w:tc>
      </w:tr>
      <w:tr w:rsidR="00AF5FFD" w:rsidRPr="00212679" w:rsidTr="00D35CFE">
        <w:tc>
          <w:tcPr>
            <w:tcW w:w="1765" w:type="dxa"/>
            <w:vMerge/>
            <w:shd w:val="clear" w:color="auto" w:fill="auto"/>
          </w:tcPr>
          <w:p w:rsidR="00AF5FFD" w:rsidRPr="00212679" w:rsidRDefault="00AF5FFD" w:rsidP="00363AF3">
            <w:pPr>
              <w:jc w:val="both"/>
              <w:rPr>
                <w:rFonts w:ascii="Times New Roman" w:hAnsi="Times New Roman"/>
                <w:b/>
                <w:sz w:val="20"/>
                <w:szCs w:val="20"/>
              </w:rPr>
            </w:pPr>
          </w:p>
        </w:tc>
        <w:tc>
          <w:tcPr>
            <w:tcW w:w="1765" w:type="dxa"/>
            <w:shd w:val="clear" w:color="auto" w:fill="auto"/>
          </w:tcPr>
          <w:p w:rsidR="00AF5FFD" w:rsidRPr="00212679" w:rsidRDefault="00AF5FFD" w:rsidP="00363AF3">
            <w:pPr>
              <w:jc w:val="both"/>
              <w:rPr>
                <w:rFonts w:ascii="Times New Roman" w:hAnsi="Times New Roman"/>
                <w:sz w:val="20"/>
                <w:szCs w:val="20"/>
              </w:rPr>
            </w:pPr>
            <w:r w:rsidRPr="00212679">
              <w:rPr>
                <w:rFonts w:ascii="Times New Roman" w:hAnsi="Times New Roman"/>
                <w:sz w:val="20"/>
                <w:szCs w:val="20"/>
              </w:rPr>
              <w:t>Datos Estadísticos</w:t>
            </w:r>
          </w:p>
        </w:tc>
        <w:tc>
          <w:tcPr>
            <w:tcW w:w="2107" w:type="dxa"/>
            <w:shd w:val="clear" w:color="auto" w:fill="auto"/>
          </w:tcPr>
          <w:p w:rsidR="00AF5FFD" w:rsidRPr="00212679" w:rsidRDefault="00D35CFE" w:rsidP="00D35CFE">
            <w:pPr>
              <w:jc w:val="both"/>
              <w:rPr>
                <w:rFonts w:ascii="Times New Roman" w:hAnsi="Times New Roman"/>
                <w:sz w:val="20"/>
                <w:szCs w:val="20"/>
              </w:rPr>
            </w:pPr>
            <w:r w:rsidRPr="00212679">
              <w:rPr>
                <w:rFonts w:ascii="Times New Roman" w:hAnsi="Times New Roman"/>
                <w:sz w:val="20"/>
                <w:szCs w:val="20"/>
              </w:rPr>
              <w:t>130</w:t>
            </w:r>
            <w:r w:rsidR="00363AF3" w:rsidRPr="00212679">
              <w:rPr>
                <w:rFonts w:ascii="Times New Roman" w:hAnsi="Times New Roman"/>
                <w:sz w:val="20"/>
                <w:szCs w:val="20"/>
              </w:rPr>
              <w:t>,</w:t>
            </w:r>
            <w:r w:rsidRPr="00212679">
              <w:rPr>
                <w:rFonts w:ascii="Times New Roman" w:hAnsi="Times New Roman"/>
                <w:sz w:val="20"/>
                <w:szCs w:val="20"/>
              </w:rPr>
              <w:t>444</w:t>
            </w:r>
            <w:r w:rsidR="001B27F3" w:rsidRPr="00212679">
              <w:rPr>
                <w:rFonts w:ascii="Times New Roman" w:hAnsi="Times New Roman"/>
                <w:sz w:val="20"/>
                <w:szCs w:val="20"/>
              </w:rPr>
              <w:t xml:space="preserve"> animales</w:t>
            </w:r>
            <w:r w:rsidRPr="00212679">
              <w:rPr>
                <w:rFonts w:ascii="Times New Roman" w:hAnsi="Times New Roman"/>
                <w:sz w:val="20"/>
                <w:szCs w:val="20"/>
              </w:rPr>
              <w:t xml:space="preserve"> </w:t>
            </w:r>
            <w:r w:rsidR="001B27F3" w:rsidRPr="00212679">
              <w:rPr>
                <w:rFonts w:ascii="Times New Roman" w:hAnsi="Times New Roman"/>
                <w:sz w:val="20"/>
                <w:szCs w:val="20"/>
              </w:rPr>
              <w:t>domésticos</w:t>
            </w:r>
          </w:p>
        </w:tc>
        <w:tc>
          <w:tcPr>
            <w:tcW w:w="1425" w:type="dxa"/>
            <w:shd w:val="clear" w:color="auto" w:fill="auto"/>
          </w:tcPr>
          <w:p w:rsidR="00AF5FFD" w:rsidRPr="00212679" w:rsidRDefault="001B27F3" w:rsidP="00AF5FFD">
            <w:pPr>
              <w:rPr>
                <w:rFonts w:ascii="Times New Roman" w:hAnsi="Times New Roman"/>
                <w:sz w:val="20"/>
                <w:szCs w:val="20"/>
              </w:rPr>
            </w:pPr>
            <w:r w:rsidRPr="00212679">
              <w:rPr>
                <w:rFonts w:ascii="Times New Roman" w:hAnsi="Times New Roman"/>
                <w:sz w:val="20"/>
                <w:szCs w:val="20"/>
              </w:rPr>
              <w:t>Parcial.</w:t>
            </w:r>
          </w:p>
        </w:tc>
        <w:tc>
          <w:tcPr>
            <w:tcW w:w="2856" w:type="dxa"/>
            <w:shd w:val="clear" w:color="auto" w:fill="auto"/>
          </w:tcPr>
          <w:p w:rsidR="00AF5FFD" w:rsidRPr="00212679" w:rsidRDefault="001B27F3" w:rsidP="00363AF3">
            <w:pPr>
              <w:jc w:val="both"/>
              <w:rPr>
                <w:rFonts w:ascii="Times New Roman" w:hAnsi="Times New Roman"/>
                <w:sz w:val="20"/>
                <w:szCs w:val="20"/>
              </w:rPr>
            </w:pPr>
            <w:r w:rsidRPr="00212679">
              <w:rPr>
                <w:rFonts w:ascii="Times New Roman" w:hAnsi="Times New Roman"/>
                <w:sz w:val="20"/>
                <w:szCs w:val="20"/>
              </w:rPr>
              <w:t>No se contaron con los insumos suficientes para los servicios.</w:t>
            </w:r>
          </w:p>
        </w:tc>
      </w:tr>
      <w:tr w:rsidR="00AF5FFD" w:rsidRPr="00212679" w:rsidTr="00D35CFE">
        <w:tc>
          <w:tcPr>
            <w:tcW w:w="1765" w:type="dxa"/>
            <w:vMerge w:val="restart"/>
            <w:shd w:val="clear" w:color="auto" w:fill="auto"/>
          </w:tcPr>
          <w:p w:rsidR="00AF5FFD" w:rsidRPr="00212679" w:rsidRDefault="00AF5FFD" w:rsidP="00363AF3">
            <w:pPr>
              <w:jc w:val="both"/>
              <w:rPr>
                <w:rFonts w:ascii="Times New Roman" w:hAnsi="Times New Roman"/>
                <w:b/>
                <w:sz w:val="20"/>
                <w:szCs w:val="20"/>
              </w:rPr>
            </w:pPr>
            <w:r w:rsidRPr="00212679">
              <w:rPr>
                <w:rFonts w:ascii="Times New Roman" w:hAnsi="Times New Roman"/>
                <w:b/>
                <w:sz w:val="20"/>
                <w:szCs w:val="20"/>
              </w:rPr>
              <w:t>Población atendida</w:t>
            </w:r>
          </w:p>
        </w:tc>
        <w:tc>
          <w:tcPr>
            <w:tcW w:w="1765" w:type="dxa"/>
            <w:shd w:val="clear" w:color="auto" w:fill="auto"/>
          </w:tcPr>
          <w:p w:rsidR="007D44EF" w:rsidRPr="00212679" w:rsidRDefault="00AF5FFD" w:rsidP="00D35CFE">
            <w:pPr>
              <w:jc w:val="both"/>
              <w:rPr>
                <w:rFonts w:ascii="Times New Roman" w:hAnsi="Times New Roman"/>
                <w:sz w:val="20"/>
                <w:szCs w:val="20"/>
              </w:rPr>
            </w:pPr>
            <w:r w:rsidRPr="00212679">
              <w:rPr>
                <w:rFonts w:ascii="Times New Roman" w:hAnsi="Times New Roman"/>
                <w:sz w:val="20"/>
                <w:szCs w:val="20"/>
              </w:rPr>
              <w:t>Descripción</w:t>
            </w:r>
          </w:p>
        </w:tc>
        <w:tc>
          <w:tcPr>
            <w:tcW w:w="2107" w:type="dxa"/>
            <w:shd w:val="clear" w:color="auto" w:fill="auto"/>
          </w:tcPr>
          <w:p w:rsidR="00AF5FFD" w:rsidRPr="00212679" w:rsidRDefault="00614335" w:rsidP="00363AF3">
            <w:pPr>
              <w:jc w:val="both"/>
              <w:rPr>
                <w:rFonts w:ascii="Times New Roman" w:hAnsi="Times New Roman"/>
                <w:sz w:val="20"/>
                <w:szCs w:val="20"/>
              </w:rPr>
            </w:pPr>
            <w:r w:rsidRPr="00212679">
              <w:rPr>
                <w:rFonts w:ascii="Times New Roman" w:hAnsi="Times New Roman"/>
                <w:sz w:val="20"/>
                <w:szCs w:val="20"/>
              </w:rPr>
              <w:t>Personas dueños de animales domésticos.</w:t>
            </w:r>
          </w:p>
        </w:tc>
        <w:tc>
          <w:tcPr>
            <w:tcW w:w="1425" w:type="dxa"/>
            <w:shd w:val="clear" w:color="auto" w:fill="auto"/>
          </w:tcPr>
          <w:p w:rsidR="00AF5FFD" w:rsidRPr="00212679" w:rsidRDefault="00D9457C" w:rsidP="00AF5FFD">
            <w:pPr>
              <w:rPr>
                <w:rFonts w:ascii="Times New Roman" w:hAnsi="Times New Roman"/>
                <w:sz w:val="20"/>
                <w:szCs w:val="20"/>
              </w:rPr>
            </w:pPr>
            <w:r w:rsidRPr="00212679">
              <w:rPr>
                <w:rFonts w:ascii="Times New Roman" w:hAnsi="Times New Roman"/>
                <w:sz w:val="20"/>
                <w:szCs w:val="20"/>
              </w:rPr>
              <w:t>Satisfactorio</w:t>
            </w:r>
          </w:p>
        </w:tc>
        <w:tc>
          <w:tcPr>
            <w:tcW w:w="2856" w:type="dxa"/>
            <w:shd w:val="clear" w:color="auto" w:fill="auto"/>
          </w:tcPr>
          <w:p w:rsidR="00AF5FFD" w:rsidRPr="00212679" w:rsidRDefault="00D9457C" w:rsidP="00363AF3">
            <w:pPr>
              <w:jc w:val="both"/>
              <w:rPr>
                <w:rFonts w:ascii="Times New Roman" w:hAnsi="Times New Roman"/>
                <w:sz w:val="20"/>
                <w:szCs w:val="20"/>
              </w:rPr>
            </w:pPr>
            <w:r w:rsidRPr="00212679">
              <w:rPr>
                <w:rFonts w:ascii="Times New Roman" w:hAnsi="Times New Roman"/>
                <w:sz w:val="20"/>
                <w:szCs w:val="20"/>
              </w:rPr>
              <w:t>Se atendió la población objetivo.</w:t>
            </w:r>
          </w:p>
        </w:tc>
      </w:tr>
      <w:tr w:rsidR="00AF5FFD" w:rsidRPr="00212679" w:rsidTr="00D35CFE">
        <w:tc>
          <w:tcPr>
            <w:tcW w:w="1765" w:type="dxa"/>
            <w:vMerge/>
            <w:shd w:val="clear" w:color="auto" w:fill="auto"/>
          </w:tcPr>
          <w:p w:rsidR="00AF5FFD" w:rsidRPr="00212679" w:rsidRDefault="00AF5FFD" w:rsidP="00363AF3">
            <w:pPr>
              <w:jc w:val="both"/>
              <w:rPr>
                <w:rFonts w:ascii="Times New Roman" w:hAnsi="Times New Roman"/>
                <w:b/>
                <w:sz w:val="20"/>
                <w:szCs w:val="20"/>
              </w:rPr>
            </w:pPr>
          </w:p>
        </w:tc>
        <w:tc>
          <w:tcPr>
            <w:tcW w:w="1765" w:type="dxa"/>
            <w:shd w:val="clear" w:color="auto" w:fill="auto"/>
          </w:tcPr>
          <w:p w:rsidR="00AF5FFD" w:rsidRPr="00212679" w:rsidRDefault="00AF5FFD" w:rsidP="00363AF3">
            <w:pPr>
              <w:jc w:val="both"/>
              <w:rPr>
                <w:rFonts w:ascii="Times New Roman" w:hAnsi="Times New Roman"/>
                <w:sz w:val="20"/>
                <w:szCs w:val="20"/>
              </w:rPr>
            </w:pPr>
            <w:r w:rsidRPr="00212679">
              <w:rPr>
                <w:rFonts w:ascii="Times New Roman" w:hAnsi="Times New Roman"/>
                <w:sz w:val="20"/>
                <w:szCs w:val="20"/>
              </w:rPr>
              <w:t>Datos Estadísticos</w:t>
            </w:r>
          </w:p>
        </w:tc>
        <w:tc>
          <w:tcPr>
            <w:tcW w:w="2107" w:type="dxa"/>
            <w:shd w:val="clear" w:color="auto" w:fill="auto"/>
          </w:tcPr>
          <w:p w:rsidR="00AF5FFD" w:rsidRPr="00212679" w:rsidRDefault="00D9457C" w:rsidP="00363AF3">
            <w:pPr>
              <w:jc w:val="both"/>
              <w:rPr>
                <w:rFonts w:ascii="Times New Roman" w:hAnsi="Times New Roman"/>
                <w:sz w:val="20"/>
                <w:szCs w:val="20"/>
              </w:rPr>
            </w:pPr>
            <w:r w:rsidRPr="00212679">
              <w:rPr>
                <w:rFonts w:ascii="Times New Roman" w:hAnsi="Times New Roman"/>
                <w:sz w:val="20"/>
                <w:szCs w:val="20"/>
              </w:rPr>
              <w:t>21,303 Personas dueños de animales domésticos.</w:t>
            </w:r>
          </w:p>
        </w:tc>
        <w:tc>
          <w:tcPr>
            <w:tcW w:w="1425" w:type="dxa"/>
            <w:shd w:val="clear" w:color="auto" w:fill="auto"/>
          </w:tcPr>
          <w:p w:rsidR="00AF5FFD" w:rsidRPr="00212679" w:rsidRDefault="00D9457C" w:rsidP="00AF5FFD">
            <w:pPr>
              <w:rPr>
                <w:rFonts w:ascii="Times New Roman" w:hAnsi="Times New Roman"/>
                <w:sz w:val="20"/>
                <w:szCs w:val="20"/>
              </w:rPr>
            </w:pPr>
            <w:r w:rsidRPr="00212679">
              <w:rPr>
                <w:rFonts w:ascii="Times New Roman" w:hAnsi="Times New Roman"/>
                <w:sz w:val="20"/>
                <w:szCs w:val="20"/>
              </w:rPr>
              <w:t>Parcial.</w:t>
            </w:r>
          </w:p>
        </w:tc>
        <w:tc>
          <w:tcPr>
            <w:tcW w:w="2856" w:type="dxa"/>
            <w:shd w:val="clear" w:color="auto" w:fill="auto"/>
          </w:tcPr>
          <w:p w:rsidR="00AF5FFD" w:rsidRPr="00212679" w:rsidRDefault="004575BD" w:rsidP="00363AF3">
            <w:pPr>
              <w:jc w:val="both"/>
              <w:rPr>
                <w:rFonts w:ascii="Times New Roman" w:hAnsi="Times New Roman"/>
                <w:sz w:val="20"/>
                <w:szCs w:val="20"/>
              </w:rPr>
            </w:pPr>
            <w:r w:rsidRPr="00212679">
              <w:rPr>
                <w:rFonts w:ascii="Times New Roman" w:hAnsi="Times New Roman"/>
                <w:sz w:val="20"/>
                <w:szCs w:val="20"/>
              </w:rPr>
              <w:t>Cumpliendo las metas establecidas a un 65% de las programadas.</w:t>
            </w:r>
          </w:p>
        </w:tc>
      </w:tr>
    </w:tbl>
    <w:p w:rsidR="00842721" w:rsidRPr="00363AF3" w:rsidRDefault="00842721" w:rsidP="00363AF3">
      <w:pPr>
        <w:spacing w:after="0" w:line="240" w:lineRule="auto"/>
        <w:rPr>
          <w:rFonts w:ascii="Times New Roman" w:hAnsi="Times New Roman"/>
          <w:sz w:val="20"/>
          <w:szCs w:val="20"/>
        </w:rPr>
      </w:pPr>
    </w:p>
    <w:p w:rsidR="004575BD" w:rsidRPr="00363AF3" w:rsidRDefault="004575BD" w:rsidP="00363AF3">
      <w:pPr>
        <w:spacing w:after="0" w:line="240" w:lineRule="auto"/>
        <w:rPr>
          <w:rFonts w:ascii="Times New Roman" w:hAnsi="Times New Roman"/>
          <w:b/>
          <w:sz w:val="20"/>
          <w:szCs w:val="20"/>
        </w:rPr>
      </w:pPr>
      <w:r w:rsidRPr="00363AF3">
        <w:rPr>
          <w:rFonts w:ascii="Times New Roman" w:hAnsi="Times New Roman"/>
          <w:b/>
          <w:sz w:val="20"/>
          <w:szCs w:val="20"/>
        </w:rPr>
        <w:t>III.4. Análisis del Marco Lógico del Programa Social.</w:t>
      </w:r>
    </w:p>
    <w:p w:rsidR="00363AF3" w:rsidRPr="00363AF3" w:rsidRDefault="00363AF3" w:rsidP="00363AF3">
      <w:pPr>
        <w:spacing w:after="0" w:line="240" w:lineRule="auto"/>
        <w:rPr>
          <w:rFonts w:ascii="Times New Roman" w:hAnsi="Times New Roman"/>
          <w:sz w:val="20"/>
          <w:szCs w:val="20"/>
        </w:rPr>
      </w:pPr>
    </w:p>
    <w:p w:rsidR="004575BD" w:rsidRDefault="004575BD" w:rsidP="00363AF3">
      <w:pPr>
        <w:spacing w:after="0" w:line="240" w:lineRule="auto"/>
        <w:rPr>
          <w:rFonts w:ascii="Times New Roman" w:hAnsi="Times New Roman"/>
          <w:b/>
          <w:sz w:val="20"/>
          <w:szCs w:val="20"/>
        </w:rPr>
      </w:pPr>
      <w:r w:rsidRPr="00363AF3">
        <w:rPr>
          <w:rFonts w:ascii="Times New Roman" w:hAnsi="Times New Roman"/>
          <w:b/>
          <w:sz w:val="20"/>
          <w:szCs w:val="20"/>
        </w:rPr>
        <w:t>III.4.1. Árbol del problema.</w:t>
      </w:r>
    </w:p>
    <w:p w:rsidR="00CB4AEE" w:rsidRPr="00363AF3" w:rsidRDefault="00CB4AEE" w:rsidP="00363AF3">
      <w:pPr>
        <w:spacing w:after="0" w:line="240" w:lineRule="auto"/>
        <w:rPr>
          <w:rFonts w:ascii="Times New Roman" w:hAnsi="Times New Roman"/>
          <w:b/>
          <w:sz w:val="20"/>
          <w:szCs w:val="20"/>
        </w:rPr>
      </w:pPr>
    </w:p>
    <w:p w:rsidR="004575BD" w:rsidRDefault="00534CFC" w:rsidP="00CB4AEE">
      <w:pPr>
        <w:jc w:val="center"/>
        <w:rPr>
          <w:rFonts w:ascii="Times New Roman" w:hAnsi="Times New Roman"/>
          <w:b/>
          <w:sz w:val="20"/>
          <w:szCs w:val="20"/>
        </w:rPr>
      </w:pPr>
      <w:r>
        <w:rPr>
          <w:rFonts w:ascii="Times New Roman" w:hAnsi="Times New Roman"/>
          <w:b/>
          <w:noProof/>
          <w:sz w:val="20"/>
          <w:szCs w:val="20"/>
          <w:lang w:eastAsia="es-MX"/>
        </w:rPr>
        <w:drawing>
          <wp:inline distT="0" distB="0" distL="0" distR="0" wp14:anchorId="34CE750A" wp14:editId="6F6CC0EB">
            <wp:extent cx="5650173" cy="4557194"/>
            <wp:effectExtent l="0" t="0" r="825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rbol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3050" cy="4567580"/>
                    </a:xfrm>
                    <a:prstGeom prst="rect">
                      <a:avLst/>
                    </a:prstGeom>
                  </pic:spPr>
                </pic:pic>
              </a:graphicData>
            </a:graphic>
          </wp:inline>
        </w:drawing>
      </w:r>
    </w:p>
    <w:p w:rsidR="00212679" w:rsidRDefault="00212679">
      <w:pPr>
        <w:spacing w:line="259" w:lineRule="auto"/>
        <w:rPr>
          <w:rFonts w:ascii="Times New Roman" w:hAnsi="Times New Roman"/>
          <w:sz w:val="20"/>
          <w:szCs w:val="20"/>
        </w:rPr>
      </w:pPr>
      <w:r>
        <w:rPr>
          <w:rFonts w:ascii="Times New Roman" w:hAnsi="Times New Roman"/>
          <w:sz w:val="20"/>
          <w:szCs w:val="20"/>
        </w:rPr>
        <w:br w:type="page"/>
      </w:r>
    </w:p>
    <w:p w:rsidR="00C72A90" w:rsidRDefault="00C72A90" w:rsidP="00212679">
      <w:pPr>
        <w:spacing w:after="0" w:line="240" w:lineRule="auto"/>
        <w:rPr>
          <w:rFonts w:ascii="Times New Roman" w:hAnsi="Times New Roman"/>
          <w:b/>
          <w:sz w:val="20"/>
          <w:szCs w:val="20"/>
        </w:rPr>
      </w:pPr>
      <w:r w:rsidRPr="004E6066">
        <w:rPr>
          <w:rFonts w:ascii="Times New Roman" w:hAnsi="Times New Roman"/>
          <w:b/>
          <w:sz w:val="20"/>
          <w:szCs w:val="20"/>
        </w:rPr>
        <w:lastRenderedPageBreak/>
        <w:t>III.4.2. Árbol de objetivos.</w:t>
      </w:r>
    </w:p>
    <w:p w:rsidR="003A449B" w:rsidRDefault="003A449B" w:rsidP="00212679">
      <w:pPr>
        <w:spacing w:after="0" w:line="240" w:lineRule="auto"/>
        <w:rPr>
          <w:rFonts w:ascii="Times New Roman" w:hAnsi="Times New Roman"/>
          <w:b/>
          <w:sz w:val="20"/>
          <w:szCs w:val="20"/>
        </w:rPr>
      </w:pPr>
    </w:p>
    <w:p w:rsidR="00534CFC" w:rsidRPr="004E6066" w:rsidRDefault="00534CFC" w:rsidP="003A449B">
      <w:pPr>
        <w:jc w:val="center"/>
        <w:rPr>
          <w:rFonts w:ascii="Times New Roman" w:hAnsi="Times New Roman"/>
          <w:b/>
          <w:sz w:val="20"/>
          <w:szCs w:val="20"/>
        </w:rPr>
      </w:pPr>
      <w:r>
        <w:rPr>
          <w:rFonts w:ascii="Times New Roman" w:hAnsi="Times New Roman"/>
          <w:b/>
          <w:noProof/>
          <w:sz w:val="20"/>
          <w:szCs w:val="20"/>
          <w:lang w:eastAsia="es-MX"/>
        </w:rPr>
        <w:drawing>
          <wp:inline distT="0" distB="0" distL="0" distR="0" wp14:anchorId="3A31F1BB" wp14:editId="29135E3D">
            <wp:extent cx="3155950" cy="2667620"/>
            <wp:effectExtent l="0" t="0" r="6350" b="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arbol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8610" cy="2678321"/>
                    </a:xfrm>
                    <a:prstGeom prst="rect">
                      <a:avLst/>
                    </a:prstGeom>
                  </pic:spPr>
                </pic:pic>
              </a:graphicData>
            </a:graphic>
          </wp:inline>
        </w:drawing>
      </w:r>
    </w:p>
    <w:p w:rsidR="00C72A90" w:rsidRDefault="00C72A90" w:rsidP="00CB4AEE">
      <w:pPr>
        <w:spacing w:after="0" w:line="240" w:lineRule="auto"/>
        <w:rPr>
          <w:rFonts w:ascii="Times New Roman" w:hAnsi="Times New Roman"/>
          <w:sz w:val="20"/>
          <w:szCs w:val="20"/>
        </w:rPr>
      </w:pPr>
    </w:p>
    <w:p w:rsidR="003E1420" w:rsidRDefault="003E1420" w:rsidP="006A00AF">
      <w:pPr>
        <w:spacing w:after="0" w:line="240" w:lineRule="auto"/>
        <w:rPr>
          <w:rFonts w:ascii="Times New Roman" w:hAnsi="Times New Roman"/>
          <w:b/>
          <w:sz w:val="20"/>
          <w:szCs w:val="20"/>
        </w:rPr>
      </w:pPr>
      <w:r w:rsidRPr="0058136D">
        <w:rPr>
          <w:rFonts w:ascii="Times New Roman" w:hAnsi="Times New Roman"/>
          <w:b/>
          <w:sz w:val="20"/>
          <w:szCs w:val="20"/>
        </w:rPr>
        <w:t>III.4.3. Árbol de acciones.</w:t>
      </w:r>
    </w:p>
    <w:p w:rsidR="003A449B" w:rsidRPr="006A00AF" w:rsidRDefault="003A449B" w:rsidP="006A00AF">
      <w:pPr>
        <w:spacing w:after="0" w:line="240" w:lineRule="auto"/>
        <w:rPr>
          <w:rFonts w:ascii="Times New Roman" w:hAnsi="Times New Roman"/>
          <w:sz w:val="20"/>
          <w:szCs w:val="20"/>
        </w:rPr>
      </w:pPr>
    </w:p>
    <w:p w:rsidR="003E1420" w:rsidRDefault="00534CFC" w:rsidP="003A449B">
      <w:pPr>
        <w:jc w:val="center"/>
        <w:rPr>
          <w:b/>
        </w:rPr>
      </w:pPr>
      <w:r>
        <w:rPr>
          <w:b/>
          <w:noProof/>
          <w:lang w:eastAsia="es-MX"/>
        </w:rPr>
        <w:drawing>
          <wp:inline distT="0" distB="0" distL="0" distR="0" wp14:anchorId="671312B0" wp14:editId="61C0E38B">
            <wp:extent cx="4038600" cy="4351255"/>
            <wp:effectExtent l="0" t="0" r="0" b="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arbol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0024" cy="4352789"/>
                    </a:xfrm>
                    <a:prstGeom prst="rect">
                      <a:avLst/>
                    </a:prstGeom>
                  </pic:spPr>
                </pic:pic>
              </a:graphicData>
            </a:graphic>
          </wp:inline>
        </w:drawing>
      </w:r>
    </w:p>
    <w:p w:rsidR="003A449B" w:rsidRDefault="003A449B">
      <w:pPr>
        <w:spacing w:line="259" w:lineRule="auto"/>
        <w:rPr>
          <w:rFonts w:ascii="Times New Roman" w:hAnsi="Times New Roman"/>
          <w:sz w:val="20"/>
          <w:szCs w:val="20"/>
        </w:rPr>
      </w:pPr>
      <w:r>
        <w:rPr>
          <w:rFonts w:ascii="Times New Roman" w:hAnsi="Times New Roman"/>
          <w:sz w:val="20"/>
          <w:szCs w:val="20"/>
        </w:rPr>
        <w:br w:type="page"/>
      </w:r>
    </w:p>
    <w:p w:rsidR="00534CFC" w:rsidRPr="006A00AF" w:rsidRDefault="00534CFC" w:rsidP="006A00AF">
      <w:pPr>
        <w:spacing w:after="0" w:line="240" w:lineRule="auto"/>
        <w:rPr>
          <w:rFonts w:ascii="Times New Roman" w:hAnsi="Times New Roman"/>
          <w:sz w:val="20"/>
          <w:szCs w:val="20"/>
        </w:rPr>
      </w:pPr>
    </w:p>
    <w:p w:rsidR="003E1420" w:rsidRDefault="0058136D" w:rsidP="006A00AF">
      <w:pPr>
        <w:spacing w:after="0" w:line="240" w:lineRule="auto"/>
        <w:rPr>
          <w:rFonts w:ascii="Times New Roman" w:hAnsi="Times New Roman"/>
          <w:b/>
          <w:sz w:val="20"/>
          <w:szCs w:val="20"/>
        </w:rPr>
      </w:pPr>
      <w:r w:rsidRPr="006A00AF">
        <w:rPr>
          <w:rFonts w:ascii="Times New Roman" w:hAnsi="Times New Roman"/>
          <w:b/>
          <w:sz w:val="20"/>
          <w:szCs w:val="20"/>
        </w:rPr>
        <w:t>III.4.4. Resumen Narrativo.</w:t>
      </w:r>
    </w:p>
    <w:p w:rsidR="006A00AF" w:rsidRPr="006A00AF" w:rsidRDefault="006A00AF" w:rsidP="006A00AF">
      <w:pPr>
        <w:spacing w:after="0" w:line="240" w:lineRule="auto"/>
        <w:rPr>
          <w:rFonts w:ascii="Times New Roman" w:hAnsi="Times New Roman"/>
          <w:sz w:val="20"/>
          <w:szCs w:val="20"/>
        </w:rPr>
      </w:pPr>
    </w:p>
    <w:tbl>
      <w:tblPr>
        <w:tblStyle w:val="Tablaconcuadrcula"/>
        <w:tblW w:w="10093" w:type="dxa"/>
        <w:tblInd w:w="108" w:type="dxa"/>
        <w:tblLook w:val="04A0" w:firstRow="1" w:lastRow="0" w:firstColumn="1" w:lastColumn="0" w:noHBand="0" w:noVBand="1"/>
      </w:tblPr>
      <w:tblGrid>
        <w:gridCol w:w="1560"/>
        <w:gridCol w:w="8533"/>
      </w:tblGrid>
      <w:tr w:rsidR="0058136D" w:rsidRPr="003A449B" w:rsidTr="003A449B">
        <w:tc>
          <w:tcPr>
            <w:tcW w:w="1560" w:type="dxa"/>
          </w:tcPr>
          <w:p w:rsidR="0058136D" w:rsidRPr="003A449B" w:rsidRDefault="0058136D" w:rsidP="006B04F7">
            <w:pPr>
              <w:jc w:val="both"/>
              <w:rPr>
                <w:rFonts w:ascii="Times New Roman" w:hAnsi="Times New Roman"/>
                <w:b/>
                <w:sz w:val="20"/>
                <w:szCs w:val="20"/>
              </w:rPr>
            </w:pPr>
            <w:r w:rsidRPr="003A449B">
              <w:rPr>
                <w:rFonts w:ascii="Times New Roman" w:hAnsi="Times New Roman"/>
                <w:b/>
                <w:sz w:val="20"/>
                <w:szCs w:val="20"/>
              </w:rPr>
              <w:t>Nivel</w:t>
            </w:r>
          </w:p>
        </w:tc>
        <w:tc>
          <w:tcPr>
            <w:tcW w:w="8533" w:type="dxa"/>
          </w:tcPr>
          <w:p w:rsidR="0058136D" w:rsidRPr="003A449B" w:rsidRDefault="0058136D" w:rsidP="006B04F7">
            <w:pPr>
              <w:jc w:val="both"/>
              <w:rPr>
                <w:rFonts w:ascii="Times New Roman" w:hAnsi="Times New Roman"/>
                <w:b/>
                <w:sz w:val="20"/>
                <w:szCs w:val="20"/>
              </w:rPr>
            </w:pPr>
            <w:r w:rsidRPr="003A449B">
              <w:rPr>
                <w:rFonts w:ascii="Times New Roman" w:hAnsi="Times New Roman"/>
                <w:b/>
                <w:sz w:val="20"/>
                <w:szCs w:val="20"/>
              </w:rPr>
              <w:t>Objetivo</w:t>
            </w:r>
          </w:p>
        </w:tc>
      </w:tr>
      <w:tr w:rsidR="0058136D" w:rsidRPr="003A449B" w:rsidTr="003A449B">
        <w:tc>
          <w:tcPr>
            <w:tcW w:w="1560" w:type="dxa"/>
          </w:tcPr>
          <w:p w:rsidR="0058136D" w:rsidRPr="003A449B" w:rsidRDefault="0058136D" w:rsidP="006B04F7">
            <w:pPr>
              <w:jc w:val="both"/>
              <w:rPr>
                <w:rFonts w:ascii="Times New Roman" w:hAnsi="Times New Roman"/>
                <w:sz w:val="20"/>
                <w:szCs w:val="20"/>
              </w:rPr>
            </w:pPr>
            <w:r w:rsidRPr="003A449B">
              <w:rPr>
                <w:rFonts w:ascii="Times New Roman" w:hAnsi="Times New Roman"/>
                <w:sz w:val="20"/>
                <w:szCs w:val="20"/>
              </w:rPr>
              <w:t>Fin</w:t>
            </w:r>
          </w:p>
        </w:tc>
        <w:tc>
          <w:tcPr>
            <w:tcW w:w="8533" w:type="dxa"/>
          </w:tcPr>
          <w:p w:rsidR="0058136D" w:rsidRPr="003A449B" w:rsidRDefault="0058136D" w:rsidP="006B04F7">
            <w:pPr>
              <w:jc w:val="both"/>
              <w:rPr>
                <w:rFonts w:ascii="Times New Roman" w:hAnsi="Times New Roman"/>
                <w:sz w:val="20"/>
                <w:szCs w:val="20"/>
              </w:rPr>
            </w:pPr>
            <w:r w:rsidRPr="003A449B">
              <w:rPr>
                <w:rFonts w:ascii="Times New Roman" w:hAnsi="Times New Roman"/>
                <w:sz w:val="20"/>
                <w:szCs w:val="20"/>
              </w:rPr>
              <w:t xml:space="preserve">Contribuir a una cultura del cuidado </w:t>
            </w:r>
            <w:r w:rsidR="006B04F7" w:rsidRPr="003A449B">
              <w:rPr>
                <w:rFonts w:ascii="Times New Roman" w:hAnsi="Times New Roman"/>
                <w:sz w:val="20"/>
                <w:szCs w:val="20"/>
              </w:rPr>
              <w:t xml:space="preserve">de animales de </w:t>
            </w:r>
            <w:r w:rsidRPr="003A449B">
              <w:rPr>
                <w:rFonts w:ascii="Times New Roman" w:hAnsi="Times New Roman"/>
                <w:sz w:val="20"/>
                <w:szCs w:val="20"/>
              </w:rPr>
              <w:t xml:space="preserve">compañía para mejorar la salud </w:t>
            </w:r>
            <w:r w:rsidR="009D1881" w:rsidRPr="003A449B">
              <w:rPr>
                <w:rFonts w:ascii="Times New Roman" w:hAnsi="Times New Roman"/>
                <w:sz w:val="20"/>
                <w:szCs w:val="20"/>
              </w:rPr>
              <w:t>de é</w:t>
            </w:r>
            <w:r w:rsidR="006B04F7" w:rsidRPr="003A449B">
              <w:rPr>
                <w:rFonts w:ascii="Times New Roman" w:hAnsi="Times New Roman"/>
                <w:sz w:val="20"/>
                <w:szCs w:val="20"/>
              </w:rPr>
              <w:t xml:space="preserve">stos así como </w:t>
            </w:r>
            <w:r w:rsidRPr="003A449B">
              <w:rPr>
                <w:rFonts w:ascii="Times New Roman" w:hAnsi="Times New Roman"/>
                <w:sz w:val="20"/>
                <w:szCs w:val="20"/>
              </w:rPr>
              <w:t>la salud humana.</w:t>
            </w:r>
          </w:p>
        </w:tc>
      </w:tr>
      <w:tr w:rsidR="0058136D" w:rsidRPr="003A449B" w:rsidTr="003A449B">
        <w:tc>
          <w:tcPr>
            <w:tcW w:w="1560" w:type="dxa"/>
          </w:tcPr>
          <w:p w:rsidR="0058136D" w:rsidRPr="003A449B" w:rsidRDefault="0058136D" w:rsidP="006B04F7">
            <w:pPr>
              <w:jc w:val="both"/>
              <w:rPr>
                <w:rFonts w:ascii="Times New Roman" w:hAnsi="Times New Roman"/>
                <w:sz w:val="20"/>
                <w:szCs w:val="20"/>
              </w:rPr>
            </w:pPr>
            <w:r w:rsidRPr="003A449B">
              <w:rPr>
                <w:rFonts w:ascii="Times New Roman" w:hAnsi="Times New Roman"/>
                <w:sz w:val="20"/>
                <w:szCs w:val="20"/>
              </w:rPr>
              <w:t>Propósito</w:t>
            </w:r>
          </w:p>
        </w:tc>
        <w:tc>
          <w:tcPr>
            <w:tcW w:w="8533" w:type="dxa"/>
          </w:tcPr>
          <w:p w:rsidR="0058136D" w:rsidRPr="003A449B" w:rsidRDefault="00865E6D" w:rsidP="006B04F7">
            <w:pPr>
              <w:jc w:val="both"/>
              <w:rPr>
                <w:rFonts w:ascii="Times New Roman" w:hAnsi="Times New Roman"/>
                <w:sz w:val="20"/>
                <w:szCs w:val="20"/>
              </w:rPr>
            </w:pPr>
            <w:r w:rsidRPr="003A449B">
              <w:rPr>
                <w:rFonts w:ascii="Times New Roman" w:hAnsi="Times New Roman"/>
                <w:sz w:val="20"/>
                <w:szCs w:val="20"/>
              </w:rPr>
              <w:t>Fomentar el cuid</w:t>
            </w:r>
            <w:r w:rsidR="006B04F7" w:rsidRPr="003A449B">
              <w:rPr>
                <w:rFonts w:ascii="Times New Roman" w:hAnsi="Times New Roman"/>
                <w:sz w:val="20"/>
                <w:szCs w:val="20"/>
              </w:rPr>
              <w:t xml:space="preserve">ado responsable de animales de </w:t>
            </w:r>
            <w:r w:rsidRPr="003A449B">
              <w:rPr>
                <w:rFonts w:ascii="Times New Roman" w:hAnsi="Times New Roman"/>
                <w:sz w:val="20"/>
                <w:szCs w:val="20"/>
              </w:rPr>
              <w:t>compañía brindando servicios de medicina veterinaria asequibles y accesibles.</w:t>
            </w:r>
          </w:p>
        </w:tc>
      </w:tr>
      <w:tr w:rsidR="0058136D" w:rsidRPr="003A449B" w:rsidTr="003A449B">
        <w:tc>
          <w:tcPr>
            <w:tcW w:w="1560" w:type="dxa"/>
          </w:tcPr>
          <w:p w:rsidR="0058136D" w:rsidRPr="003A449B" w:rsidRDefault="0058136D" w:rsidP="006B04F7">
            <w:pPr>
              <w:jc w:val="both"/>
              <w:rPr>
                <w:rFonts w:ascii="Times New Roman" w:hAnsi="Times New Roman"/>
                <w:sz w:val="20"/>
                <w:szCs w:val="20"/>
              </w:rPr>
            </w:pPr>
            <w:r w:rsidRPr="003A449B">
              <w:rPr>
                <w:rFonts w:ascii="Times New Roman" w:hAnsi="Times New Roman"/>
                <w:sz w:val="20"/>
                <w:szCs w:val="20"/>
              </w:rPr>
              <w:t>Componentes</w:t>
            </w:r>
          </w:p>
        </w:tc>
        <w:tc>
          <w:tcPr>
            <w:tcW w:w="8533" w:type="dxa"/>
          </w:tcPr>
          <w:p w:rsidR="0058136D" w:rsidRPr="003A449B" w:rsidRDefault="00865E6D" w:rsidP="006B04F7">
            <w:pPr>
              <w:jc w:val="both"/>
              <w:rPr>
                <w:rFonts w:ascii="Times New Roman" w:hAnsi="Times New Roman"/>
                <w:sz w:val="20"/>
                <w:szCs w:val="20"/>
              </w:rPr>
            </w:pPr>
            <w:r w:rsidRPr="003A449B">
              <w:rPr>
                <w:rFonts w:ascii="Times New Roman" w:hAnsi="Times New Roman"/>
                <w:sz w:val="20"/>
                <w:szCs w:val="20"/>
              </w:rPr>
              <w:t>Desparasitaciones, este</w:t>
            </w:r>
            <w:r w:rsidR="006B04F7" w:rsidRPr="003A449B">
              <w:rPr>
                <w:rFonts w:ascii="Times New Roman" w:hAnsi="Times New Roman"/>
                <w:sz w:val="20"/>
                <w:szCs w:val="20"/>
              </w:rPr>
              <w:t xml:space="preserve">rilizaciones, vacunación </w:t>
            </w:r>
            <w:r w:rsidRPr="003A449B">
              <w:rPr>
                <w:rFonts w:ascii="Times New Roman" w:hAnsi="Times New Roman"/>
                <w:sz w:val="20"/>
                <w:szCs w:val="20"/>
              </w:rPr>
              <w:t>antirrábica, consulta</w:t>
            </w:r>
            <w:r w:rsidR="006B04F7" w:rsidRPr="003A449B">
              <w:rPr>
                <w:rFonts w:ascii="Times New Roman" w:hAnsi="Times New Roman"/>
                <w:sz w:val="20"/>
                <w:szCs w:val="20"/>
              </w:rPr>
              <w:t xml:space="preserve"> veterinaria general, acciones </w:t>
            </w:r>
            <w:r w:rsidRPr="003A449B">
              <w:rPr>
                <w:rFonts w:ascii="Times New Roman" w:hAnsi="Times New Roman"/>
                <w:sz w:val="20"/>
                <w:szCs w:val="20"/>
              </w:rPr>
              <w:t>preventivas, talleres educativos.</w:t>
            </w:r>
          </w:p>
        </w:tc>
      </w:tr>
      <w:tr w:rsidR="0058136D" w:rsidRPr="003A449B" w:rsidTr="003A449B">
        <w:tc>
          <w:tcPr>
            <w:tcW w:w="1560" w:type="dxa"/>
          </w:tcPr>
          <w:p w:rsidR="0058136D" w:rsidRPr="003A449B" w:rsidRDefault="0058136D" w:rsidP="006B04F7">
            <w:pPr>
              <w:jc w:val="both"/>
              <w:rPr>
                <w:rFonts w:ascii="Times New Roman" w:hAnsi="Times New Roman"/>
                <w:sz w:val="20"/>
                <w:szCs w:val="20"/>
              </w:rPr>
            </w:pPr>
            <w:r w:rsidRPr="003A449B">
              <w:rPr>
                <w:rFonts w:ascii="Times New Roman" w:hAnsi="Times New Roman"/>
                <w:sz w:val="20"/>
                <w:szCs w:val="20"/>
              </w:rPr>
              <w:t>Actividades</w:t>
            </w:r>
          </w:p>
        </w:tc>
        <w:tc>
          <w:tcPr>
            <w:tcW w:w="8533" w:type="dxa"/>
          </w:tcPr>
          <w:p w:rsidR="0058136D" w:rsidRPr="003A449B" w:rsidRDefault="009074FD" w:rsidP="006B04F7">
            <w:pPr>
              <w:spacing w:line="240" w:lineRule="auto"/>
              <w:jc w:val="both"/>
              <w:rPr>
                <w:rFonts w:ascii="Times New Roman" w:hAnsi="Times New Roman"/>
                <w:sz w:val="20"/>
                <w:szCs w:val="20"/>
              </w:rPr>
            </w:pPr>
            <w:r w:rsidRPr="003A449B">
              <w:rPr>
                <w:rFonts w:ascii="Times New Roman" w:hAnsi="Times New Roman"/>
                <w:sz w:val="20"/>
                <w:szCs w:val="20"/>
              </w:rPr>
              <w:t>Jornadas de sanidad animal comunitarias, intervenciones en esc</w:t>
            </w:r>
            <w:r w:rsidR="006B04F7" w:rsidRPr="003A449B">
              <w:rPr>
                <w:rFonts w:ascii="Times New Roman" w:hAnsi="Times New Roman"/>
                <w:sz w:val="20"/>
                <w:szCs w:val="20"/>
              </w:rPr>
              <w:t xml:space="preserve">uelas de nivel básico, acciones </w:t>
            </w:r>
            <w:r w:rsidRPr="003A449B">
              <w:rPr>
                <w:rFonts w:ascii="Times New Roman" w:hAnsi="Times New Roman"/>
                <w:sz w:val="20"/>
                <w:szCs w:val="20"/>
              </w:rPr>
              <w:t>en la clínica veterinaria delegacional, ferias de bienestar animal.</w:t>
            </w:r>
          </w:p>
        </w:tc>
      </w:tr>
    </w:tbl>
    <w:p w:rsidR="009F2F04" w:rsidRPr="006A00AF" w:rsidRDefault="009F2F04" w:rsidP="006A00AF">
      <w:pPr>
        <w:spacing w:after="0" w:line="240" w:lineRule="auto"/>
        <w:rPr>
          <w:rFonts w:ascii="Times New Roman" w:hAnsi="Times New Roman"/>
          <w:sz w:val="20"/>
          <w:szCs w:val="20"/>
        </w:rPr>
      </w:pPr>
    </w:p>
    <w:p w:rsidR="004B6721" w:rsidRDefault="004B6721" w:rsidP="006A00AF">
      <w:pPr>
        <w:spacing w:after="0" w:line="240" w:lineRule="auto"/>
        <w:rPr>
          <w:rFonts w:ascii="Times New Roman" w:hAnsi="Times New Roman"/>
          <w:b/>
          <w:sz w:val="20"/>
          <w:szCs w:val="20"/>
        </w:rPr>
      </w:pPr>
      <w:r w:rsidRPr="006A00AF">
        <w:rPr>
          <w:rFonts w:ascii="Times New Roman" w:hAnsi="Times New Roman"/>
          <w:b/>
          <w:sz w:val="20"/>
          <w:szCs w:val="20"/>
        </w:rPr>
        <w:t>III.4.5. Matriz de indicadores del programa social.</w:t>
      </w:r>
    </w:p>
    <w:p w:rsidR="006A00AF" w:rsidRPr="006A00AF" w:rsidRDefault="006A00AF" w:rsidP="006A00AF">
      <w:pPr>
        <w:spacing w:after="0" w:line="240" w:lineRule="auto"/>
        <w:rPr>
          <w:rFonts w:ascii="Times New Roman" w:hAnsi="Times New Roman"/>
          <w:sz w:val="20"/>
          <w:szCs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1276"/>
        <w:gridCol w:w="992"/>
        <w:gridCol w:w="1134"/>
        <w:gridCol w:w="1134"/>
        <w:gridCol w:w="1134"/>
        <w:gridCol w:w="1134"/>
        <w:gridCol w:w="1418"/>
        <w:gridCol w:w="847"/>
      </w:tblGrid>
      <w:tr w:rsidR="006972DB" w:rsidRPr="004D3895" w:rsidTr="004D3895">
        <w:trPr>
          <w:trHeight w:hRule="exact" w:val="931"/>
        </w:trPr>
        <w:tc>
          <w:tcPr>
            <w:tcW w:w="996" w:type="dxa"/>
            <w:shd w:val="clear" w:color="auto" w:fill="auto"/>
          </w:tcPr>
          <w:p w:rsidR="006972DB" w:rsidRPr="004D3895" w:rsidRDefault="006972DB" w:rsidP="00C4768E">
            <w:pPr>
              <w:spacing w:after="0" w:line="240" w:lineRule="auto"/>
              <w:ind w:right="3"/>
              <w:jc w:val="center"/>
              <w:rPr>
                <w:rFonts w:ascii="Times New Roman" w:hAnsi="Times New Roman"/>
                <w:b/>
                <w:sz w:val="20"/>
                <w:szCs w:val="20"/>
              </w:rPr>
            </w:pPr>
            <w:r w:rsidRPr="004D3895">
              <w:rPr>
                <w:rFonts w:ascii="Times New Roman" w:hAnsi="Times New Roman"/>
                <w:b/>
                <w:sz w:val="20"/>
                <w:szCs w:val="20"/>
              </w:rPr>
              <w:t>Nivel de Objetivo:</w:t>
            </w:r>
          </w:p>
        </w:tc>
        <w:tc>
          <w:tcPr>
            <w:tcW w:w="1276" w:type="dxa"/>
            <w:shd w:val="clear" w:color="auto" w:fill="auto"/>
          </w:tcPr>
          <w:p w:rsidR="006972DB" w:rsidRPr="004D3895" w:rsidRDefault="006972DB" w:rsidP="00C4768E">
            <w:pPr>
              <w:spacing w:after="0" w:line="240" w:lineRule="auto"/>
              <w:ind w:left="138" w:right="145"/>
              <w:jc w:val="center"/>
              <w:rPr>
                <w:rFonts w:ascii="Times New Roman" w:hAnsi="Times New Roman"/>
                <w:b/>
                <w:sz w:val="20"/>
                <w:szCs w:val="20"/>
              </w:rPr>
            </w:pPr>
            <w:r w:rsidRPr="004D3895">
              <w:rPr>
                <w:rFonts w:ascii="Times New Roman" w:hAnsi="Times New Roman"/>
                <w:b/>
                <w:sz w:val="20"/>
                <w:szCs w:val="20"/>
              </w:rPr>
              <w:t>Objetivo:</w:t>
            </w:r>
          </w:p>
        </w:tc>
        <w:tc>
          <w:tcPr>
            <w:tcW w:w="992" w:type="dxa"/>
            <w:shd w:val="clear" w:color="auto" w:fill="auto"/>
          </w:tcPr>
          <w:p w:rsidR="006972DB" w:rsidRPr="004D3895" w:rsidRDefault="006972DB" w:rsidP="00C4768E">
            <w:pPr>
              <w:spacing w:after="0" w:line="240" w:lineRule="auto"/>
              <w:ind w:left="138" w:right="3"/>
              <w:jc w:val="center"/>
              <w:rPr>
                <w:rFonts w:ascii="Times New Roman" w:hAnsi="Times New Roman"/>
                <w:b/>
                <w:sz w:val="20"/>
                <w:szCs w:val="20"/>
              </w:rPr>
            </w:pPr>
            <w:r w:rsidRPr="004D3895">
              <w:rPr>
                <w:rFonts w:ascii="Times New Roman" w:hAnsi="Times New Roman"/>
                <w:b/>
                <w:sz w:val="20"/>
                <w:szCs w:val="20"/>
              </w:rPr>
              <w:t>Indicador:</w:t>
            </w:r>
          </w:p>
        </w:tc>
        <w:tc>
          <w:tcPr>
            <w:tcW w:w="1134" w:type="dxa"/>
            <w:shd w:val="clear" w:color="auto" w:fill="auto"/>
          </w:tcPr>
          <w:p w:rsidR="006972DB" w:rsidRPr="004D3895" w:rsidRDefault="006972DB" w:rsidP="00C4768E">
            <w:pPr>
              <w:spacing w:after="0" w:line="240" w:lineRule="auto"/>
              <w:ind w:left="138" w:right="145"/>
              <w:jc w:val="center"/>
              <w:rPr>
                <w:rFonts w:ascii="Times New Roman" w:hAnsi="Times New Roman"/>
                <w:b/>
                <w:sz w:val="20"/>
                <w:szCs w:val="20"/>
              </w:rPr>
            </w:pPr>
            <w:r w:rsidRPr="004D3895">
              <w:rPr>
                <w:rFonts w:ascii="Times New Roman" w:hAnsi="Times New Roman"/>
                <w:b/>
                <w:sz w:val="20"/>
                <w:szCs w:val="20"/>
              </w:rPr>
              <w:t>Fórmula de Cálculo:</w:t>
            </w:r>
          </w:p>
        </w:tc>
        <w:tc>
          <w:tcPr>
            <w:tcW w:w="1134" w:type="dxa"/>
            <w:shd w:val="clear" w:color="auto" w:fill="auto"/>
          </w:tcPr>
          <w:p w:rsidR="006972DB" w:rsidRPr="004D3895" w:rsidRDefault="006972DB" w:rsidP="003A449B">
            <w:pPr>
              <w:spacing w:after="0" w:line="240" w:lineRule="auto"/>
              <w:ind w:right="426"/>
              <w:jc w:val="center"/>
              <w:rPr>
                <w:rFonts w:ascii="Times New Roman" w:hAnsi="Times New Roman"/>
                <w:b/>
                <w:sz w:val="20"/>
                <w:szCs w:val="20"/>
              </w:rPr>
            </w:pPr>
            <w:r w:rsidRPr="004D3895">
              <w:rPr>
                <w:rFonts w:ascii="Times New Roman" w:hAnsi="Times New Roman"/>
                <w:b/>
                <w:sz w:val="20"/>
                <w:szCs w:val="20"/>
              </w:rPr>
              <w:t>Tipo de Indicador</w:t>
            </w:r>
          </w:p>
        </w:tc>
        <w:tc>
          <w:tcPr>
            <w:tcW w:w="1134" w:type="dxa"/>
            <w:tcBorders>
              <w:right w:val="single" w:sz="4" w:space="0" w:color="000000"/>
            </w:tcBorders>
            <w:shd w:val="clear" w:color="auto" w:fill="auto"/>
          </w:tcPr>
          <w:p w:rsidR="006972DB" w:rsidRPr="004D3895" w:rsidRDefault="006972DB" w:rsidP="003A449B">
            <w:pPr>
              <w:spacing w:after="0" w:line="240" w:lineRule="auto"/>
              <w:ind w:right="426"/>
              <w:jc w:val="center"/>
              <w:rPr>
                <w:rFonts w:ascii="Times New Roman" w:hAnsi="Times New Roman"/>
                <w:b/>
                <w:sz w:val="20"/>
                <w:szCs w:val="20"/>
              </w:rPr>
            </w:pPr>
            <w:r w:rsidRPr="004D3895">
              <w:rPr>
                <w:rFonts w:ascii="Times New Roman" w:hAnsi="Times New Roman"/>
                <w:b/>
                <w:sz w:val="20"/>
                <w:szCs w:val="20"/>
              </w:rPr>
              <w:t>Unidad de Medida:</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center"/>
              <w:rPr>
                <w:rFonts w:ascii="Times New Roman" w:hAnsi="Times New Roman"/>
                <w:b/>
                <w:sz w:val="20"/>
                <w:szCs w:val="20"/>
              </w:rPr>
            </w:pPr>
            <w:r w:rsidRPr="004D3895">
              <w:rPr>
                <w:rFonts w:ascii="Times New Roman" w:hAnsi="Times New Roman"/>
                <w:b/>
                <w:sz w:val="20"/>
                <w:szCs w:val="20"/>
              </w:rPr>
              <w:t>Medios de Verificación:</w:t>
            </w:r>
          </w:p>
        </w:tc>
        <w:tc>
          <w:tcPr>
            <w:tcW w:w="1418" w:type="dxa"/>
            <w:shd w:val="clear" w:color="auto" w:fill="auto"/>
          </w:tcPr>
          <w:p w:rsidR="006972DB" w:rsidRPr="004D3895" w:rsidRDefault="006972DB" w:rsidP="00C4768E">
            <w:pPr>
              <w:spacing w:after="0" w:line="240" w:lineRule="auto"/>
              <w:ind w:left="138" w:right="146"/>
              <w:jc w:val="center"/>
              <w:rPr>
                <w:rFonts w:ascii="Times New Roman" w:hAnsi="Times New Roman"/>
                <w:b/>
                <w:sz w:val="20"/>
                <w:szCs w:val="20"/>
              </w:rPr>
            </w:pPr>
            <w:r w:rsidRPr="004D3895">
              <w:rPr>
                <w:rFonts w:ascii="Times New Roman" w:hAnsi="Times New Roman"/>
                <w:b/>
                <w:sz w:val="20"/>
                <w:szCs w:val="20"/>
              </w:rPr>
              <w:t>Unidad Responsable de la Medición:</w:t>
            </w:r>
          </w:p>
        </w:tc>
        <w:tc>
          <w:tcPr>
            <w:tcW w:w="847" w:type="dxa"/>
          </w:tcPr>
          <w:p w:rsidR="006972DB" w:rsidRPr="004D3895" w:rsidRDefault="006972DB" w:rsidP="003A449B">
            <w:pPr>
              <w:spacing w:after="0" w:line="240" w:lineRule="auto"/>
              <w:jc w:val="center"/>
              <w:rPr>
                <w:rFonts w:ascii="Times New Roman" w:hAnsi="Times New Roman"/>
                <w:b/>
                <w:sz w:val="20"/>
                <w:szCs w:val="20"/>
              </w:rPr>
            </w:pPr>
            <w:r w:rsidRPr="004D3895">
              <w:rPr>
                <w:rFonts w:ascii="Times New Roman" w:hAnsi="Times New Roman"/>
                <w:b/>
                <w:sz w:val="20"/>
                <w:szCs w:val="20"/>
              </w:rPr>
              <w:t>Supuestos:</w:t>
            </w:r>
          </w:p>
        </w:tc>
      </w:tr>
      <w:tr w:rsidR="006972DB" w:rsidRPr="004D3895" w:rsidTr="00606526">
        <w:trPr>
          <w:trHeight w:val="2384"/>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Fin</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Contribuir a una cultura del cuidado de animales de compañía para mejorar la salud de estos así como la salud humana y ambiental.</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Usuarios que comprendieron los conceptos de tenencia responsable.</w:t>
            </w:r>
          </w:p>
        </w:tc>
        <w:tc>
          <w:tcPr>
            <w:tcW w:w="1134"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usuarios que responden con acierto el cuestionario /número de usuarios encuestados)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Calidad</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Porcentaje</w:t>
            </w:r>
          </w:p>
        </w:tc>
        <w:tc>
          <w:tcPr>
            <w:tcW w:w="1134" w:type="dxa"/>
            <w:tcBorders>
              <w:left w:val="single" w:sz="4" w:space="0" w:color="000000"/>
            </w:tcBorders>
            <w:shd w:val="clear" w:color="auto" w:fill="auto"/>
          </w:tcPr>
          <w:p w:rsidR="006972DB" w:rsidRPr="004D3895" w:rsidRDefault="00C4768E"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 xml:space="preserve">Encuesta de </w:t>
            </w:r>
            <w:r w:rsidR="006972DB" w:rsidRPr="004D3895">
              <w:rPr>
                <w:rFonts w:ascii="Times New Roman" w:hAnsi="Times New Roman"/>
                <w:sz w:val="20"/>
                <w:szCs w:val="20"/>
              </w:rPr>
              <w:t>opinión sobre las actividades lúdicos y educativas CVD 2017</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ponen en práctica los conocimientos aprendidos</w:t>
            </w:r>
          </w:p>
        </w:tc>
      </w:tr>
      <w:tr w:rsidR="006972DB" w:rsidRPr="004D3895" w:rsidTr="004D3895">
        <w:trPr>
          <w:trHeight w:hRule="exact" w:val="4420"/>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Propósito</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Los habitantes de Tlalpan cuenta con la atención medico veterinaria y el conocimiento del cuidado correcto de animales de compañía.</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 xml:space="preserve">Usuarios que utilizan </w:t>
            </w:r>
            <w:r w:rsidR="006A00AF" w:rsidRPr="004D3895">
              <w:rPr>
                <w:rFonts w:ascii="Times New Roman" w:hAnsi="Times New Roman"/>
                <w:sz w:val="20"/>
                <w:szCs w:val="20"/>
              </w:rPr>
              <w:t>los servicios médicos</w:t>
            </w:r>
            <w:r w:rsidRPr="004D3895">
              <w:rPr>
                <w:rFonts w:ascii="Times New Roman" w:hAnsi="Times New Roman"/>
                <w:sz w:val="20"/>
                <w:szCs w:val="20"/>
              </w:rPr>
              <w:t xml:space="preserve"> veterinarios. </w:t>
            </w:r>
          </w:p>
        </w:tc>
        <w:tc>
          <w:tcPr>
            <w:tcW w:w="1134" w:type="dxa"/>
            <w:shd w:val="clear" w:color="auto" w:fill="auto"/>
          </w:tcPr>
          <w:p w:rsidR="006972DB" w:rsidRPr="004D3895" w:rsidRDefault="003A449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w:t>
            </w:r>
            <w:r w:rsidR="006972DB" w:rsidRPr="004D3895">
              <w:rPr>
                <w:rFonts w:ascii="Times New Roman" w:hAnsi="Times New Roman"/>
                <w:sz w:val="20"/>
                <w:szCs w:val="20"/>
              </w:rPr>
              <w:t>número de usuarios utilizan el servicio médico veterinario mensual /usuarios que utilizan el servicio médico veterinario programado mensual)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Calidad</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Porcentaje</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Hoja diaria de consulta y carta de autorización. CVD 2017</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utilizan todos los servicios médicos veterinario.</w:t>
            </w:r>
          </w:p>
        </w:tc>
      </w:tr>
      <w:tr w:rsidR="006972DB" w:rsidRPr="004D3895" w:rsidTr="004D3895">
        <w:trPr>
          <w:trHeight w:hRule="exact" w:val="3416"/>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lastRenderedPageBreak/>
              <w:t>Componente (C1)</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 xml:space="preserve">Apoyos económicos a personas que prestan servicios de </w:t>
            </w:r>
            <w:r w:rsidR="00B4303E" w:rsidRPr="004D3895">
              <w:rPr>
                <w:rFonts w:ascii="Times New Roman" w:hAnsi="Times New Roman"/>
                <w:sz w:val="20"/>
                <w:szCs w:val="20"/>
              </w:rPr>
              <w:t>salud animal y educativa</w:t>
            </w:r>
            <w:r w:rsidRPr="004D3895">
              <w:rPr>
                <w:rFonts w:ascii="Times New Roman" w:hAnsi="Times New Roman"/>
                <w:sz w:val="20"/>
                <w:szCs w:val="20"/>
              </w:rPr>
              <w:t>.</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reportes mensuales y listas de asistencia de acuerdo a las metas establecidas</w:t>
            </w:r>
          </w:p>
        </w:tc>
        <w:tc>
          <w:tcPr>
            <w:tcW w:w="1134"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reportes y listas de asistencia mensuales recibidos/ número de reportes y listas de asistencia  mensuales programados)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Beneficiarios</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lista de asistencia.</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Todos los beneficiarios cumplen con sus obligaciones administrativas para recibir su apoyo económico.</w:t>
            </w:r>
          </w:p>
        </w:tc>
      </w:tr>
      <w:tr w:rsidR="006972DB" w:rsidRPr="004D3895" w:rsidTr="004D3895">
        <w:trPr>
          <w:trHeight w:hRule="exact" w:val="2846"/>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Componente (C2)</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Servicios de salud animal y de educación para la salud.</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servicios otorgados de acuerdo a las metas establecidas.</w:t>
            </w:r>
          </w:p>
        </w:tc>
        <w:tc>
          <w:tcPr>
            <w:tcW w:w="1134"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 número de servicios otorgados mensuales/ número de servicios programados mensuales)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 otorgan ininterrumpidamente los servicios de salud animal y educación para la salud.</w:t>
            </w:r>
          </w:p>
        </w:tc>
      </w:tr>
      <w:tr w:rsidR="006972DB" w:rsidRPr="004D3895" w:rsidTr="004D3895">
        <w:trPr>
          <w:trHeight w:hRule="exact" w:val="2670"/>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(A1)</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Contar con la documentación que respalda el desarrollo de las actividades de los apoyo sociales.</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reportes mensuales de acuerdo a las metas establecidas</w:t>
            </w:r>
          </w:p>
        </w:tc>
        <w:tc>
          <w:tcPr>
            <w:tcW w:w="1134"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elaborados  /reporte mensual programados)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Beneficiarios</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apoyo sociales entregan en tiempo y forma sus reportes mensuales.</w:t>
            </w:r>
          </w:p>
        </w:tc>
      </w:tr>
      <w:tr w:rsidR="006972DB" w:rsidRPr="004D3895" w:rsidTr="00606526">
        <w:trPr>
          <w:trHeight w:hRule="exact" w:val="2825"/>
        </w:trPr>
        <w:tc>
          <w:tcPr>
            <w:tcW w:w="996" w:type="dxa"/>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(A2)</w:t>
            </w:r>
          </w:p>
        </w:tc>
        <w:tc>
          <w:tcPr>
            <w:tcW w:w="1276"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Contar con la documentación que respalda el desarrollo de las actividades de los apoyo sociales.</w:t>
            </w:r>
          </w:p>
        </w:tc>
        <w:tc>
          <w:tcPr>
            <w:tcW w:w="992" w:type="dxa"/>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listas de asistencias de acuerdo a las metas establecidas</w:t>
            </w:r>
          </w:p>
        </w:tc>
        <w:tc>
          <w:tcPr>
            <w:tcW w:w="1134" w:type="dxa"/>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(listas de asistencia elaboradas/listas de asistencias programadas) x 100</w:t>
            </w:r>
          </w:p>
        </w:tc>
        <w:tc>
          <w:tcPr>
            <w:tcW w:w="1134" w:type="dxa"/>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Beneficiarios</w:t>
            </w:r>
          </w:p>
        </w:tc>
        <w:tc>
          <w:tcPr>
            <w:tcW w:w="1134" w:type="dxa"/>
            <w:tcBorders>
              <w:lef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Listas de asistencia mensual</w:t>
            </w:r>
          </w:p>
        </w:tc>
        <w:tc>
          <w:tcPr>
            <w:tcW w:w="1418" w:type="dxa"/>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apoyo sociales entregan en tiempo y forma sus listas de asistencias mensuales.</w:t>
            </w:r>
          </w:p>
        </w:tc>
      </w:tr>
      <w:tr w:rsidR="006972DB" w:rsidRPr="004D3895" w:rsidTr="004D3895">
        <w:trPr>
          <w:trHeight w:hRule="exact" w:val="3558"/>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lastRenderedPageBreak/>
              <w:t>Actividad (A3)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Facilitar los servicios a los ciudadanos Tlapenses para poder cuidar responsablemente la salud de sus perros y gatos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desparasitaciones otorgados de acuerdo a las mestas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desparasitaciones  mensuales otorgadas/ número de desparasitaciones  mensuales servicios programados)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hoja diaria de consultas.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disponen de manera recurrente del servicio de desparasitación.</w:t>
            </w:r>
          </w:p>
        </w:tc>
      </w:tr>
      <w:tr w:rsidR="006972DB" w:rsidRPr="004D3895" w:rsidTr="004D3895">
        <w:trPr>
          <w:trHeight w:hRule="exact" w:val="3538"/>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Facilitar los servicios a los ciudadanos Tlapenses para poder cuidar responsablemente la salud de sus perros y gatos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consultas veterinarias otorgados de acuerdo a las metas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consultas veterinarias mensuales otorgadas/ número de consultas veterinarias mensuales programadas)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hoja diaria de consultas.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disponen de manera recurrente del servicio de consultas veterinarias.</w:t>
            </w:r>
          </w:p>
        </w:tc>
      </w:tr>
      <w:tr w:rsidR="006972DB" w:rsidRPr="004D3895" w:rsidTr="004D3895">
        <w:trPr>
          <w:trHeight w:hRule="exact" w:val="3262"/>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Facilitar los servicios a los ciudadanos Tlapenses para poder cuidar responsablemente la salud de sus perros y gatos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cirugía general otorgados de acuerdo a las metas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cirugías generales  otorgadas mensuales/</w:t>
            </w:r>
            <w:r w:rsidR="006A00AF" w:rsidRPr="004D3895">
              <w:rPr>
                <w:rFonts w:ascii="Times New Roman" w:hAnsi="Times New Roman"/>
                <w:sz w:val="20"/>
                <w:szCs w:val="20"/>
              </w:rPr>
              <w:t>número</w:t>
            </w:r>
            <w:r w:rsidRPr="004D3895">
              <w:rPr>
                <w:rFonts w:ascii="Times New Roman" w:hAnsi="Times New Roman"/>
                <w:sz w:val="20"/>
                <w:szCs w:val="20"/>
              </w:rPr>
              <w:t xml:space="preserve"> de cirugías  generales programadas mensuales)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hoja diaria de consultas.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disponen de manera recurrente del servicio de cirugías generales.</w:t>
            </w:r>
          </w:p>
        </w:tc>
      </w:tr>
      <w:tr w:rsidR="006972DB" w:rsidRPr="004D3895" w:rsidTr="004D3895">
        <w:trPr>
          <w:trHeight w:hRule="exact" w:val="2544"/>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Facilitar los servicios a los ciudadanos Tlapenses para poder cuidar responsablemente la salud de sus perros y gatos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vacunas antirrábicas aplicadas de acuerdo a las metas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w:t>
            </w:r>
            <w:r w:rsidR="006A00AF" w:rsidRPr="004D3895">
              <w:rPr>
                <w:rFonts w:ascii="Times New Roman" w:hAnsi="Times New Roman"/>
                <w:sz w:val="20"/>
                <w:szCs w:val="20"/>
              </w:rPr>
              <w:t>número</w:t>
            </w:r>
            <w:r w:rsidRPr="004D3895">
              <w:rPr>
                <w:rFonts w:ascii="Times New Roman" w:hAnsi="Times New Roman"/>
                <w:sz w:val="20"/>
                <w:szCs w:val="20"/>
              </w:rPr>
              <w:t xml:space="preserve"> de vacunas mensuales realizadas/número de vacunas mensuales programadas)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hoja diaria de consultas.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disponen de manera recurrente del servicio de vacuna antirrábica.</w:t>
            </w:r>
          </w:p>
        </w:tc>
      </w:tr>
      <w:tr w:rsidR="006972DB" w:rsidRPr="004D3895" w:rsidTr="004D3895">
        <w:trPr>
          <w:trHeight w:hRule="exact" w:val="3275"/>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lastRenderedPageBreak/>
              <w:t>Actividad (A6)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Facilitar los servicios a los ciudadanos Tlapenses para poder cuidar responsablemente la salud de sus perros y gatos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esterilizaciones realizadas de acuerdo a las metas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esterilizaciones mensuales realizadas/ número de esterilizaciones mensuales programados)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Servicios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Reporte mensual de productividad/ y hoja diaria de consultas.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disponen de manera recurrente del servicio de esterilización.</w:t>
            </w:r>
          </w:p>
        </w:tc>
      </w:tr>
      <w:tr w:rsidR="006972DB" w:rsidRPr="004D3895" w:rsidTr="004D3895">
        <w:trPr>
          <w:trHeight w:hRule="exact" w:val="5093"/>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right="3"/>
              <w:jc w:val="both"/>
              <w:rPr>
                <w:rFonts w:ascii="Times New Roman" w:hAnsi="Times New Roman"/>
                <w:sz w:val="20"/>
                <w:szCs w:val="20"/>
              </w:rPr>
            </w:pPr>
            <w:r w:rsidRPr="004D3895">
              <w:rPr>
                <w:rFonts w:ascii="Times New Roman" w:hAnsi="Times New Roman"/>
                <w:sz w:val="20"/>
                <w:szCs w:val="20"/>
              </w:rPr>
              <w:t>Actividad (A7)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Acercar actividades educativas a los ciudadanos Tlapenses para aprendan cuidar responsablemente la salud de sus animales de compañía, humana y de medio ambiente.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3"/>
              <w:jc w:val="both"/>
              <w:rPr>
                <w:rFonts w:ascii="Times New Roman" w:hAnsi="Times New Roman"/>
                <w:sz w:val="20"/>
                <w:szCs w:val="20"/>
              </w:rPr>
            </w:pPr>
            <w:r w:rsidRPr="004D3895">
              <w:rPr>
                <w:rFonts w:ascii="Times New Roman" w:hAnsi="Times New Roman"/>
                <w:sz w:val="20"/>
                <w:szCs w:val="20"/>
              </w:rPr>
              <w:t>Cumplimiento en el número de actividades educativas realizadas de acuerdo a las metas establecidas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(número de beneficiarios de las actividades educativas mensuales otorgadas/ número de beneficiarios de las actividades educativas mensuales programados) x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Beneficiarios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5"/>
              <w:jc w:val="both"/>
              <w:rPr>
                <w:rFonts w:ascii="Times New Roman" w:hAnsi="Times New Roman"/>
                <w:sz w:val="20"/>
                <w:szCs w:val="20"/>
              </w:rPr>
            </w:pPr>
            <w:r w:rsidRPr="004D3895">
              <w:rPr>
                <w:rFonts w:ascii="Times New Roman" w:hAnsi="Times New Roman"/>
                <w:sz w:val="20"/>
                <w:szCs w:val="20"/>
              </w:rPr>
              <w:t>Encuestas de opinión sobre actividades educativas.</w:t>
            </w:r>
            <w:r w:rsidR="003A449B" w:rsidRPr="004D3895">
              <w:rPr>
                <w:rFonts w:ascii="Times New Roman" w:hAnsi="Times New Roman"/>
                <w:sz w:val="20"/>
                <w:szCs w:val="20"/>
              </w:rPr>
              <w:t xml:space="preserve"> </w:t>
            </w:r>
            <w:r w:rsidRPr="004D3895">
              <w:rPr>
                <w:rFonts w:ascii="Times New Roman" w:hAnsi="Times New Roman"/>
                <w:sz w:val="20"/>
                <w:szCs w:val="20"/>
              </w:rPr>
              <w:t>Encuestas de calidad de servicio.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72DB" w:rsidRPr="004D3895" w:rsidRDefault="006972DB" w:rsidP="00C4768E">
            <w:pPr>
              <w:spacing w:after="0" w:line="240" w:lineRule="auto"/>
              <w:ind w:left="138" w:right="146"/>
              <w:jc w:val="both"/>
              <w:rPr>
                <w:rFonts w:ascii="Times New Roman" w:hAnsi="Times New Roman"/>
                <w:sz w:val="20"/>
                <w:szCs w:val="20"/>
              </w:rPr>
            </w:pPr>
            <w:r w:rsidRPr="004D3895">
              <w:rPr>
                <w:rFonts w:ascii="Times New Roman" w:hAnsi="Times New Roman"/>
                <w:sz w:val="20"/>
                <w:szCs w:val="20"/>
              </w:rPr>
              <w:t>Subdirección de Promoción a la Salud y Protección Animal</w:t>
            </w:r>
          </w:p>
        </w:tc>
        <w:tc>
          <w:tcPr>
            <w:tcW w:w="847" w:type="dxa"/>
            <w:tcBorders>
              <w:top w:val="single" w:sz="4" w:space="0" w:color="000000"/>
              <w:left w:val="single" w:sz="4" w:space="0" w:color="000000"/>
              <w:bottom w:val="single" w:sz="4" w:space="0" w:color="000000"/>
              <w:right w:val="single" w:sz="4" w:space="0" w:color="000000"/>
            </w:tcBorders>
          </w:tcPr>
          <w:p w:rsidR="006972DB" w:rsidRPr="004D3895" w:rsidRDefault="006972DB" w:rsidP="007E103C">
            <w:pPr>
              <w:spacing w:after="0" w:line="240" w:lineRule="auto"/>
              <w:jc w:val="both"/>
              <w:rPr>
                <w:rFonts w:ascii="Times New Roman" w:hAnsi="Times New Roman"/>
                <w:sz w:val="20"/>
                <w:szCs w:val="20"/>
              </w:rPr>
            </w:pPr>
            <w:r w:rsidRPr="004D3895">
              <w:rPr>
                <w:rFonts w:ascii="Times New Roman" w:hAnsi="Times New Roman"/>
                <w:sz w:val="20"/>
                <w:szCs w:val="20"/>
              </w:rPr>
              <w:t>Los usuarios ponen en práctica los conocimientos de los talleres educativos.</w:t>
            </w:r>
          </w:p>
        </w:tc>
      </w:tr>
    </w:tbl>
    <w:p w:rsidR="00062334" w:rsidRPr="006A00AF" w:rsidRDefault="00062334" w:rsidP="006A00AF">
      <w:pPr>
        <w:spacing w:after="0" w:line="240" w:lineRule="auto"/>
        <w:rPr>
          <w:rFonts w:ascii="Times New Roman" w:hAnsi="Times New Roman"/>
          <w:sz w:val="20"/>
          <w:szCs w:val="20"/>
        </w:rPr>
      </w:pPr>
    </w:p>
    <w:p w:rsidR="00062334" w:rsidRDefault="00062334" w:rsidP="006A00AF">
      <w:pPr>
        <w:spacing w:after="0" w:line="240" w:lineRule="auto"/>
        <w:rPr>
          <w:rFonts w:ascii="Times New Roman" w:hAnsi="Times New Roman"/>
          <w:b/>
          <w:sz w:val="20"/>
          <w:szCs w:val="20"/>
        </w:rPr>
      </w:pPr>
      <w:r w:rsidRPr="006A00AF">
        <w:rPr>
          <w:rFonts w:ascii="Times New Roman" w:hAnsi="Times New Roman"/>
          <w:b/>
          <w:sz w:val="20"/>
          <w:szCs w:val="20"/>
        </w:rPr>
        <w:t>Matriz de indicadores plasmada en la Reglas de Operación 2016.</w:t>
      </w:r>
    </w:p>
    <w:p w:rsidR="006A00AF" w:rsidRPr="006A00AF" w:rsidRDefault="006A00AF" w:rsidP="006A00AF">
      <w:pPr>
        <w:spacing w:after="0" w:line="240" w:lineRule="auto"/>
        <w:rPr>
          <w:rFonts w:ascii="Times New Roman" w:hAnsi="Times New Roman"/>
          <w:sz w:val="20"/>
          <w:szCs w:val="20"/>
        </w:rPr>
      </w:pPr>
    </w:p>
    <w:tbl>
      <w:tblPr>
        <w:tblStyle w:val="Tablaconcuadrcula1"/>
        <w:tblW w:w="10093" w:type="dxa"/>
        <w:tblInd w:w="108" w:type="dxa"/>
        <w:tblLayout w:type="fixed"/>
        <w:tblLook w:val="04A0" w:firstRow="1" w:lastRow="0" w:firstColumn="1" w:lastColumn="0" w:noHBand="0" w:noVBand="1"/>
      </w:tblPr>
      <w:tblGrid>
        <w:gridCol w:w="880"/>
        <w:gridCol w:w="1417"/>
        <w:gridCol w:w="1418"/>
        <w:gridCol w:w="1275"/>
        <w:gridCol w:w="851"/>
        <w:gridCol w:w="992"/>
        <w:gridCol w:w="1418"/>
        <w:gridCol w:w="1842"/>
      </w:tblGrid>
      <w:tr w:rsidR="00996977" w:rsidRPr="00606526" w:rsidTr="00606526">
        <w:tc>
          <w:tcPr>
            <w:tcW w:w="880" w:type="dxa"/>
          </w:tcPr>
          <w:p w:rsidR="004B6721" w:rsidRPr="00606526" w:rsidRDefault="004B6721" w:rsidP="006A00AF">
            <w:pPr>
              <w:contextualSpacing/>
              <w:jc w:val="center"/>
              <w:rPr>
                <w:rFonts w:ascii="Times New Roman" w:hAnsi="Times New Roman"/>
                <w:b/>
                <w:sz w:val="20"/>
                <w:szCs w:val="20"/>
              </w:rPr>
            </w:pPr>
            <w:bookmarkStart w:id="2" w:name="_Hlk485028163"/>
            <w:r w:rsidRPr="00606526">
              <w:rPr>
                <w:rFonts w:ascii="Times New Roman" w:hAnsi="Times New Roman"/>
                <w:b/>
                <w:sz w:val="20"/>
                <w:szCs w:val="20"/>
              </w:rPr>
              <w:t>Nivel de Objetivo</w:t>
            </w:r>
          </w:p>
        </w:tc>
        <w:tc>
          <w:tcPr>
            <w:tcW w:w="1417"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Objetivo</w:t>
            </w:r>
          </w:p>
        </w:tc>
        <w:tc>
          <w:tcPr>
            <w:tcW w:w="1418"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Indicador</w:t>
            </w:r>
          </w:p>
        </w:tc>
        <w:tc>
          <w:tcPr>
            <w:tcW w:w="1275"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Fórmula de cálculo</w:t>
            </w:r>
          </w:p>
        </w:tc>
        <w:tc>
          <w:tcPr>
            <w:tcW w:w="851"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Tipo de indicador</w:t>
            </w:r>
          </w:p>
        </w:tc>
        <w:tc>
          <w:tcPr>
            <w:tcW w:w="992"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Unidad de Medida</w:t>
            </w:r>
          </w:p>
        </w:tc>
        <w:tc>
          <w:tcPr>
            <w:tcW w:w="1418"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Medios de Verificación</w:t>
            </w:r>
          </w:p>
        </w:tc>
        <w:tc>
          <w:tcPr>
            <w:tcW w:w="1842" w:type="dxa"/>
          </w:tcPr>
          <w:p w:rsidR="004B6721" w:rsidRPr="00606526" w:rsidRDefault="004B6721" w:rsidP="006A00AF">
            <w:pPr>
              <w:contextualSpacing/>
              <w:jc w:val="center"/>
              <w:rPr>
                <w:rFonts w:ascii="Times New Roman" w:hAnsi="Times New Roman"/>
                <w:b/>
                <w:sz w:val="20"/>
                <w:szCs w:val="20"/>
              </w:rPr>
            </w:pPr>
            <w:r w:rsidRPr="00606526">
              <w:rPr>
                <w:rFonts w:ascii="Times New Roman" w:hAnsi="Times New Roman"/>
                <w:b/>
                <w:sz w:val="20"/>
                <w:szCs w:val="20"/>
              </w:rPr>
              <w:t>Unidad Responsable</w:t>
            </w:r>
          </w:p>
        </w:tc>
      </w:tr>
      <w:tr w:rsidR="00996977" w:rsidRPr="00606526" w:rsidTr="00606526">
        <w:tc>
          <w:tcPr>
            <w:tcW w:w="880"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Fin</w:t>
            </w:r>
          </w:p>
        </w:tc>
        <w:tc>
          <w:tcPr>
            <w:tcW w:w="1417"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Contribuir a una cultura del cuidado de animales de compañía para mejorar la salud de estos así como la salud humana</w:t>
            </w:r>
          </w:p>
        </w:tc>
        <w:tc>
          <w:tcPr>
            <w:tcW w:w="1418"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Percepción de los usuarios en cuanto a la eficacia en concientización del cuidado responsable de animales de compañía </w:t>
            </w:r>
          </w:p>
        </w:tc>
        <w:tc>
          <w:tcPr>
            <w:tcW w:w="1275"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(usuarios que califican el servicio como bueno o excelente/ usuarios encuestados) x 100</w:t>
            </w:r>
          </w:p>
        </w:tc>
        <w:tc>
          <w:tcPr>
            <w:tcW w:w="851" w:type="dxa"/>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Calidad</w:t>
            </w:r>
          </w:p>
        </w:tc>
        <w:tc>
          <w:tcPr>
            <w:tcW w:w="992" w:type="dxa"/>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Encuesta de satisfacción CVD 2016</w:t>
            </w:r>
          </w:p>
        </w:tc>
        <w:tc>
          <w:tcPr>
            <w:tcW w:w="1842"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c>
          <w:tcPr>
            <w:tcW w:w="880"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Propósito</w:t>
            </w:r>
          </w:p>
        </w:tc>
        <w:tc>
          <w:tcPr>
            <w:tcW w:w="1417"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Fomentar el cuidado </w:t>
            </w:r>
            <w:r w:rsidRPr="00606526">
              <w:rPr>
                <w:rFonts w:ascii="Times New Roman" w:hAnsi="Times New Roman"/>
                <w:sz w:val="20"/>
                <w:szCs w:val="20"/>
              </w:rPr>
              <w:lastRenderedPageBreak/>
              <w:t>responsable de animales de compañía brindando servicios de medicina veterinaria asequibles y accesibles</w:t>
            </w:r>
          </w:p>
        </w:tc>
        <w:tc>
          <w:tcPr>
            <w:tcW w:w="1418"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lastRenderedPageBreak/>
              <w:t xml:space="preserve">Percepción de los usuarios de </w:t>
            </w:r>
            <w:r w:rsidRPr="00606526">
              <w:rPr>
                <w:rFonts w:ascii="Times New Roman" w:hAnsi="Times New Roman"/>
                <w:sz w:val="20"/>
                <w:szCs w:val="20"/>
              </w:rPr>
              <w:lastRenderedPageBreak/>
              <w:t>la accesibilidad y asequibilidad de los servicios</w:t>
            </w:r>
          </w:p>
        </w:tc>
        <w:tc>
          <w:tcPr>
            <w:tcW w:w="1275"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lastRenderedPageBreak/>
              <w:t xml:space="preserve">(usuarios que califican </w:t>
            </w:r>
            <w:r w:rsidRPr="00606526">
              <w:rPr>
                <w:rFonts w:ascii="Times New Roman" w:hAnsi="Times New Roman"/>
                <w:sz w:val="20"/>
                <w:szCs w:val="20"/>
              </w:rPr>
              <w:lastRenderedPageBreak/>
              <w:t>el servicio como asequible y/o accesible/ usuarios encuestados) x 100</w:t>
            </w:r>
          </w:p>
        </w:tc>
        <w:tc>
          <w:tcPr>
            <w:tcW w:w="851" w:type="dxa"/>
          </w:tcPr>
          <w:p w:rsidR="004B6721" w:rsidRPr="00606526" w:rsidRDefault="004B6721" w:rsidP="004B6721">
            <w:pPr>
              <w:contextualSpacing/>
              <w:rPr>
                <w:rFonts w:ascii="Times New Roman" w:hAnsi="Times New Roman"/>
                <w:sz w:val="20"/>
                <w:szCs w:val="20"/>
              </w:rPr>
            </w:pPr>
            <w:r w:rsidRPr="00606526">
              <w:rPr>
                <w:rFonts w:ascii="Times New Roman" w:hAnsi="Times New Roman"/>
                <w:sz w:val="20"/>
                <w:szCs w:val="20"/>
              </w:rPr>
              <w:lastRenderedPageBreak/>
              <w:t>Calidad</w:t>
            </w:r>
          </w:p>
        </w:tc>
        <w:tc>
          <w:tcPr>
            <w:tcW w:w="992" w:type="dxa"/>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Encuesta de satisfacción </w:t>
            </w:r>
            <w:r w:rsidRPr="00606526">
              <w:rPr>
                <w:rFonts w:ascii="Times New Roman" w:hAnsi="Times New Roman"/>
                <w:sz w:val="20"/>
                <w:szCs w:val="20"/>
              </w:rPr>
              <w:lastRenderedPageBreak/>
              <w:t>CVD 2016</w:t>
            </w:r>
          </w:p>
        </w:tc>
        <w:tc>
          <w:tcPr>
            <w:tcW w:w="1842" w:type="dxa"/>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lastRenderedPageBreak/>
              <w:t xml:space="preserve">Subdirección de Promoción a la </w:t>
            </w:r>
            <w:r w:rsidRPr="00606526">
              <w:rPr>
                <w:rFonts w:ascii="Times New Roman" w:hAnsi="Times New Roman"/>
                <w:sz w:val="20"/>
                <w:szCs w:val="20"/>
              </w:rPr>
              <w:lastRenderedPageBreak/>
              <w:t>Salud y Protección Animal</w:t>
            </w:r>
          </w:p>
        </w:tc>
      </w:tr>
      <w:tr w:rsidR="00996977" w:rsidRPr="00606526" w:rsidTr="00B4303E">
        <w:trPr>
          <w:trHeight w:val="645"/>
        </w:trPr>
        <w:tc>
          <w:tcPr>
            <w:tcW w:w="880" w:type="dxa"/>
            <w:vMerge w:val="restart"/>
            <w:vAlign w:val="center"/>
          </w:tcPr>
          <w:p w:rsidR="004B6721" w:rsidRPr="00606526" w:rsidRDefault="00B4303E" w:rsidP="00B4303E">
            <w:pPr>
              <w:contextualSpacing/>
              <w:jc w:val="both"/>
              <w:rPr>
                <w:rFonts w:ascii="Times New Roman" w:hAnsi="Times New Roman"/>
                <w:sz w:val="20"/>
                <w:szCs w:val="20"/>
              </w:rPr>
            </w:pPr>
            <w:r w:rsidRPr="00606526">
              <w:rPr>
                <w:rFonts w:ascii="Times New Roman" w:hAnsi="Times New Roman"/>
                <w:sz w:val="20"/>
                <w:szCs w:val="20"/>
              </w:rPr>
              <w:lastRenderedPageBreak/>
              <w:t>Componentes</w:t>
            </w:r>
          </w:p>
        </w:tc>
        <w:tc>
          <w:tcPr>
            <w:tcW w:w="1417" w:type="dxa"/>
            <w:vMerge w:val="restart"/>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Desparasitaciones, esterilizaciones, vacunación antirrábica,  consulta veterinaria general, acciones preventivas, talleres educativos</w:t>
            </w:r>
          </w:p>
        </w:tc>
        <w:tc>
          <w:tcPr>
            <w:tcW w:w="1418"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desparasitaciones a perros y gatos programadas</w:t>
            </w:r>
          </w:p>
        </w:tc>
        <w:tc>
          <w:tcPr>
            <w:tcW w:w="1275"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(Desparasitaciones realizadas/ Desparasitaciones programadas) x 100</w:t>
            </w:r>
          </w:p>
        </w:tc>
        <w:tc>
          <w:tcPr>
            <w:tcW w:w="851" w:type="dxa"/>
            <w:tcBorders>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630"/>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esterilizaciones programadas</w:t>
            </w:r>
          </w:p>
        </w:tc>
        <w:tc>
          <w:tcPr>
            <w:tcW w:w="1275"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(esterilizaciones realizadas/esterilizaciones programadas) x 100</w:t>
            </w:r>
          </w:p>
        </w:tc>
        <w:tc>
          <w:tcPr>
            <w:tcW w:w="851"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555"/>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de la aplicación de dosis de vacunas antirrábicas a perros y gatos programadas</w:t>
            </w:r>
          </w:p>
        </w:tc>
        <w:tc>
          <w:tcPr>
            <w:tcW w:w="1275"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(dosis de vacuna antirrábica aplicadas/dosis de vacuna antirrábica programadas) x 100 </w:t>
            </w:r>
          </w:p>
        </w:tc>
        <w:tc>
          <w:tcPr>
            <w:tcW w:w="851"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1200"/>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consultas programadas</w:t>
            </w:r>
          </w:p>
        </w:tc>
        <w:tc>
          <w:tcPr>
            <w:tcW w:w="1275"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(consultas de veterinaria general brindadas/consultas de veterinaria general programadas) x 100</w:t>
            </w:r>
          </w:p>
        </w:tc>
        <w:tc>
          <w:tcPr>
            <w:tcW w:w="851"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390"/>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acciones preventivas programadas</w:t>
            </w:r>
          </w:p>
        </w:tc>
        <w:tc>
          <w:tcPr>
            <w:tcW w:w="1275"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(acciones preventivas realizadas/ acciones preventivas programadas) x 100</w:t>
            </w:r>
          </w:p>
        </w:tc>
        <w:tc>
          <w:tcPr>
            <w:tcW w:w="851"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405"/>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Cumplimiento en el número de talleres educativos </w:t>
            </w:r>
            <w:r w:rsidRPr="00606526">
              <w:rPr>
                <w:rFonts w:ascii="Times New Roman" w:hAnsi="Times New Roman"/>
                <w:sz w:val="20"/>
                <w:szCs w:val="20"/>
              </w:rPr>
              <w:lastRenderedPageBreak/>
              <w:t>programados</w:t>
            </w:r>
          </w:p>
        </w:tc>
        <w:tc>
          <w:tcPr>
            <w:tcW w:w="1275"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lastRenderedPageBreak/>
              <w:t xml:space="preserve">(talleres educativos llevados a cabo/ </w:t>
            </w:r>
            <w:r w:rsidRPr="00606526">
              <w:rPr>
                <w:rFonts w:ascii="Times New Roman" w:hAnsi="Times New Roman"/>
                <w:sz w:val="20"/>
                <w:szCs w:val="20"/>
              </w:rPr>
              <w:lastRenderedPageBreak/>
              <w:t>talleres educativos programados) x 100</w:t>
            </w:r>
          </w:p>
        </w:tc>
        <w:tc>
          <w:tcPr>
            <w:tcW w:w="851" w:type="dxa"/>
            <w:tcBorders>
              <w:top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lastRenderedPageBreak/>
              <w:t>Eficacia</w:t>
            </w:r>
          </w:p>
        </w:tc>
        <w:tc>
          <w:tcPr>
            <w:tcW w:w="992" w:type="dxa"/>
            <w:tcBorders>
              <w:top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1035"/>
        </w:trPr>
        <w:tc>
          <w:tcPr>
            <w:tcW w:w="880" w:type="dxa"/>
            <w:vMerge w:val="restart"/>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lastRenderedPageBreak/>
              <w:t>Actividades</w:t>
            </w:r>
          </w:p>
        </w:tc>
        <w:tc>
          <w:tcPr>
            <w:tcW w:w="1417" w:type="dxa"/>
            <w:vMerge w:val="restart"/>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xml:space="preserve">Jornadas de sanidad animal comunitarias, intervenciones en escuelas de nivel básico, acciones en la clínica veterinaria delegacional, ferias de bienestar animal </w:t>
            </w:r>
          </w:p>
        </w:tc>
        <w:tc>
          <w:tcPr>
            <w:tcW w:w="1418"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jornadas de sanidad animal comunitarias programadas</w:t>
            </w:r>
          </w:p>
        </w:tc>
        <w:tc>
          <w:tcPr>
            <w:tcW w:w="1275"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(número de jornadas de sanidad animal comunitarias realizadas/ número de jornadas de sanidad animal comunitarias) x 100</w:t>
            </w:r>
          </w:p>
        </w:tc>
        <w:tc>
          <w:tcPr>
            <w:tcW w:w="851" w:type="dxa"/>
            <w:tcBorders>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1410"/>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actividades en escuelas programadas</w:t>
            </w:r>
          </w:p>
        </w:tc>
        <w:tc>
          <w:tcPr>
            <w:tcW w:w="1275"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actividades en escuelas realizadas/ actividades en escuelas programadas) x 100</w:t>
            </w:r>
          </w:p>
        </w:tc>
        <w:tc>
          <w:tcPr>
            <w:tcW w:w="851"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bottom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bottom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r w:rsidR="00996977" w:rsidRPr="00606526" w:rsidTr="00606526">
        <w:trPr>
          <w:trHeight w:val="1518"/>
        </w:trPr>
        <w:tc>
          <w:tcPr>
            <w:tcW w:w="880" w:type="dxa"/>
            <w:vMerge/>
          </w:tcPr>
          <w:p w:rsidR="004B6721" w:rsidRPr="00606526" w:rsidRDefault="004B6721" w:rsidP="006A00AF">
            <w:pPr>
              <w:contextualSpacing/>
              <w:jc w:val="both"/>
              <w:rPr>
                <w:rFonts w:ascii="Times New Roman" w:hAnsi="Times New Roman"/>
                <w:sz w:val="20"/>
                <w:szCs w:val="20"/>
              </w:rPr>
            </w:pPr>
          </w:p>
        </w:tc>
        <w:tc>
          <w:tcPr>
            <w:tcW w:w="1417" w:type="dxa"/>
            <w:vMerge/>
          </w:tcPr>
          <w:p w:rsidR="004B6721" w:rsidRPr="00606526" w:rsidRDefault="004B6721" w:rsidP="006A00AF">
            <w:pPr>
              <w:contextualSpacing/>
              <w:jc w:val="both"/>
              <w:rPr>
                <w:rFonts w:ascii="Times New Roman" w:hAnsi="Times New Roman"/>
                <w:sz w:val="20"/>
                <w:szCs w:val="20"/>
              </w:rPr>
            </w:pPr>
          </w:p>
        </w:tc>
        <w:tc>
          <w:tcPr>
            <w:tcW w:w="1418"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Cumplimiento en el número de ferias de bienestar animal programadas</w:t>
            </w:r>
          </w:p>
        </w:tc>
        <w:tc>
          <w:tcPr>
            <w:tcW w:w="1275"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 número de ferias de bienestar animal realizadas/ número de ferias de bienestar animal programadas) x 100</w:t>
            </w:r>
          </w:p>
        </w:tc>
        <w:tc>
          <w:tcPr>
            <w:tcW w:w="851" w:type="dxa"/>
            <w:tcBorders>
              <w:top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Eficacia</w:t>
            </w:r>
          </w:p>
        </w:tc>
        <w:tc>
          <w:tcPr>
            <w:tcW w:w="992" w:type="dxa"/>
            <w:tcBorders>
              <w:top w:val="single" w:sz="4" w:space="0" w:color="auto"/>
            </w:tcBorders>
          </w:tcPr>
          <w:p w:rsidR="004B6721" w:rsidRPr="00606526" w:rsidRDefault="004B6721" w:rsidP="004B6721">
            <w:pPr>
              <w:contextualSpacing/>
              <w:jc w:val="center"/>
              <w:rPr>
                <w:rFonts w:ascii="Times New Roman" w:hAnsi="Times New Roman"/>
                <w:sz w:val="20"/>
                <w:szCs w:val="20"/>
              </w:rPr>
            </w:pPr>
            <w:r w:rsidRPr="00606526">
              <w:rPr>
                <w:rFonts w:ascii="Times New Roman" w:hAnsi="Times New Roman"/>
                <w:sz w:val="20"/>
                <w:szCs w:val="20"/>
              </w:rPr>
              <w:t>Porcentaje</w:t>
            </w:r>
          </w:p>
        </w:tc>
        <w:tc>
          <w:tcPr>
            <w:tcW w:w="1418"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Reporte mensual de productividad</w:t>
            </w:r>
          </w:p>
        </w:tc>
        <w:tc>
          <w:tcPr>
            <w:tcW w:w="1842" w:type="dxa"/>
            <w:tcBorders>
              <w:top w:val="single" w:sz="4" w:space="0" w:color="auto"/>
            </w:tcBorders>
          </w:tcPr>
          <w:p w:rsidR="004B6721" w:rsidRPr="00606526" w:rsidRDefault="004B6721" w:rsidP="006A00AF">
            <w:pPr>
              <w:contextualSpacing/>
              <w:jc w:val="both"/>
              <w:rPr>
                <w:rFonts w:ascii="Times New Roman" w:hAnsi="Times New Roman"/>
                <w:sz w:val="20"/>
                <w:szCs w:val="20"/>
              </w:rPr>
            </w:pPr>
            <w:r w:rsidRPr="00606526">
              <w:rPr>
                <w:rFonts w:ascii="Times New Roman" w:hAnsi="Times New Roman"/>
                <w:sz w:val="20"/>
                <w:szCs w:val="20"/>
              </w:rPr>
              <w:t>Subdirección de Promoción a la Salud y Protección Animal</w:t>
            </w:r>
          </w:p>
        </w:tc>
      </w:tr>
    </w:tbl>
    <w:p w:rsidR="004B6721" w:rsidRPr="006A00AF" w:rsidRDefault="004B6721" w:rsidP="006A00AF">
      <w:pPr>
        <w:spacing w:after="0" w:line="240" w:lineRule="auto"/>
        <w:rPr>
          <w:rFonts w:ascii="Times New Roman" w:hAnsi="Times New Roman"/>
          <w:sz w:val="20"/>
          <w:szCs w:val="20"/>
        </w:rPr>
      </w:pPr>
    </w:p>
    <w:bookmarkEnd w:id="2"/>
    <w:p w:rsidR="00957639" w:rsidRPr="00F06971" w:rsidRDefault="00957639" w:rsidP="006A00AF">
      <w:pPr>
        <w:spacing w:after="0" w:line="240" w:lineRule="auto"/>
        <w:rPr>
          <w:rFonts w:ascii="Times New Roman" w:hAnsi="Times New Roman"/>
          <w:sz w:val="20"/>
          <w:szCs w:val="20"/>
        </w:rPr>
      </w:pPr>
      <w:r w:rsidRPr="006A00AF">
        <w:rPr>
          <w:rFonts w:ascii="Times New Roman" w:hAnsi="Times New Roman"/>
          <w:b/>
          <w:sz w:val="20"/>
          <w:szCs w:val="20"/>
        </w:rPr>
        <w:t>III.4.6. Consistencia Interna del Programa Social (Lógica Vertical)</w:t>
      </w:r>
      <w:r w:rsidRPr="006A00AF">
        <w:rPr>
          <w:rFonts w:ascii="Times New Roman" w:hAnsi="Times New Roman"/>
          <w:b/>
          <w:sz w:val="20"/>
          <w:szCs w:val="20"/>
        </w:rPr>
        <w:cr/>
      </w:r>
    </w:p>
    <w:tbl>
      <w:tblPr>
        <w:tblStyle w:val="Tablaconcuadrcula"/>
        <w:tblW w:w="10065" w:type="dxa"/>
        <w:tblInd w:w="108" w:type="dxa"/>
        <w:tblLook w:val="04A0" w:firstRow="1" w:lastRow="0" w:firstColumn="1" w:lastColumn="0" w:noHBand="0" w:noVBand="1"/>
      </w:tblPr>
      <w:tblGrid>
        <w:gridCol w:w="4536"/>
        <w:gridCol w:w="1843"/>
        <w:gridCol w:w="1985"/>
        <w:gridCol w:w="1701"/>
      </w:tblGrid>
      <w:tr w:rsidR="00957639" w:rsidRPr="00F06971" w:rsidTr="00213E16">
        <w:trPr>
          <w:trHeight w:val="95"/>
        </w:trPr>
        <w:tc>
          <w:tcPr>
            <w:tcW w:w="4536" w:type="dxa"/>
            <w:vMerge w:val="restart"/>
            <w:vAlign w:val="center"/>
          </w:tcPr>
          <w:p w:rsidR="00957639" w:rsidRPr="00F06971" w:rsidRDefault="00957639" w:rsidP="006A00AF">
            <w:pPr>
              <w:jc w:val="center"/>
              <w:rPr>
                <w:rFonts w:ascii="Times New Roman" w:hAnsi="Times New Roman"/>
                <w:b/>
                <w:sz w:val="20"/>
                <w:szCs w:val="20"/>
              </w:rPr>
            </w:pPr>
            <w:r w:rsidRPr="00F06971">
              <w:rPr>
                <w:rFonts w:ascii="Times New Roman" w:hAnsi="Times New Roman"/>
                <w:b/>
                <w:sz w:val="20"/>
                <w:szCs w:val="20"/>
              </w:rPr>
              <w:t>Aspecto</w:t>
            </w:r>
          </w:p>
        </w:tc>
        <w:tc>
          <w:tcPr>
            <w:tcW w:w="3828" w:type="dxa"/>
            <w:gridSpan w:val="2"/>
          </w:tcPr>
          <w:p w:rsidR="00957639" w:rsidRPr="00F06971" w:rsidRDefault="00957639" w:rsidP="00135EF3">
            <w:pPr>
              <w:jc w:val="center"/>
              <w:rPr>
                <w:rFonts w:ascii="Times New Roman" w:hAnsi="Times New Roman"/>
                <w:b/>
                <w:sz w:val="20"/>
                <w:szCs w:val="20"/>
              </w:rPr>
            </w:pPr>
            <w:r w:rsidRPr="00F06971">
              <w:rPr>
                <w:rFonts w:ascii="Times New Roman" w:hAnsi="Times New Roman"/>
                <w:b/>
                <w:sz w:val="20"/>
                <w:szCs w:val="20"/>
              </w:rPr>
              <w:t>Valoración</w:t>
            </w:r>
          </w:p>
        </w:tc>
        <w:tc>
          <w:tcPr>
            <w:tcW w:w="1701" w:type="dxa"/>
            <w:vMerge w:val="restart"/>
            <w:vAlign w:val="center"/>
          </w:tcPr>
          <w:p w:rsidR="00957639" w:rsidRPr="00F06971" w:rsidRDefault="00957639" w:rsidP="00F06971">
            <w:pPr>
              <w:spacing w:line="240" w:lineRule="auto"/>
              <w:jc w:val="both"/>
              <w:rPr>
                <w:rFonts w:ascii="Times New Roman" w:hAnsi="Times New Roman"/>
                <w:b/>
                <w:sz w:val="20"/>
                <w:szCs w:val="20"/>
              </w:rPr>
            </w:pPr>
            <w:r w:rsidRPr="00F06971">
              <w:rPr>
                <w:rFonts w:ascii="Times New Roman" w:hAnsi="Times New Roman"/>
                <w:b/>
                <w:sz w:val="20"/>
                <w:szCs w:val="20"/>
              </w:rPr>
              <w:t>Propuesta de</w:t>
            </w:r>
            <w:r w:rsidR="00F06971">
              <w:rPr>
                <w:rFonts w:ascii="Times New Roman" w:hAnsi="Times New Roman"/>
                <w:b/>
                <w:sz w:val="20"/>
                <w:szCs w:val="20"/>
              </w:rPr>
              <w:t xml:space="preserve"> </w:t>
            </w:r>
            <w:r w:rsidRPr="00F06971">
              <w:rPr>
                <w:rFonts w:ascii="Times New Roman" w:hAnsi="Times New Roman"/>
                <w:b/>
                <w:sz w:val="20"/>
                <w:szCs w:val="20"/>
              </w:rPr>
              <w:t>Modificación</w:t>
            </w:r>
          </w:p>
        </w:tc>
      </w:tr>
      <w:tr w:rsidR="00957639" w:rsidRPr="00F06971" w:rsidTr="00213E16">
        <w:tc>
          <w:tcPr>
            <w:tcW w:w="4536" w:type="dxa"/>
            <w:vMerge/>
          </w:tcPr>
          <w:p w:rsidR="00957639" w:rsidRPr="00F06971" w:rsidRDefault="00957639" w:rsidP="006A00AF">
            <w:pPr>
              <w:jc w:val="both"/>
              <w:rPr>
                <w:rFonts w:ascii="Times New Roman" w:hAnsi="Times New Roman"/>
                <w:b/>
                <w:sz w:val="20"/>
                <w:szCs w:val="20"/>
              </w:rPr>
            </w:pPr>
          </w:p>
        </w:tc>
        <w:tc>
          <w:tcPr>
            <w:tcW w:w="1843" w:type="dxa"/>
          </w:tcPr>
          <w:p w:rsidR="00957639" w:rsidRPr="00F06971" w:rsidRDefault="006A00AF" w:rsidP="00135EF3">
            <w:pPr>
              <w:jc w:val="center"/>
              <w:rPr>
                <w:rFonts w:ascii="Times New Roman" w:hAnsi="Times New Roman"/>
                <w:b/>
                <w:sz w:val="20"/>
                <w:szCs w:val="20"/>
              </w:rPr>
            </w:pPr>
            <w:r w:rsidRPr="00F06971">
              <w:rPr>
                <w:rFonts w:ascii="Times New Roman" w:hAnsi="Times New Roman"/>
                <w:b/>
                <w:sz w:val="20"/>
                <w:szCs w:val="20"/>
              </w:rPr>
              <w:t>Matriz de Indicadores 2016</w:t>
            </w:r>
          </w:p>
        </w:tc>
        <w:tc>
          <w:tcPr>
            <w:tcW w:w="1985" w:type="dxa"/>
          </w:tcPr>
          <w:p w:rsidR="00957639" w:rsidRPr="00F06971" w:rsidRDefault="00D4478E" w:rsidP="00135EF3">
            <w:pPr>
              <w:jc w:val="center"/>
              <w:rPr>
                <w:rFonts w:ascii="Times New Roman" w:hAnsi="Times New Roman"/>
                <w:b/>
                <w:sz w:val="20"/>
                <w:szCs w:val="20"/>
              </w:rPr>
            </w:pPr>
            <w:r w:rsidRPr="00F06971">
              <w:rPr>
                <w:rFonts w:ascii="Times New Roman" w:hAnsi="Times New Roman"/>
                <w:b/>
                <w:sz w:val="20"/>
                <w:szCs w:val="20"/>
              </w:rPr>
              <w:t xml:space="preserve">Matriz de Indicadores </w:t>
            </w:r>
            <w:r w:rsidR="00957639" w:rsidRPr="00F06971">
              <w:rPr>
                <w:rFonts w:ascii="Times New Roman" w:hAnsi="Times New Roman"/>
                <w:b/>
                <w:sz w:val="20"/>
                <w:szCs w:val="20"/>
              </w:rPr>
              <w:t>Propuesta</w:t>
            </w:r>
          </w:p>
        </w:tc>
        <w:tc>
          <w:tcPr>
            <w:tcW w:w="1701" w:type="dxa"/>
            <w:vMerge/>
          </w:tcPr>
          <w:p w:rsidR="00957639" w:rsidRPr="00F06971" w:rsidRDefault="00957639" w:rsidP="006A00AF">
            <w:pPr>
              <w:jc w:val="both"/>
              <w:rPr>
                <w:rFonts w:ascii="Times New Roman" w:hAnsi="Times New Roman"/>
                <w:b/>
                <w:sz w:val="20"/>
                <w:szCs w:val="20"/>
              </w:rPr>
            </w:pPr>
          </w:p>
        </w:tc>
      </w:tr>
      <w:tr w:rsidR="00D4478E" w:rsidRPr="00F06971" w:rsidTr="00213E16">
        <w:tc>
          <w:tcPr>
            <w:tcW w:w="4536" w:type="dxa"/>
          </w:tcPr>
          <w:p w:rsidR="00957639" w:rsidRPr="00F06971" w:rsidRDefault="00957639" w:rsidP="006A00AF">
            <w:pPr>
              <w:jc w:val="both"/>
              <w:rPr>
                <w:rFonts w:ascii="Times New Roman" w:hAnsi="Times New Roman"/>
                <w:sz w:val="20"/>
                <w:szCs w:val="20"/>
              </w:rPr>
            </w:pPr>
            <w:r w:rsidRPr="00F06971">
              <w:rPr>
                <w:rFonts w:ascii="Times New Roman" w:hAnsi="Times New Roman"/>
                <w:sz w:val="20"/>
                <w:szCs w:val="20"/>
              </w:rPr>
              <w:t>El fin del programa está</w:t>
            </w:r>
            <w:r w:rsidR="00135EF3" w:rsidRPr="00F06971">
              <w:rPr>
                <w:rFonts w:ascii="Times New Roman" w:hAnsi="Times New Roman"/>
                <w:sz w:val="20"/>
                <w:szCs w:val="20"/>
              </w:rPr>
              <w:t xml:space="preserve"> vinculado a objetivos o metas</w:t>
            </w:r>
            <w:r w:rsidRPr="00F06971">
              <w:rPr>
                <w:rFonts w:ascii="Times New Roman" w:hAnsi="Times New Roman"/>
                <w:sz w:val="20"/>
                <w:szCs w:val="20"/>
              </w:rPr>
              <w:t xml:space="preserve"> generales</w:t>
            </w:r>
            <w:r w:rsidR="00D4478E" w:rsidRPr="00F06971">
              <w:rPr>
                <w:rFonts w:ascii="Times New Roman" w:hAnsi="Times New Roman"/>
                <w:sz w:val="20"/>
                <w:szCs w:val="20"/>
              </w:rPr>
              <w:t>, sectoriales o institucionales</w:t>
            </w:r>
          </w:p>
        </w:tc>
        <w:tc>
          <w:tcPr>
            <w:tcW w:w="1843" w:type="dxa"/>
          </w:tcPr>
          <w:p w:rsidR="00957639" w:rsidRPr="00F06971" w:rsidRDefault="000428AC"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No</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Se incluyen las actividades necesarias y suficientes para la consecución de cada componente.</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Los componentes son los necesarios y suficientes para lograr el propósito del programa.</w:t>
            </w:r>
          </w:p>
        </w:tc>
        <w:tc>
          <w:tcPr>
            <w:tcW w:w="1843"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Parcial</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El propósito es único y representa un cambio específico en las condiciones de vida de la población objetivo.</w:t>
            </w:r>
          </w:p>
        </w:tc>
        <w:tc>
          <w:tcPr>
            <w:tcW w:w="1843"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Parcial</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En el propósito la población objetivo está definida con claridad y acotada geográfica o socialmente</w:t>
            </w:r>
          </w:p>
        </w:tc>
        <w:tc>
          <w:tcPr>
            <w:tcW w:w="1843"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Parcial</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lastRenderedPageBreak/>
              <w:t>El Propósito es consecuencia directa que se espera ocurrirá como resultado de los componentes.</w:t>
            </w:r>
          </w:p>
        </w:tc>
        <w:tc>
          <w:tcPr>
            <w:tcW w:w="1843"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Parcial</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526A5B"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El objetivo de fin tiene asociado al menos un supuesto y está fuera del ámbito del control del programa</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A96911" w:rsidP="00B4303E">
            <w:pPr>
              <w:jc w:val="center"/>
              <w:rPr>
                <w:rFonts w:ascii="Times New Roman" w:hAnsi="Times New Roman"/>
                <w:sz w:val="20"/>
                <w:szCs w:val="20"/>
              </w:rPr>
            </w:pPr>
            <w:r w:rsidRPr="00F06971">
              <w:rPr>
                <w:rFonts w:ascii="Times New Roman" w:hAnsi="Times New Roman"/>
                <w:sz w:val="20"/>
                <w:szCs w:val="20"/>
              </w:rPr>
              <w:t>No</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El objetivo de propósito tiene asociado al menos un supuesto y está fuera del ámbito del control del programa</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A96911" w:rsidP="00B4303E">
            <w:pPr>
              <w:jc w:val="center"/>
              <w:rPr>
                <w:rFonts w:ascii="Times New Roman" w:hAnsi="Times New Roman"/>
                <w:sz w:val="20"/>
                <w:szCs w:val="20"/>
              </w:rPr>
            </w:pPr>
            <w:r w:rsidRPr="00F06971">
              <w:rPr>
                <w:rFonts w:ascii="Times New Roman" w:hAnsi="Times New Roman"/>
                <w:sz w:val="20"/>
                <w:szCs w:val="20"/>
              </w:rPr>
              <w:t>No</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Si se mantiene el supuesto, se considera que el cumplimiento del propósito implica el logro del fin</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A96911"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Los componentes tienen asociados al menos un supuesto y está fuera del ámbito del control del programa</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A96911" w:rsidP="00B4303E">
            <w:pPr>
              <w:jc w:val="center"/>
              <w:rPr>
                <w:rFonts w:ascii="Times New Roman" w:hAnsi="Times New Roman"/>
                <w:sz w:val="20"/>
                <w:szCs w:val="20"/>
              </w:rPr>
            </w:pPr>
            <w:r w:rsidRPr="00F06971">
              <w:rPr>
                <w:rFonts w:ascii="Times New Roman" w:hAnsi="Times New Roman"/>
                <w:sz w:val="20"/>
                <w:szCs w:val="20"/>
              </w:rPr>
              <w:t>Sí</w:t>
            </w:r>
          </w:p>
        </w:tc>
      </w:tr>
      <w:tr w:rsidR="00D4478E" w:rsidRPr="00F06971" w:rsidTr="00213E16">
        <w:tc>
          <w:tcPr>
            <w:tcW w:w="4536" w:type="dxa"/>
          </w:tcPr>
          <w:p w:rsidR="00957639" w:rsidRPr="00F06971" w:rsidRDefault="00135EF3" w:rsidP="006A00AF">
            <w:pPr>
              <w:jc w:val="both"/>
              <w:rPr>
                <w:rFonts w:ascii="Times New Roman" w:hAnsi="Times New Roman"/>
                <w:sz w:val="20"/>
                <w:szCs w:val="20"/>
              </w:rPr>
            </w:pPr>
            <w:r w:rsidRPr="00F06971">
              <w:rPr>
                <w:rFonts w:ascii="Times New Roman" w:hAnsi="Times New Roman"/>
                <w:sz w:val="20"/>
                <w:szCs w:val="20"/>
              </w:rPr>
              <w:t>Si se mantienen los supuestos, se considera que la entrega de los componentes implica el logro del propósito</w:t>
            </w:r>
          </w:p>
        </w:tc>
        <w:tc>
          <w:tcPr>
            <w:tcW w:w="1843"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957639"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957639" w:rsidRPr="00F06971" w:rsidRDefault="00A96911" w:rsidP="00B4303E">
            <w:pPr>
              <w:jc w:val="center"/>
              <w:rPr>
                <w:rFonts w:ascii="Times New Roman" w:hAnsi="Times New Roman"/>
                <w:sz w:val="20"/>
                <w:szCs w:val="20"/>
              </w:rPr>
            </w:pPr>
            <w:r w:rsidRPr="00F06971">
              <w:rPr>
                <w:rFonts w:ascii="Times New Roman" w:hAnsi="Times New Roman"/>
                <w:sz w:val="20"/>
                <w:szCs w:val="20"/>
              </w:rPr>
              <w:t>Sí</w:t>
            </w:r>
          </w:p>
        </w:tc>
      </w:tr>
      <w:tr w:rsidR="00135EF3" w:rsidRPr="00F06971" w:rsidTr="00213E16">
        <w:tc>
          <w:tcPr>
            <w:tcW w:w="4536" w:type="dxa"/>
          </w:tcPr>
          <w:p w:rsidR="00135EF3" w:rsidRPr="00F06971" w:rsidRDefault="00135EF3" w:rsidP="006A00AF">
            <w:pPr>
              <w:jc w:val="both"/>
              <w:rPr>
                <w:rFonts w:ascii="Times New Roman" w:hAnsi="Times New Roman"/>
                <w:sz w:val="20"/>
                <w:szCs w:val="20"/>
              </w:rPr>
            </w:pPr>
            <w:r w:rsidRPr="00F06971">
              <w:rPr>
                <w:rFonts w:ascii="Times New Roman" w:hAnsi="Times New Roman"/>
                <w:sz w:val="20"/>
                <w:szCs w:val="20"/>
              </w:rPr>
              <w:t>Las actividades tienen asociado al menos un supuesto y está fuera del ámbito del control del programa</w:t>
            </w:r>
          </w:p>
        </w:tc>
        <w:tc>
          <w:tcPr>
            <w:tcW w:w="1843" w:type="dxa"/>
          </w:tcPr>
          <w:p w:rsidR="00135EF3"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135EF3"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135EF3" w:rsidRPr="00F06971" w:rsidRDefault="00A96911" w:rsidP="00B4303E">
            <w:pPr>
              <w:jc w:val="center"/>
              <w:rPr>
                <w:rFonts w:ascii="Times New Roman" w:hAnsi="Times New Roman"/>
                <w:sz w:val="20"/>
                <w:szCs w:val="20"/>
              </w:rPr>
            </w:pPr>
            <w:r w:rsidRPr="00F06971">
              <w:rPr>
                <w:rFonts w:ascii="Times New Roman" w:hAnsi="Times New Roman"/>
                <w:sz w:val="20"/>
                <w:szCs w:val="20"/>
              </w:rPr>
              <w:t>Sí</w:t>
            </w:r>
          </w:p>
        </w:tc>
      </w:tr>
      <w:tr w:rsidR="00135EF3" w:rsidRPr="00F06971" w:rsidTr="00213E16">
        <w:tc>
          <w:tcPr>
            <w:tcW w:w="4536" w:type="dxa"/>
          </w:tcPr>
          <w:p w:rsidR="00135EF3" w:rsidRPr="00F06971" w:rsidRDefault="00135EF3" w:rsidP="006A00AF">
            <w:pPr>
              <w:jc w:val="both"/>
              <w:rPr>
                <w:rFonts w:ascii="Times New Roman" w:hAnsi="Times New Roman"/>
                <w:sz w:val="20"/>
                <w:szCs w:val="20"/>
              </w:rPr>
            </w:pPr>
            <w:r w:rsidRPr="00F06971">
              <w:rPr>
                <w:rFonts w:ascii="Times New Roman" w:hAnsi="Times New Roman"/>
                <w:sz w:val="20"/>
                <w:szCs w:val="20"/>
              </w:rPr>
              <w:t>Si se mantienen los supuestos, se considera que la realización de las actividades implica la generación de los componentes</w:t>
            </w:r>
          </w:p>
        </w:tc>
        <w:tc>
          <w:tcPr>
            <w:tcW w:w="1843" w:type="dxa"/>
          </w:tcPr>
          <w:p w:rsidR="00135EF3"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985" w:type="dxa"/>
          </w:tcPr>
          <w:p w:rsidR="00135EF3" w:rsidRPr="00F06971" w:rsidRDefault="00FA3DAE" w:rsidP="00B4303E">
            <w:pPr>
              <w:jc w:val="center"/>
              <w:rPr>
                <w:rFonts w:ascii="Times New Roman" w:hAnsi="Times New Roman"/>
                <w:sz w:val="20"/>
                <w:szCs w:val="20"/>
              </w:rPr>
            </w:pPr>
            <w:r w:rsidRPr="00F06971">
              <w:rPr>
                <w:rFonts w:ascii="Times New Roman" w:hAnsi="Times New Roman"/>
                <w:sz w:val="20"/>
                <w:szCs w:val="20"/>
              </w:rPr>
              <w:t>Satisfactorio</w:t>
            </w:r>
          </w:p>
        </w:tc>
        <w:tc>
          <w:tcPr>
            <w:tcW w:w="1701" w:type="dxa"/>
          </w:tcPr>
          <w:p w:rsidR="00135EF3" w:rsidRPr="00F06971" w:rsidRDefault="00A96911" w:rsidP="00B4303E">
            <w:pPr>
              <w:jc w:val="center"/>
              <w:rPr>
                <w:rFonts w:ascii="Times New Roman" w:hAnsi="Times New Roman"/>
                <w:sz w:val="20"/>
                <w:szCs w:val="20"/>
              </w:rPr>
            </w:pPr>
            <w:r w:rsidRPr="00F06971">
              <w:rPr>
                <w:rFonts w:ascii="Times New Roman" w:hAnsi="Times New Roman"/>
                <w:sz w:val="20"/>
                <w:szCs w:val="20"/>
              </w:rPr>
              <w:t>Sí</w:t>
            </w:r>
          </w:p>
        </w:tc>
      </w:tr>
    </w:tbl>
    <w:p w:rsidR="00B805DE" w:rsidRPr="006A00AF" w:rsidRDefault="00B805DE" w:rsidP="006A00AF">
      <w:pPr>
        <w:spacing w:after="0" w:line="240" w:lineRule="auto"/>
        <w:rPr>
          <w:rFonts w:ascii="Times New Roman" w:hAnsi="Times New Roman"/>
          <w:sz w:val="20"/>
          <w:szCs w:val="20"/>
        </w:rPr>
      </w:pPr>
    </w:p>
    <w:p w:rsidR="004D4589" w:rsidRPr="006A00AF" w:rsidRDefault="00B805DE" w:rsidP="006A00AF">
      <w:pPr>
        <w:spacing w:after="0" w:line="240" w:lineRule="auto"/>
        <w:rPr>
          <w:rFonts w:ascii="Times New Roman" w:hAnsi="Times New Roman"/>
          <w:b/>
          <w:sz w:val="20"/>
          <w:szCs w:val="20"/>
        </w:rPr>
      </w:pPr>
      <w:r w:rsidRPr="006A00AF">
        <w:rPr>
          <w:rFonts w:ascii="Times New Roman" w:hAnsi="Times New Roman"/>
          <w:b/>
          <w:sz w:val="20"/>
          <w:szCs w:val="20"/>
        </w:rPr>
        <w:t>III.4.7. Valoración del diseño y consistencia de los indicadores para el monitoreo del programa social.</w:t>
      </w:r>
    </w:p>
    <w:p w:rsidR="00B805DE" w:rsidRPr="006A00AF" w:rsidRDefault="00B805DE" w:rsidP="006A00AF">
      <w:pPr>
        <w:spacing w:after="0" w:line="240" w:lineRule="auto"/>
        <w:rPr>
          <w:rFonts w:ascii="Times New Roman" w:hAnsi="Times New Roman"/>
          <w:sz w:val="20"/>
          <w:szCs w:val="20"/>
        </w:rPr>
      </w:pPr>
    </w:p>
    <w:tbl>
      <w:tblPr>
        <w:tblStyle w:val="Tablaconcuadrcula2"/>
        <w:tblW w:w="10065" w:type="dxa"/>
        <w:tblInd w:w="108" w:type="dxa"/>
        <w:tblLook w:val="04A0" w:firstRow="1" w:lastRow="0" w:firstColumn="1" w:lastColumn="0" w:noHBand="0" w:noVBand="1"/>
      </w:tblPr>
      <w:tblGrid>
        <w:gridCol w:w="4536"/>
        <w:gridCol w:w="1701"/>
        <w:gridCol w:w="2127"/>
        <w:gridCol w:w="1701"/>
      </w:tblGrid>
      <w:tr w:rsidR="00B805DE" w:rsidRPr="00F06971" w:rsidTr="00213E16">
        <w:tc>
          <w:tcPr>
            <w:tcW w:w="4536" w:type="dxa"/>
            <w:vMerge w:val="restart"/>
            <w:tcBorders>
              <w:top w:val="single" w:sz="4" w:space="0" w:color="auto"/>
              <w:left w:val="single" w:sz="4" w:space="0" w:color="auto"/>
              <w:bottom w:val="single" w:sz="4" w:space="0" w:color="auto"/>
              <w:right w:val="single" w:sz="4" w:space="0" w:color="auto"/>
            </w:tcBorders>
            <w:hideMark/>
          </w:tcPr>
          <w:p w:rsidR="00B805DE" w:rsidRPr="00F06971" w:rsidRDefault="00B805DE" w:rsidP="006A00AF">
            <w:pPr>
              <w:spacing w:line="240" w:lineRule="auto"/>
              <w:jc w:val="center"/>
              <w:rPr>
                <w:rFonts w:ascii="Times New Roman" w:hAnsi="Times New Roman"/>
                <w:b/>
                <w:sz w:val="20"/>
                <w:szCs w:val="20"/>
              </w:rPr>
            </w:pPr>
            <w:r w:rsidRPr="00F06971">
              <w:rPr>
                <w:rFonts w:ascii="Times New Roman" w:hAnsi="Times New Roman"/>
                <w:b/>
                <w:sz w:val="20"/>
                <w:szCs w:val="20"/>
              </w:rPr>
              <w:t>Aspecto</w:t>
            </w:r>
          </w:p>
        </w:tc>
        <w:tc>
          <w:tcPr>
            <w:tcW w:w="3828" w:type="dxa"/>
            <w:gridSpan w:val="2"/>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b/>
                <w:sz w:val="20"/>
                <w:szCs w:val="20"/>
              </w:rPr>
            </w:pPr>
            <w:r w:rsidRPr="00F06971">
              <w:rPr>
                <w:rFonts w:ascii="Times New Roman" w:hAnsi="Times New Roman"/>
                <w:b/>
                <w:sz w:val="20"/>
                <w:szCs w:val="20"/>
              </w:rPr>
              <w:t>Valoración</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b/>
                <w:sz w:val="20"/>
                <w:szCs w:val="20"/>
              </w:rPr>
            </w:pPr>
            <w:r w:rsidRPr="00F06971">
              <w:rPr>
                <w:rFonts w:ascii="Times New Roman" w:hAnsi="Times New Roman"/>
                <w:b/>
                <w:sz w:val="20"/>
                <w:szCs w:val="20"/>
              </w:rPr>
              <w:t>Propuesta de modificación</w:t>
            </w:r>
          </w:p>
        </w:tc>
      </w:tr>
      <w:tr w:rsidR="00B805DE" w:rsidRPr="00F06971" w:rsidTr="00213E16">
        <w:tc>
          <w:tcPr>
            <w:tcW w:w="4536" w:type="dxa"/>
            <w:vMerge/>
            <w:tcBorders>
              <w:top w:val="single" w:sz="4" w:space="0" w:color="auto"/>
              <w:left w:val="single" w:sz="4" w:space="0" w:color="auto"/>
              <w:bottom w:val="single" w:sz="4" w:space="0" w:color="auto"/>
              <w:right w:val="single" w:sz="4" w:space="0" w:color="auto"/>
            </w:tcBorders>
            <w:vAlign w:val="center"/>
            <w:hideMark/>
          </w:tcPr>
          <w:p w:rsidR="00B805DE" w:rsidRPr="00F06971" w:rsidRDefault="00B805DE" w:rsidP="00B805DE">
            <w:pPr>
              <w:spacing w:line="240" w:lineRule="auto"/>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b/>
                <w:sz w:val="20"/>
                <w:szCs w:val="20"/>
              </w:rPr>
            </w:pPr>
            <w:r w:rsidRPr="00F06971">
              <w:rPr>
                <w:rFonts w:ascii="Times New Roman" w:hAnsi="Times New Roman"/>
                <w:b/>
                <w:sz w:val="20"/>
                <w:szCs w:val="20"/>
              </w:rPr>
              <w:t>Matriz de indicadores 2016</w:t>
            </w:r>
          </w:p>
        </w:tc>
        <w:tc>
          <w:tcPr>
            <w:tcW w:w="2127"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b/>
                <w:sz w:val="20"/>
                <w:szCs w:val="20"/>
              </w:rPr>
            </w:pPr>
            <w:r w:rsidRPr="00F06971">
              <w:rPr>
                <w:rFonts w:ascii="Times New Roman" w:hAnsi="Times New Roman"/>
                <w:b/>
                <w:sz w:val="20"/>
                <w:szCs w:val="20"/>
              </w:rPr>
              <w:t>Matriz de indicadores propuesta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5DE" w:rsidRPr="00F06971" w:rsidRDefault="00B805DE" w:rsidP="00B4303E">
            <w:pPr>
              <w:spacing w:line="240" w:lineRule="auto"/>
              <w:jc w:val="center"/>
              <w:rPr>
                <w:rFonts w:ascii="Times New Roman" w:hAnsi="Times New Roman"/>
                <w:b/>
                <w:sz w:val="20"/>
                <w:szCs w:val="20"/>
              </w:rPr>
            </w:pPr>
          </w:p>
        </w:tc>
      </w:tr>
      <w:tr w:rsidR="00B805DE" w:rsidRPr="00F06971" w:rsidTr="00213E16">
        <w:tc>
          <w:tcPr>
            <w:tcW w:w="4536"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805DE">
            <w:pPr>
              <w:spacing w:line="240" w:lineRule="auto"/>
              <w:jc w:val="both"/>
              <w:rPr>
                <w:rFonts w:ascii="Times New Roman" w:hAnsi="Times New Roman"/>
                <w:sz w:val="20"/>
                <w:szCs w:val="20"/>
              </w:rPr>
            </w:pPr>
            <w:r w:rsidRPr="00F06971">
              <w:rPr>
                <w:rFonts w:ascii="Times New Roman" w:hAnsi="Times New Roman"/>
                <w:sz w:val="20"/>
                <w:szCs w:val="20"/>
              </w:rPr>
              <w:t>Los indicadores a nivel de fin permiten monitorear el programa y evaluar adecuadamente el logro del fin</w:t>
            </w:r>
          </w:p>
        </w:tc>
        <w:tc>
          <w:tcPr>
            <w:tcW w:w="1701"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2127"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1701" w:type="dxa"/>
            <w:tcBorders>
              <w:top w:val="single" w:sz="4" w:space="0" w:color="auto"/>
              <w:left w:val="single" w:sz="4" w:space="0" w:color="auto"/>
              <w:bottom w:val="single" w:sz="4" w:space="0" w:color="auto"/>
              <w:right w:val="single" w:sz="4" w:space="0" w:color="auto"/>
            </w:tcBorders>
          </w:tcPr>
          <w:p w:rsidR="00B805DE" w:rsidRPr="00F06971" w:rsidRDefault="00A96911" w:rsidP="00B4303E">
            <w:pPr>
              <w:spacing w:line="240" w:lineRule="auto"/>
              <w:jc w:val="center"/>
              <w:rPr>
                <w:rFonts w:ascii="Times New Roman" w:hAnsi="Times New Roman"/>
                <w:sz w:val="20"/>
                <w:szCs w:val="20"/>
              </w:rPr>
            </w:pPr>
            <w:r w:rsidRPr="00F06971">
              <w:rPr>
                <w:rFonts w:ascii="Times New Roman" w:hAnsi="Times New Roman"/>
                <w:sz w:val="20"/>
                <w:szCs w:val="20"/>
              </w:rPr>
              <w:t>No</w:t>
            </w:r>
          </w:p>
        </w:tc>
      </w:tr>
      <w:tr w:rsidR="00B805DE" w:rsidRPr="00F06971" w:rsidTr="00213E16">
        <w:tc>
          <w:tcPr>
            <w:tcW w:w="4536"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805DE">
            <w:pPr>
              <w:spacing w:line="240" w:lineRule="auto"/>
              <w:jc w:val="both"/>
              <w:rPr>
                <w:rFonts w:ascii="Times New Roman" w:hAnsi="Times New Roman"/>
                <w:sz w:val="20"/>
                <w:szCs w:val="20"/>
              </w:rPr>
            </w:pPr>
            <w:r w:rsidRPr="00F06971">
              <w:rPr>
                <w:rFonts w:ascii="Times New Roman" w:hAnsi="Times New Roman"/>
                <w:sz w:val="20"/>
                <w:szCs w:val="20"/>
              </w:rPr>
              <w:t>Los indicadores a nivel de propósito permiten monitorear el programa y evaluar adecuadamente el logro del propósito.</w:t>
            </w:r>
          </w:p>
        </w:tc>
        <w:tc>
          <w:tcPr>
            <w:tcW w:w="1701"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Parcial</w:t>
            </w:r>
          </w:p>
        </w:tc>
        <w:tc>
          <w:tcPr>
            <w:tcW w:w="2127"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1701" w:type="dxa"/>
            <w:tcBorders>
              <w:top w:val="single" w:sz="4" w:space="0" w:color="auto"/>
              <w:left w:val="single" w:sz="4" w:space="0" w:color="auto"/>
              <w:bottom w:val="single" w:sz="4" w:space="0" w:color="auto"/>
              <w:right w:val="single" w:sz="4" w:space="0" w:color="auto"/>
            </w:tcBorders>
          </w:tcPr>
          <w:p w:rsidR="00B805DE" w:rsidRPr="00F06971" w:rsidRDefault="00A96911" w:rsidP="00B4303E">
            <w:pPr>
              <w:spacing w:line="240" w:lineRule="auto"/>
              <w:jc w:val="center"/>
              <w:rPr>
                <w:rFonts w:ascii="Times New Roman" w:hAnsi="Times New Roman"/>
                <w:sz w:val="20"/>
                <w:szCs w:val="20"/>
              </w:rPr>
            </w:pPr>
            <w:r w:rsidRPr="00F06971">
              <w:rPr>
                <w:rFonts w:ascii="Times New Roman" w:hAnsi="Times New Roman"/>
                <w:sz w:val="20"/>
                <w:szCs w:val="20"/>
              </w:rPr>
              <w:t>Sí</w:t>
            </w:r>
          </w:p>
        </w:tc>
      </w:tr>
      <w:tr w:rsidR="00B805DE" w:rsidRPr="00F06971" w:rsidTr="00213E16">
        <w:tc>
          <w:tcPr>
            <w:tcW w:w="4536"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805DE">
            <w:pPr>
              <w:spacing w:line="240" w:lineRule="auto"/>
              <w:jc w:val="both"/>
              <w:rPr>
                <w:rFonts w:ascii="Times New Roman" w:hAnsi="Times New Roman"/>
                <w:sz w:val="20"/>
                <w:szCs w:val="20"/>
              </w:rPr>
            </w:pPr>
            <w:r w:rsidRPr="00F06971">
              <w:rPr>
                <w:rFonts w:ascii="Times New Roman" w:hAnsi="Times New Roman"/>
                <w:sz w:val="20"/>
                <w:szCs w:val="20"/>
              </w:rPr>
              <w:t>Los indicadores a nivel de componentes permiten monitorear el programa y evaluar adecuadamente el logro de cada uno de los componentes.</w:t>
            </w:r>
          </w:p>
        </w:tc>
        <w:tc>
          <w:tcPr>
            <w:tcW w:w="1701" w:type="dxa"/>
            <w:tcBorders>
              <w:top w:val="single" w:sz="4" w:space="0" w:color="auto"/>
              <w:left w:val="single" w:sz="4" w:space="0" w:color="auto"/>
              <w:bottom w:val="single" w:sz="4" w:space="0" w:color="auto"/>
              <w:right w:val="single" w:sz="4" w:space="0" w:color="auto"/>
            </w:tcBorders>
            <w:hideMark/>
          </w:tcPr>
          <w:p w:rsidR="00B805DE" w:rsidRPr="00F06971" w:rsidRDefault="00A96911" w:rsidP="00B4303E">
            <w:pPr>
              <w:spacing w:line="240" w:lineRule="auto"/>
              <w:jc w:val="center"/>
              <w:rPr>
                <w:rFonts w:ascii="Times New Roman" w:hAnsi="Times New Roman"/>
                <w:sz w:val="20"/>
                <w:szCs w:val="20"/>
              </w:rPr>
            </w:pPr>
            <w:r w:rsidRPr="00F06971">
              <w:rPr>
                <w:rFonts w:ascii="Times New Roman" w:hAnsi="Times New Roman"/>
                <w:sz w:val="20"/>
                <w:szCs w:val="20"/>
              </w:rPr>
              <w:t>Parcial</w:t>
            </w:r>
          </w:p>
        </w:tc>
        <w:tc>
          <w:tcPr>
            <w:tcW w:w="2127"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1701" w:type="dxa"/>
            <w:tcBorders>
              <w:top w:val="single" w:sz="4" w:space="0" w:color="auto"/>
              <w:left w:val="single" w:sz="4" w:space="0" w:color="auto"/>
              <w:bottom w:val="single" w:sz="4" w:space="0" w:color="auto"/>
              <w:right w:val="single" w:sz="4" w:space="0" w:color="auto"/>
            </w:tcBorders>
          </w:tcPr>
          <w:p w:rsidR="00B805DE" w:rsidRPr="00F06971" w:rsidRDefault="00A96911" w:rsidP="00B4303E">
            <w:pPr>
              <w:spacing w:line="240" w:lineRule="auto"/>
              <w:jc w:val="center"/>
              <w:rPr>
                <w:rFonts w:ascii="Times New Roman" w:hAnsi="Times New Roman"/>
                <w:sz w:val="20"/>
                <w:szCs w:val="20"/>
              </w:rPr>
            </w:pPr>
            <w:r w:rsidRPr="00F06971">
              <w:rPr>
                <w:rFonts w:ascii="Times New Roman" w:hAnsi="Times New Roman"/>
                <w:sz w:val="20"/>
                <w:szCs w:val="20"/>
              </w:rPr>
              <w:t>Sí</w:t>
            </w:r>
          </w:p>
        </w:tc>
      </w:tr>
      <w:tr w:rsidR="00B805DE" w:rsidRPr="00F06971" w:rsidTr="00213E16">
        <w:tc>
          <w:tcPr>
            <w:tcW w:w="4536"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805DE">
            <w:pPr>
              <w:spacing w:line="240" w:lineRule="auto"/>
              <w:jc w:val="both"/>
              <w:rPr>
                <w:rFonts w:ascii="Times New Roman" w:hAnsi="Times New Roman"/>
                <w:sz w:val="20"/>
                <w:szCs w:val="20"/>
              </w:rPr>
            </w:pPr>
            <w:r w:rsidRPr="00F06971">
              <w:rPr>
                <w:rFonts w:ascii="Times New Roman" w:hAnsi="Times New Roman"/>
                <w:sz w:val="20"/>
                <w:szCs w:val="20"/>
              </w:rPr>
              <w:t>Los indicadores a nivel de actividades permiten monitorear el programa y evaluar adecuadamente el logro de cada una de las actividades.</w:t>
            </w:r>
          </w:p>
        </w:tc>
        <w:tc>
          <w:tcPr>
            <w:tcW w:w="1701"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2127" w:type="dxa"/>
            <w:tcBorders>
              <w:top w:val="single" w:sz="4" w:space="0" w:color="auto"/>
              <w:left w:val="single" w:sz="4" w:space="0" w:color="auto"/>
              <w:bottom w:val="single" w:sz="4" w:space="0" w:color="auto"/>
              <w:right w:val="single" w:sz="4" w:space="0" w:color="auto"/>
            </w:tcBorders>
            <w:hideMark/>
          </w:tcPr>
          <w:p w:rsidR="00B805DE" w:rsidRPr="00F06971" w:rsidRDefault="00B805DE" w:rsidP="00B4303E">
            <w:pPr>
              <w:spacing w:line="240" w:lineRule="auto"/>
              <w:jc w:val="center"/>
              <w:rPr>
                <w:rFonts w:ascii="Times New Roman" w:hAnsi="Times New Roman"/>
                <w:sz w:val="20"/>
                <w:szCs w:val="20"/>
              </w:rPr>
            </w:pPr>
            <w:r w:rsidRPr="00F06971">
              <w:rPr>
                <w:rFonts w:ascii="Times New Roman" w:hAnsi="Times New Roman"/>
                <w:sz w:val="20"/>
                <w:szCs w:val="20"/>
              </w:rPr>
              <w:t>Satisfactorio</w:t>
            </w:r>
          </w:p>
        </w:tc>
        <w:tc>
          <w:tcPr>
            <w:tcW w:w="1701" w:type="dxa"/>
            <w:tcBorders>
              <w:top w:val="single" w:sz="4" w:space="0" w:color="auto"/>
              <w:left w:val="single" w:sz="4" w:space="0" w:color="auto"/>
              <w:bottom w:val="single" w:sz="4" w:space="0" w:color="auto"/>
              <w:right w:val="single" w:sz="4" w:space="0" w:color="auto"/>
            </w:tcBorders>
          </w:tcPr>
          <w:p w:rsidR="00B805DE" w:rsidRPr="00F06971" w:rsidRDefault="00A96911" w:rsidP="00B4303E">
            <w:pPr>
              <w:spacing w:line="240" w:lineRule="auto"/>
              <w:jc w:val="center"/>
              <w:rPr>
                <w:rFonts w:ascii="Times New Roman" w:hAnsi="Times New Roman"/>
                <w:sz w:val="20"/>
                <w:szCs w:val="20"/>
              </w:rPr>
            </w:pPr>
            <w:r w:rsidRPr="00F06971">
              <w:rPr>
                <w:rFonts w:ascii="Times New Roman" w:hAnsi="Times New Roman"/>
                <w:sz w:val="20"/>
                <w:szCs w:val="20"/>
              </w:rPr>
              <w:t>Sí</w:t>
            </w:r>
          </w:p>
        </w:tc>
      </w:tr>
    </w:tbl>
    <w:p w:rsidR="00B805DE" w:rsidRDefault="00B805DE" w:rsidP="006A00AF">
      <w:pPr>
        <w:spacing w:after="0" w:line="240" w:lineRule="auto"/>
        <w:rPr>
          <w:rFonts w:ascii="Times New Roman" w:hAnsi="Times New Roman"/>
          <w:sz w:val="20"/>
          <w:szCs w:val="20"/>
        </w:rPr>
      </w:pPr>
    </w:p>
    <w:tbl>
      <w:tblPr>
        <w:tblStyle w:val="Tablaconcuadrcula"/>
        <w:tblW w:w="10093" w:type="dxa"/>
        <w:tblInd w:w="108" w:type="dxa"/>
        <w:tblLook w:val="04A0" w:firstRow="1" w:lastRow="0" w:firstColumn="1" w:lastColumn="0" w:noHBand="0" w:noVBand="1"/>
      </w:tblPr>
      <w:tblGrid>
        <w:gridCol w:w="1783"/>
        <w:gridCol w:w="1161"/>
        <w:gridCol w:w="1100"/>
        <w:gridCol w:w="1131"/>
        <w:gridCol w:w="1131"/>
        <w:gridCol w:w="1131"/>
        <w:gridCol w:w="1040"/>
        <w:gridCol w:w="1616"/>
      </w:tblGrid>
      <w:tr w:rsidR="00953722" w:rsidRPr="00F06971" w:rsidTr="00213E16">
        <w:tc>
          <w:tcPr>
            <w:tcW w:w="1676" w:type="dxa"/>
            <w:vMerge w:val="restart"/>
            <w:tcBorders>
              <w:top w:val="single" w:sz="4" w:space="0" w:color="auto"/>
              <w:left w:val="single" w:sz="4" w:space="0" w:color="auto"/>
              <w:bottom w:val="single" w:sz="4" w:space="0" w:color="auto"/>
              <w:right w:val="single" w:sz="4" w:space="0" w:color="auto"/>
            </w:tcBorders>
            <w:hideMark/>
          </w:tcPr>
          <w:p w:rsidR="00953722" w:rsidRPr="00F06971" w:rsidRDefault="00953722">
            <w:pPr>
              <w:spacing w:line="240" w:lineRule="auto"/>
              <w:jc w:val="both"/>
              <w:rPr>
                <w:rFonts w:ascii="Times New Roman" w:eastAsiaTheme="minorHAnsi" w:hAnsi="Times New Roman"/>
                <w:b/>
                <w:sz w:val="20"/>
                <w:szCs w:val="20"/>
              </w:rPr>
            </w:pPr>
            <w:bookmarkStart w:id="3" w:name="_Hlk485578901"/>
            <w:r w:rsidRPr="00F06971">
              <w:rPr>
                <w:rFonts w:ascii="Times New Roman" w:hAnsi="Times New Roman"/>
                <w:b/>
                <w:sz w:val="20"/>
                <w:szCs w:val="20"/>
              </w:rPr>
              <w:t>Indicadores Matriz 2016</w:t>
            </w:r>
          </w:p>
        </w:tc>
        <w:tc>
          <w:tcPr>
            <w:tcW w:w="6792" w:type="dxa"/>
            <w:gridSpan w:val="6"/>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Valoración del diseño</w:t>
            </w:r>
          </w:p>
        </w:tc>
        <w:tc>
          <w:tcPr>
            <w:tcW w:w="1625" w:type="dxa"/>
            <w:vMerge w:val="restart"/>
            <w:tcBorders>
              <w:top w:val="single" w:sz="4" w:space="0" w:color="auto"/>
              <w:left w:val="single" w:sz="4" w:space="0" w:color="auto"/>
              <w:right w:val="single" w:sz="4" w:space="0" w:color="auto"/>
            </w:tcBorders>
            <w:hideMark/>
          </w:tcPr>
          <w:p w:rsidR="00953722" w:rsidRPr="00F06971" w:rsidRDefault="00953722">
            <w:pPr>
              <w:spacing w:line="240" w:lineRule="auto"/>
              <w:jc w:val="both"/>
              <w:rPr>
                <w:rFonts w:ascii="Times New Roman" w:hAnsi="Times New Roman"/>
                <w:b/>
                <w:sz w:val="20"/>
                <w:szCs w:val="20"/>
              </w:rPr>
            </w:pPr>
            <w:r w:rsidRPr="00F06971">
              <w:rPr>
                <w:rFonts w:ascii="Times New Roman" w:hAnsi="Times New Roman"/>
                <w:b/>
                <w:sz w:val="20"/>
                <w:szCs w:val="20"/>
              </w:rPr>
              <w:t>Propuesta de Modificación</w:t>
            </w:r>
          </w:p>
        </w:tc>
      </w:tr>
      <w:tr w:rsidR="00953722" w:rsidRPr="00F06971" w:rsidTr="00213E16">
        <w:tc>
          <w:tcPr>
            <w:tcW w:w="1676" w:type="dxa"/>
            <w:vMerge/>
            <w:tcBorders>
              <w:top w:val="single" w:sz="4" w:space="0" w:color="auto"/>
              <w:left w:val="single" w:sz="4" w:space="0" w:color="auto"/>
              <w:bottom w:val="single" w:sz="4" w:space="0" w:color="auto"/>
              <w:right w:val="single" w:sz="4" w:space="0" w:color="auto"/>
            </w:tcBorders>
            <w:vAlign w:val="center"/>
            <w:hideMark/>
          </w:tcPr>
          <w:p w:rsidR="00953722" w:rsidRPr="00F06971" w:rsidRDefault="00953722">
            <w:pPr>
              <w:spacing w:line="240" w:lineRule="auto"/>
              <w:rPr>
                <w:rFonts w:ascii="Times New Roman" w:hAnsi="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A</w:t>
            </w:r>
          </w:p>
        </w:tc>
        <w:tc>
          <w:tcPr>
            <w:tcW w:w="1125"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B</w:t>
            </w:r>
          </w:p>
        </w:tc>
        <w:tc>
          <w:tcPr>
            <w:tcW w:w="1143"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C</w:t>
            </w:r>
          </w:p>
        </w:tc>
        <w:tc>
          <w:tcPr>
            <w:tcW w:w="1143"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D</w:t>
            </w:r>
          </w:p>
        </w:tc>
        <w:tc>
          <w:tcPr>
            <w:tcW w:w="1143"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E</w:t>
            </w:r>
          </w:p>
        </w:tc>
        <w:tc>
          <w:tcPr>
            <w:tcW w:w="1063" w:type="dxa"/>
            <w:tcBorders>
              <w:top w:val="single" w:sz="4" w:space="0" w:color="auto"/>
              <w:left w:val="single" w:sz="4" w:space="0" w:color="auto"/>
              <w:bottom w:val="single" w:sz="4" w:space="0" w:color="auto"/>
              <w:right w:val="single" w:sz="4" w:space="0" w:color="auto"/>
            </w:tcBorders>
            <w:hideMark/>
          </w:tcPr>
          <w:p w:rsidR="00953722" w:rsidRPr="00F06971" w:rsidRDefault="00953722" w:rsidP="00F06971">
            <w:pPr>
              <w:spacing w:line="240" w:lineRule="auto"/>
              <w:jc w:val="center"/>
              <w:rPr>
                <w:rFonts w:ascii="Times New Roman" w:hAnsi="Times New Roman"/>
                <w:b/>
                <w:sz w:val="20"/>
                <w:szCs w:val="20"/>
              </w:rPr>
            </w:pPr>
            <w:r w:rsidRPr="00F06971">
              <w:rPr>
                <w:rFonts w:ascii="Times New Roman" w:hAnsi="Times New Roman"/>
                <w:b/>
                <w:sz w:val="20"/>
                <w:szCs w:val="20"/>
              </w:rPr>
              <w:t>F</w:t>
            </w:r>
          </w:p>
        </w:tc>
        <w:tc>
          <w:tcPr>
            <w:tcW w:w="1625" w:type="dxa"/>
            <w:vMerge/>
            <w:tcBorders>
              <w:left w:val="single" w:sz="4" w:space="0" w:color="auto"/>
              <w:bottom w:val="single" w:sz="4" w:space="0" w:color="auto"/>
              <w:right w:val="single" w:sz="4" w:space="0" w:color="auto"/>
            </w:tcBorders>
          </w:tcPr>
          <w:p w:rsidR="00953722" w:rsidRPr="00F06971" w:rsidRDefault="00953722">
            <w:pPr>
              <w:spacing w:line="240" w:lineRule="auto"/>
              <w:jc w:val="both"/>
              <w:rPr>
                <w:rFonts w:ascii="Times New Roman" w:hAnsi="Times New Roman"/>
                <w:sz w:val="20"/>
                <w:szCs w:val="20"/>
              </w:rPr>
            </w:pPr>
          </w:p>
        </w:tc>
      </w:tr>
      <w:tr w:rsidR="00175AAB" w:rsidRPr="00F06971" w:rsidTr="00213E16">
        <w:tc>
          <w:tcPr>
            <w:tcW w:w="1676" w:type="dxa"/>
            <w:tcBorders>
              <w:top w:val="single" w:sz="4" w:space="0" w:color="auto"/>
              <w:left w:val="single" w:sz="4" w:space="0" w:color="auto"/>
              <w:bottom w:val="single" w:sz="4" w:space="0" w:color="auto"/>
              <w:right w:val="single" w:sz="4" w:space="0" w:color="auto"/>
            </w:tcBorders>
            <w:hideMark/>
          </w:tcPr>
          <w:p w:rsidR="00B6000F" w:rsidRPr="00F06971" w:rsidRDefault="00B6000F" w:rsidP="00B6000F">
            <w:pPr>
              <w:spacing w:line="240" w:lineRule="auto"/>
              <w:jc w:val="both"/>
              <w:rPr>
                <w:rFonts w:ascii="Times New Roman" w:hAnsi="Times New Roman"/>
                <w:b/>
                <w:sz w:val="20"/>
                <w:szCs w:val="20"/>
              </w:rPr>
            </w:pPr>
            <w:r w:rsidRPr="00F06971">
              <w:rPr>
                <w:rFonts w:ascii="Times New Roman" w:hAnsi="Times New Roman"/>
                <w:b/>
                <w:sz w:val="20"/>
                <w:szCs w:val="20"/>
              </w:rPr>
              <w:t>FIN</w:t>
            </w:r>
          </w:p>
        </w:tc>
        <w:tc>
          <w:tcPr>
            <w:tcW w:w="1175"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25"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rPr>
                <w:rFonts w:ascii="Times New Roman" w:hAnsi="Times New Roman"/>
                <w:sz w:val="20"/>
                <w:szCs w:val="20"/>
              </w:rPr>
            </w:pPr>
            <w:r w:rsidRPr="00F06971">
              <w:rPr>
                <w:rFonts w:ascii="Times New Roman" w:hAnsi="Times New Roman"/>
                <w:sz w:val="20"/>
                <w:szCs w:val="20"/>
              </w:rPr>
              <w:t>Sí</w:t>
            </w:r>
          </w:p>
        </w:tc>
        <w:tc>
          <w:tcPr>
            <w:tcW w:w="1063" w:type="dxa"/>
            <w:tcBorders>
              <w:top w:val="single" w:sz="4" w:space="0" w:color="auto"/>
              <w:left w:val="single" w:sz="4" w:space="0" w:color="auto"/>
              <w:bottom w:val="single" w:sz="4" w:space="0" w:color="auto"/>
              <w:right w:val="single" w:sz="4" w:space="0" w:color="auto"/>
            </w:tcBorders>
            <w:hideMark/>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625" w:type="dxa"/>
            <w:tcBorders>
              <w:top w:val="single" w:sz="4" w:space="0" w:color="auto"/>
              <w:left w:val="single" w:sz="4" w:space="0" w:color="auto"/>
              <w:bottom w:val="single" w:sz="4" w:space="0" w:color="auto"/>
              <w:right w:val="single" w:sz="4" w:space="0" w:color="auto"/>
            </w:tcBorders>
          </w:tcPr>
          <w:p w:rsidR="00B6000F" w:rsidRPr="00F06971" w:rsidRDefault="00B90709" w:rsidP="00B6000F">
            <w:pPr>
              <w:spacing w:line="240" w:lineRule="auto"/>
              <w:jc w:val="both"/>
              <w:rPr>
                <w:rFonts w:ascii="Times New Roman" w:hAnsi="Times New Roman"/>
                <w:sz w:val="20"/>
                <w:szCs w:val="20"/>
              </w:rPr>
            </w:pPr>
            <w:r w:rsidRPr="00F06971">
              <w:rPr>
                <w:rFonts w:ascii="Times New Roman" w:hAnsi="Times New Roman"/>
                <w:sz w:val="20"/>
                <w:szCs w:val="20"/>
              </w:rPr>
              <w:t>No</w:t>
            </w:r>
          </w:p>
        </w:tc>
      </w:tr>
      <w:tr w:rsidR="00175AAB" w:rsidRPr="00F06971" w:rsidTr="00213E16">
        <w:tc>
          <w:tcPr>
            <w:tcW w:w="1676" w:type="dxa"/>
            <w:tcBorders>
              <w:top w:val="single" w:sz="4" w:space="0" w:color="auto"/>
              <w:left w:val="single" w:sz="4" w:space="0" w:color="auto"/>
              <w:bottom w:val="single" w:sz="4" w:space="0" w:color="auto"/>
              <w:right w:val="single" w:sz="4" w:space="0" w:color="auto"/>
            </w:tcBorders>
            <w:hideMark/>
          </w:tcPr>
          <w:p w:rsidR="00B6000F" w:rsidRPr="00F06971" w:rsidRDefault="00B6000F" w:rsidP="00B6000F">
            <w:pPr>
              <w:spacing w:line="240" w:lineRule="auto"/>
              <w:jc w:val="both"/>
              <w:rPr>
                <w:rFonts w:ascii="Times New Roman" w:hAnsi="Times New Roman"/>
                <w:b/>
                <w:sz w:val="20"/>
                <w:szCs w:val="20"/>
              </w:rPr>
            </w:pPr>
            <w:r w:rsidRPr="00F06971">
              <w:rPr>
                <w:rFonts w:ascii="Times New Roman" w:hAnsi="Times New Roman"/>
                <w:b/>
                <w:sz w:val="20"/>
                <w:szCs w:val="20"/>
              </w:rPr>
              <w:t>PROPOSITO</w:t>
            </w:r>
          </w:p>
        </w:tc>
        <w:tc>
          <w:tcPr>
            <w:tcW w:w="1175" w:type="dxa"/>
            <w:tcBorders>
              <w:top w:val="single" w:sz="4" w:space="0" w:color="auto"/>
              <w:left w:val="single" w:sz="4" w:space="0" w:color="auto"/>
              <w:bottom w:val="single" w:sz="4" w:space="0" w:color="auto"/>
              <w:right w:val="single" w:sz="4" w:space="0" w:color="auto"/>
            </w:tcBorders>
            <w:hideMark/>
          </w:tcPr>
          <w:p w:rsidR="00B6000F" w:rsidRPr="00F06971" w:rsidRDefault="00B6000F" w:rsidP="00B6000F">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25" w:type="dxa"/>
            <w:tcBorders>
              <w:top w:val="single" w:sz="4" w:space="0" w:color="auto"/>
              <w:left w:val="single" w:sz="4" w:space="0" w:color="auto"/>
              <w:bottom w:val="single" w:sz="4" w:space="0" w:color="auto"/>
              <w:right w:val="single" w:sz="4" w:space="0" w:color="auto"/>
            </w:tcBorders>
            <w:hideMark/>
          </w:tcPr>
          <w:p w:rsidR="00B6000F" w:rsidRPr="00F06971" w:rsidRDefault="00972A1E"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972A1E" w:rsidP="00B6000F">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B6000F" w:rsidP="00B6000F">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43" w:type="dxa"/>
            <w:tcBorders>
              <w:top w:val="single" w:sz="4" w:space="0" w:color="auto"/>
              <w:left w:val="single" w:sz="4" w:space="0" w:color="auto"/>
              <w:bottom w:val="single" w:sz="4" w:space="0" w:color="auto"/>
              <w:right w:val="single" w:sz="4" w:space="0" w:color="auto"/>
            </w:tcBorders>
            <w:hideMark/>
          </w:tcPr>
          <w:p w:rsidR="00B6000F" w:rsidRPr="00F06971" w:rsidRDefault="00972A1E" w:rsidP="00B6000F">
            <w:pPr>
              <w:rPr>
                <w:rFonts w:ascii="Times New Roman" w:hAnsi="Times New Roman"/>
                <w:sz w:val="20"/>
                <w:szCs w:val="20"/>
              </w:rPr>
            </w:pPr>
            <w:r w:rsidRPr="00F06971">
              <w:rPr>
                <w:rFonts w:ascii="Times New Roman" w:hAnsi="Times New Roman"/>
                <w:sz w:val="20"/>
                <w:szCs w:val="20"/>
              </w:rPr>
              <w:t>No</w:t>
            </w:r>
          </w:p>
        </w:tc>
        <w:tc>
          <w:tcPr>
            <w:tcW w:w="1063" w:type="dxa"/>
            <w:tcBorders>
              <w:top w:val="single" w:sz="4" w:space="0" w:color="auto"/>
              <w:left w:val="single" w:sz="4" w:space="0" w:color="auto"/>
              <w:bottom w:val="single" w:sz="4" w:space="0" w:color="auto"/>
              <w:right w:val="single" w:sz="4" w:space="0" w:color="auto"/>
            </w:tcBorders>
            <w:hideMark/>
          </w:tcPr>
          <w:p w:rsidR="00B6000F" w:rsidRPr="00F06971" w:rsidRDefault="00972A1E"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625" w:type="dxa"/>
            <w:tcBorders>
              <w:top w:val="single" w:sz="4" w:space="0" w:color="auto"/>
              <w:left w:val="single" w:sz="4" w:space="0" w:color="auto"/>
              <w:bottom w:val="single" w:sz="4" w:space="0" w:color="auto"/>
              <w:right w:val="single" w:sz="4" w:space="0" w:color="auto"/>
            </w:tcBorders>
          </w:tcPr>
          <w:p w:rsidR="00B6000F" w:rsidRPr="00F06971" w:rsidRDefault="00972A1E" w:rsidP="00B6000F">
            <w:pPr>
              <w:spacing w:line="240" w:lineRule="auto"/>
              <w:jc w:val="both"/>
              <w:rPr>
                <w:rFonts w:ascii="Times New Roman" w:hAnsi="Times New Roman"/>
                <w:sz w:val="20"/>
                <w:szCs w:val="20"/>
              </w:rPr>
            </w:pPr>
            <w:r w:rsidRPr="00F06971">
              <w:rPr>
                <w:rFonts w:ascii="Times New Roman" w:hAnsi="Times New Roman"/>
                <w:sz w:val="20"/>
                <w:szCs w:val="20"/>
              </w:rPr>
              <w:t>Sí</w:t>
            </w:r>
          </w:p>
        </w:tc>
      </w:tr>
      <w:tr w:rsidR="004872E4" w:rsidRPr="00F06971" w:rsidTr="00213E16">
        <w:tc>
          <w:tcPr>
            <w:tcW w:w="1676"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jc w:val="both"/>
              <w:rPr>
                <w:rFonts w:ascii="Times New Roman" w:hAnsi="Times New Roman"/>
                <w:b/>
                <w:sz w:val="20"/>
                <w:szCs w:val="20"/>
              </w:rPr>
            </w:pPr>
            <w:r w:rsidRPr="00F06971">
              <w:rPr>
                <w:rFonts w:ascii="Times New Roman" w:hAnsi="Times New Roman"/>
                <w:b/>
                <w:sz w:val="20"/>
                <w:szCs w:val="20"/>
              </w:rPr>
              <w:t>COMPONENTES</w:t>
            </w:r>
          </w:p>
        </w:tc>
        <w:tc>
          <w:tcPr>
            <w:tcW w:w="1175"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25"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43"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jc w:val="both"/>
              <w:rPr>
                <w:rFonts w:ascii="Times New Roman" w:hAnsi="Times New Roman"/>
                <w:sz w:val="20"/>
                <w:szCs w:val="20"/>
              </w:rPr>
            </w:pPr>
            <w:bookmarkStart w:id="4" w:name="_Hlk485582913"/>
            <w:r w:rsidRPr="00F06971">
              <w:rPr>
                <w:rFonts w:ascii="Times New Roman" w:hAnsi="Times New Roman"/>
                <w:sz w:val="20"/>
                <w:szCs w:val="20"/>
              </w:rPr>
              <w:t>Parcial</w:t>
            </w:r>
            <w:bookmarkEnd w:id="4"/>
          </w:p>
        </w:tc>
        <w:tc>
          <w:tcPr>
            <w:tcW w:w="1143"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rPr>
                <w:rFonts w:ascii="Times New Roman" w:hAnsi="Times New Roman"/>
                <w:sz w:val="20"/>
                <w:szCs w:val="20"/>
              </w:rPr>
            </w:pPr>
            <w:r w:rsidRPr="00F06971">
              <w:rPr>
                <w:rFonts w:ascii="Times New Roman" w:hAnsi="Times New Roman"/>
                <w:sz w:val="20"/>
                <w:szCs w:val="20"/>
              </w:rPr>
              <w:t>Parcial</w:t>
            </w:r>
          </w:p>
        </w:tc>
        <w:tc>
          <w:tcPr>
            <w:tcW w:w="1063" w:type="dxa"/>
            <w:tcBorders>
              <w:top w:val="single" w:sz="4" w:space="0" w:color="auto"/>
              <w:left w:val="single" w:sz="4" w:space="0" w:color="auto"/>
              <w:bottom w:val="single" w:sz="4" w:space="0" w:color="auto"/>
              <w:right w:val="single" w:sz="4" w:space="0" w:color="auto"/>
            </w:tcBorders>
            <w:hideMark/>
          </w:tcPr>
          <w:p w:rsidR="004872E4" w:rsidRPr="00F06971" w:rsidRDefault="004872E4" w:rsidP="004872E4">
            <w:pPr>
              <w:spacing w:line="240" w:lineRule="auto"/>
              <w:rPr>
                <w:rFonts w:ascii="Times New Roman" w:hAnsi="Times New Roman"/>
                <w:sz w:val="20"/>
                <w:szCs w:val="20"/>
              </w:rPr>
            </w:pPr>
            <w:r w:rsidRPr="00F06971">
              <w:rPr>
                <w:rFonts w:ascii="Times New Roman" w:hAnsi="Times New Roman"/>
                <w:sz w:val="20"/>
                <w:szCs w:val="20"/>
              </w:rPr>
              <w:t>Sí</w:t>
            </w:r>
          </w:p>
        </w:tc>
        <w:tc>
          <w:tcPr>
            <w:tcW w:w="1625" w:type="dxa"/>
            <w:tcBorders>
              <w:top w:val="single" w:sz="4" w:space="0" w:color="auto"/>
              <w:left w:val="single" w:sz="4" w:space="0" w:color="auto"/>
              <w:bottom w:val="single" w:sz="4" w:space="0" w:color="auto"/>
              <w:right w:val="single" w:sz="4" w:space="0" w:color="auto"/>
            </w:tcBorders>
          </w:tcPr>
          <w:p w:rsidR="004872E4" w:rsidRPr="00F06971" w:rsidRDefault="004872E4" w:rsidP="004872E4">
            <w:pPr>
              <w:spacing w:line="240" w:lineRule="auto"/>
              <w:jc w:val="both"/>
              <w:rPr>
                <w:rFonts w:ascii="Times New Roman" w:hAnsi="Times New Roman"/>
                <w:sz w:val="20"/>
                <w:szCs w:val="20"/>
              </w:rPr>
            </w:pPr>
            <w:r w:rsidRPr="00F06971">
              <w:rPr>
                <w:rFonts w:ascii="Times New Roman" w:hAnsi="Times New Roman"/>
                <w:sz w:val="20"/>
                <w:szCs w:val="20"/>
              </w:rPr>
              <w:t>Sí</w:t>
            </w:r>
          </w:p>
        </w:tc>
      </w:tr>
      <w:tr w:rsidR="00175AAB" w:rsidRPr="00F06971" w:rsidTr="00213E16">
        <w:tc>
          <w:tcPr>
            <w:tcW w:w="1676" w:type="dxa"/>
            <w:tcBorders>
              <w:top w:val="single" w:sz="4" w:space="0" w:color="auto"/>
              <w:left w:val="single" w:sz="4" w:space="0" w:color="auto"/>
              <w:bottom w:val="single" w:sz="4" w:space="0" w:color="auto"/>
              <w:right w:val="single" w:sz="4" w:space="0" w:color="auto"/>
            </w:tcBorders>
            <w:hideMark/>
          </w:tcPr>
          <w:p w:rsidR="00175AAB" w:rsidRPr="00F06971" w:rsidRDefault="00175AAB" w:rsidP="00175AAB">
            <w:pPr>
              <w:spacing w:line="240" w:lineRule="auto"/>
              <w:jc w:val="both"/>
              <w:rPr>
                <w:rFonts w:ascii="Times New Roman" w:hAnsi="Times New Roman"/>
                <w:b/>
                <w:sz w:val="20"/>
                <w:szCs w:val="20"/>
              </w:rPr>
            </w:pPr>
            <w:r w:rsidRPr="00F06971">
              <w:rPr>
                <w:rFonts w:ascii="Times New Roman" w:hAnsi="Times New Roman"/>
                <w:b/>
                <w:sz w:val="20"/>
                <w:szCs w:val="20"/>
              </w:rPr>
              <w:t>ACTIVIDADES</w:t>
            </w:r>
          </w:p>
        </w:tc>
        <w:tc>
          <w:tcPr>
            <w:tcW w:w="1175" w:type="dxa"/>
            <w:tcBorders>
              <w:top w:val="single" w:sz="4" w:space="0" w:color="auto"/>
              <w:left w:val="single" w:sz="4" w:space="0" w:color="auto"/>
              <w:bottom w:val="single" w:sz="4" w:space="0" w:color="auto"/>
              <w:right w:val="single" w:sz="4" w:space="0" w:color="auto"/>
            </w:tcBorders>
            <w:hideMark/>
          </w:tcPr>
          <w:p w:rsidR="00175AAB" w:rsidRPr="00F06971" w:rsidRDefault="003A35A1" w:rsidP="00175AAB">
            <w:pPr>
              <w:spacing w:line="240" w:lineRule="auto"/>
              <w:rPr>
                <w:rFonts w:ascii="Times New Roman" w:hAnsi="Times New Roman"/>
                <w:sz w:val="20"/>
                <w:szCs w:val="20"/>
              </w:rPr>
            </w:pPr>
            <w:r w:rsidRPr="00F06971">
              <w:rPr>
                <w:rFonts w:ascii="Times New Roman" w:hAnsi="Times New Roman"/>
                <w:sz w:val="20"/>
                <w:szCs w:val="20"/>
              </w:rPr>
              <w:t>Sí</w:t>
            </w:r>
          </w:p>
        </w:tc>
        <w:tc>
          <w:tcPr>
            <w:tcW w:w="1125" w:type="dxa"/>
            <w:tcBorders>
              <w:top w:val="single" w:sz="4" w:space="0" w:color="auto"/>
              <w:left w:val="single" w:sz="4" w:space="0" w:color="auto"/>
              <w:bottom w:val="single" w:sz="4" w:space="0" w:color="auto"/>
              <w:right w:val="single" w:sz="4" w:space="0" w:color="auto"/>
            </w:tcBorders>
            <w:hideMark/>
          </w:tcPr>
          <w:p w:rsidR="00175AAB" w:rsidRPr="00F06971" w:rsidRDefault="009E7178" w:rsidP="00175AAB">
            <w:pPr>
              <w:spacing w:line="240" w:lineRule="auto"/>
              <w:rPr>
                <w:rFonts w:ascii="Times New Roman" w:hAnsi="Times New Roman"/>
                <w:sz w:val="20"/>
                <w:szCs w:val="20"/>
              </w:rPr>
            </w:pPr>
            <w:r w:rsidRPr="00F06971">
              <w:rPr>
                <w:rFonts w:ascii="Times New Roman" w:hAnsi="Times New Roman"/>
                <w:sz w:val="20"/>
                <w:szCs w:val="20"/>
              </w:rPr>
              <w:t>Sí</w:t>
            </w:r>
          </w:p>
        </w:tc>
        <w:tc>
          <w:tcPr>
            <w:tcW w:w="1143" w:type="dxa"/>
            <w:tcBorders>
              <w:top w:val="single" w:sz="4" w:space="0" w:color="auto"/>
              <w:left w:val="single" w:sz="4" w:space="0" w:color="auto"/>
              <w:bottom w:val="single" w:sz="4" w:space="0" w:color="auto"/>
              <w:right w:val="single" w:sz="4" w:space="0" w:color="auto"/>
            </w:tcBorders>
            <w:hideMark/>
          </w:tcPr>
          <w:p w:rsidR="00175AAB" w:rsidRPr="00F06971" w:rsidRDefault="009E7178" w:rsidP="00175AAB">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43" w:type="dxa"/>
            <w:tcBorders>
              <w:top w:val="single" w:sz="4" w:space="0" w:color="auto"/>
              <w:left w:val="single" w:sz="4" w:space="0" w:color="auto"/>
              <w:bottom w:val="single" w:sz="4" w:space="0" w:color="auto"/>
              <w:right w:val="single" w:sz="4" w:space="0" w:color="auto"/>
            </w:tcBorders>
            <w:hideMark/>
          </w:tcPr>
          <w:p w:rsidR="00175AAB" w:rsidRPr="00F06971" w:rsidRDefault="009E7178" w:rsidP="00175AAB">
            <w:pPr>
              <w:spacing w:line="240" w:lineRule="auto"/>
              <w:jc w:val="both"/>
              <w:rPr>
                <w:rFonts w:ascii="Times New Roman" w:hAnsi="Times New Roman"/>
                <w:sz w:val="20"/>
                <w:szCs w:val="20"/>
              </w:rPr>
            </w:pPr>
            <w:r w:rsidRPr="00F06971">
              <w:rPr>
                <w:rFonts w:ascii="Times New Roman" w:hAnsi="Times New Roman"/>
                <w:sz w:val="20"/>
                <w:szCs w:val="20"/>
              </w:rPr>
              <w:t>Parcial</w:t>
            </w:r>
          </w:p>
        </w:tc>
        <w:tc>
          <w:tcPr>
            <w:tcW w:w="1143" w:type="dxa"/>
            <w:tcBorders>
              <w:top w:val="single" w:sz="4" w:space="0" w:color="auto"/>
              <w:left w:val="single" w:sz="4" w:space="0" w:color="auto"/>
              <w:bottom w:val="single" w:sz="4" w:space="0" w:color="auto"/>
              <w:right w:val="single" w:sz="4" w:space="0" w:color="auto"/>
            </w:tcBorders>
            <w:hideMark/>
          </w:tcPr>
          <w:p w:rsidR="00175AAB" w:rsidRPr="00F06971" w:rsidRDefault="009E7178" w:rsidP="00175AAB">
            <w:pPr>
              <w:rPr>
                <w:rFonts w:ascii="Times New Roman" w:hAnsi="Times New Roman"/>
                <w:sz w:val="20"/>
                <w:szCs w:val="20"/>
              </w:rPr>
            </w:pPr>
            <w:r w:rsidRPr="00F06971">
              <w:rPr>
                <w:rFonts w:ascii="Times New Roman" w:hAnsi="Times New Roman"/>
                <w:sz w:val="20"/>
                <w:szCs w:val="20"/>
              </w:rPr>
              <w:t>Sí</w:t>
            </w:r>
          </w:p>
        </w:tc>
        <w:tc>
          <w:tcPr>
            <w:tcW w:w="1063" w:type="dxa"/>
            <w:tcBorders>
              <w:top w:val="single" w:sz="4" w:space="0" w:color="auto"/>
              <w:left w:val="single" w:sz="4" w:space="0" w:color="auto"/>
              <w:bottom w:val="single" w:sz="4" w:space="0" w:color="auto"/>
              <w:right w:val="single" w:sz="4" w:space="0" w:color="auto"/>
            </w:tcBorders>
            <w:hideMark/>
          </w:tcPr>
          <w:p w:rsidR="00175AAB" w:rsidRPr="00F06971" w:rsidRDefault="009E7178" w:rsidP="00175AAB">
            <w:pPr>
              <w:spacing w:line="240" w:lineRule="auto"/>
              <w:rPr>
                <w:rFonts w:ascii="Times New Roman" w:hAnsi="Times New Roman"/>
                <w:sz w:val="20"/>
                <w:szCs w:val="20"/>
              </w:rPr>
            </w:pPr>
            <w:r w:rsidRPr="00F06971">
              <w:rPr>
                <w:rFonts w:ascii="Times New Roman" w:hAnsi="Times New Roman"/>
                <w:sz w:val="20"/>
                <w:szCs w:val="20"/>
              </w:rPr>
              <w:t>Sí</w:t>
            </w:r>
          </w:p>
        </w:tc>
        <w:tc>
          <w:tcPr>
            <w:tcW w:w="1625" w:type="dxa"/>
            <w:tcBorders>
              <w:top w:val="single" w:sz="4" w:space="0" w:color="auto"/>
              <w:left w:val="single" w:sz="4" w:space="0" w:color="auto"/>
              <w:bottom w:val="single" w:sz="4" w:space="0" w:color="auto"/>
              <w:right w:val="single" w:sz="4" w:space="0" w:color="auto"/>
            </w:tcBorders>
          </w:tcPr>
          <w:p w:rsidR="002D795F" w:rsidRPr="00F06971" w:rsidRDefault="009E7178" w:rsidP="00B4303E">
            <w:pPr>
              <w:spacing w:line="240" w:lineRule="auto"/>
              <w:jc w:val="both"/>
              <w:rPr>
                <w:rFonts w:ascii="Times New Roman" w:hAnsi="Times New Roman"/>
                <w:sz w:val="20"/>
                <w:szCs w:val="20"/>
              </w:rPr>
            </w:pPr>
            <w:r w:rsidRPr="00F06971">
              <w:rPr>
                <w:rFonts w:ascii="Times New Roman" w:hAnsi="Times New Roman"/>
                <w:sz w:val="20"/>
                <w:szCs w:val="20"/>
              </w:rPr>
              <w:t>Sí</w:t>
            </w:r>
          </w:p>
        </w:tc>
      </w:tr>
      <w:bookmarkEnd w:id="3"/>
    </w:tbl>
    <w:p w:rsidR="00957639" w:rsidRPr="006A00AF" w:rsidRDefault="00957639" w:rsidP="006A00AF">
      <w:pPr>
        <w:spacing w:after="0" w:line="240" w:lineRule="auto"/>
        <w:rPr>
          <w:rFonts w:ascii="Times New Roman" w:hAnsi="Times New Roman"/>
          <w:sz w:val="20"/>
          <w:szCs w:val="20"/>
        </w:rPr>
      </w:pPr>
    </w:p>
    <w:tbl>
      <w:tblPr>
        <w:tblStyle w:val="Tablaconcuadrcula"/>
        <w:tblW w:w="10093" w:type="dxa"/>
        <w:tblInd w:w="108" w:type="dxa"/>
        <w:tblLook w:val="04A0" w:firstRow="1" w:lastRow="0" w:firstColumn="1" w:lastColumn="0" w:noHBand="0" w:noVBand="1"/>
      </w:tblPr>
      <w:tblGrid>
        <w:gridCol w:w="1784"/>
        <w:gridCol w:w="1150"/>
        <w:gridCol w:w="1118"/>
        <w:gridCol w:w="1119"/>
        <w:gridCol w:w="1119"/>
        <w:gridCol w:w="1119"/>
        <w:gridCol w:w="1057"/>
        <w:gridCol w:w="1627"/>
      </w:tblGrid>
      <w:tr w:rsidR="00B90709" w:rsidRPr="00F06971" w:rsidTr="00213E16">
        <w:tc>
          <w:tcPr>
            <w:tcW w:w="1675" w:type="dxa"/>
            <w:vMerge w:val="restart"/>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eastAsiaTheme="minorHAnsi" w:hAnsi="Times New Roman"/>
                <w:b/>
                <w:sz w:val="20"/>
                <w:szCs w:val="20"/>
              </w:rPr>
            </w:pPr>
            <w:r w:rsidRPr="00F06971">
              <w:rPr>
                <w:rFonts w:ascii="Times New Roman" w:hAnsi="Times New Roman"/>
                <w:b/>
                <w:sz w:val="20"/>
                <w:szCs w:val="20"/>
              </w:rPr>
              <w:t>Indicadores Matriz PROPUESTA</w:t>
            </w:r>
          </w:p>
        </w:tc>
        <w:tc>
          <w:tcPr>
            <w:tcW w:w="6784" w:type="dxa"/>
            <w:gridSpan w:val="6"/>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Valoración del diseño</w:t>
            </w:r>
          </w:p>
        </w:tc>
        <w:tc>
          <w:tcPr>
            <w:tcW w:w="1634"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b/>
                <w:sz w:val="20"/>
                <w:szCs w:val="20"/>
              </w:rPr>
              <w:t>Propuesta de Modificación</w:t>
            </w:r>
          </w:p>
        </w:tc>
      </w:tr>
      <w:tr w:rsidR="00B90709" w:rsidRPr="00F06971" w:rsidTr="00213E16">
        <w:tc>
          <w:tcPr>
            <w:tcW w:w="1675" w:type="dxa"/>
            <w:vMerge/>
            <w:tcBorders>
              <w:top w:val="single" w:sz="4" w:space="0" w:color="auto"/>
              <w:left w:val="single" w:sz="4" w:space="0" w:color="auto"/>
              <w:bottom w:val="single" w:sz="4" w:space="0" w:color="auto"/>
              <w:right w:val="single" w:sz="4" w:space="0" w:color="auto"/>
            </w:tcBorders>
            <w:vAlign w:val="center"/>
            <w:hideMark/>
          </w:tcPr>
          <w:p w:rsidR="00B90709" w:rsidRPr="00F06971" w:rsidRDefault="00B90709" w:rsidP="007E103C">
            <w:pPr>
              <w:spacing w:line="240" w:lineRule="auto"/>
              <w:rPr>
                <w:rFonts w:ascii="Times New Roman" w:hAnsi="Times New Roman"/>
                <w:b/>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A</w:t>
            </w:r>
          </w:p>
        </w:tc>
        <w:tc>
          <w:tcPr>
            <w:tcW w:w="113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B</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C</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D</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E</w:t>
            </w:r>
          </w:p>
        </w:tc>
        <w:tc>
          <w:tcPr>
            <w:tcW w:w="1073" w:type="dxa"/>
            <w:tcBorders>
              <w:top w:val="single" w:sz="4" w:space="0" w:color="auto"/>
              <w:left w:val="single" w:sz="4" w:space="0" w:color="auto"/>
              <w:bottom w:val="single" w:sz="4" w:space="0" w:color="auto"/>
              <w:right w:val="single" w:sz="4" w:space="0" w:color="auto"/>
            </w:tcBorders>
            <w:hideMark/>
          </w:tcPr>
          <w:p w:rsidR="00B90709" w:rsidRPr="00F06971" w:rsidRDefault="00B90709" w:rsidP="00F06971">
            <w:pPr>
              <w:spacing w:line="240" w:lineRule="auto"/>
              <w:jc w:val="center"/>
              <w:rPr>
                <w:rFonts w:ascii="Times New Roman" w:hAnsi="Times New Roman"/>
                <w:b/>
                <w:sz w:val="20"/>
                <w:szCs w:val="20"/>
              </w:rPr>
            </w:pPr>
            <w:r w:rsidRPr="00F06971">
              <w:rPr>
                <w:rFonts w:ascii="Times New Roman" w:hAnsi="Times New Roman"/>
                <w:b/>
                <w:sz w:val="20"/>
                <w:szCs w:val="20"/>
              </w:rPr>
              <w:t>F</w:t>
            </w:r>
          </w:p>
        </w:tc>
        <w:tc>
          <w:tcPr>
            <w:tcW w:w="1634" w:type="dxa"/>
            <w:tcBorders>
              <w:top w:val="single" w:sz="4" w:space="0" w:color="auto"/>
              <w:left w:val="single" w:sz="4" w:space="0" w:color="auto"/>
              <w:bottom w:val="single" w:sz="4" w:space="0" w:color="auto"/>
              <w:right w:val="single" w:sz="4" w:space="0" w:color="auto"/>
            </w:tcBorders>
          </w:tcPr>
          <w:p w:rsidR="00B90709" w:rsidRPr="00F06971" w:rsidRDefault="00B90709" w:rsidP="007E103C">
            <w:pPr>
              <w:spacing w:line="240" w:lineRule="auto"/>
              <w:jc w:val="both"/>
              <w:rPr>
                <w:rFonts w:ascii="Arial" w:hAnsi="Arial" w:cs="Arial"/>
                <w:sz w:val="20"/>
                <w:szCs w:val="20"/>
              </w:rPr>
            </w:pPr>
          </w:p>
        </w:tc>
      </w:tr>
      <w:tr w:rsidR="00B90709" w:rsidRPr="00F06971" w:rsidTr="00213E16">
        <w:tc>
          <w:tcPr>
            <w:tcW w:w="167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b/>
                <w:sz w:val="20"/>
                <w:szCs w:val="20"/>
              </w:rPr>
              <w:t>FIN</w:t>
            </w:r>
          </w:p>
        </w:tc>
        <w:tc>
          <w:tcPr>
            <w:tcW w:w="1168"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sz w:val="20"/>
                <w:szCs w:val="20"/>
              </w:rPr>
              <w:t>Sí</w:t>
            </w:r>
          </w:p>
        </w:tc>
        <w:tc>
          <w:tcPr>
            <w:tcW w:w="113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rPr>
                <w:rFonts w:ascii="Times New Roman" w:hAnsi="Times New Roman"/>
                <w:sz w:val="20"/>
                <w:szCs w:val="20"/>
              </w:rPr>
            </w:pPr>
            <w:r w:rsidRPr="00F06971">
              <w:rPr>
                <w:rFonts w:ascii="Times New Roman" w:hAnsi="Times New Roman"/>
                <w:sz w:val="20"/>
                <w:szCs w:val="20"/>
              </w:rPr>
              <w:t>Sí</w:t>
            </w:r>
          </w:p>
        </w:tc>
        <w:tc>
          <w:tcPr>
            <w:tcW w:w="1073"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634" w:type="dxa"/>
            <w:tcBorders>
              <w:top w:val="single" w:sz="4" w:space="0" w:color="auto"/>
              <w:left w:val="single" w:sz="4" w:space="0" w:color="auto"/>
              <w:bottom w:val="single" w:sz="4" w:space="0" w:color="auto"/>
              <w:right w:val="single" w:sz="4" w:space="0" w:color="auto"/>
            </w:tcBorders>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No</w:t>
            </w:r>
          </w:p>
        </w:tc>
      </w:tr>
      <w:tr w:rsidR="00B90709" w:rsidRPr="00F06971" w:rsidTr="00213E16">
        <w:tc>
          <w:tcPr>
            <w:tcW w:w="167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b/>
                <w:sz w:val="20"/>
                <w:szCs w:val="20"/>
              </w:rPr>
              <w:t>PROPOSITO</w:t>
            </w:r>
          </w:p>
        </w:tc>
        <w:tc>
          <w:tcPr>
            <w:tcW w:w="1168"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5"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rPr>
                <w:rFonts w:ascii="Times New Roman" w:hAnsi="Times New Roman"/>
                <w:sz w:val="20"/>
                <w:szCs w:val="20"/>
              </w:rPr>
            </w:pPr>
            <w:r w:rsidRPr="00F06971">
              <w:rPr>
                <w:rFonts w:ascii="Times New Roman" w:hAnsi="Times New Roman"/>
                <w:sz w:val="20"/>
                <w:szCs w:val="20"/>
              </w:rPr>
              <w:t>Sí</w:t>
            </w:r>
          </w:p>
        </w:tc>
        <w:tc>
          <w:tcPr>
            <w:tcW w:w="1073" w:type="dxa"/>
            <w:tcBorders>
              <w:top w:val="single" w:sz="4" w:space="0" w:color="auto"/>
              <w:left w:val="single" w:sz="4" w:space="0" w:color="auto"/>
              <w:bottom w:val="single" w:sz="4" w:space="0" w:color="auto"/>
              <w:right w:val="single" w:sz="4" w:space="0" w:color="auto"/>
            </w:tcBorders>
            <w:hideMark/>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634" w:type="dxa"/>
            <w:tcBorders>
              <w:top w:val="single" w:sz="4" w:space="0" w:color="auto"/>
              <w:left w:val="single" w:sz="4" w:space="0" w:color="auto"/>
              <w:bottom w:val="single" w:sz="4" w:space="0" w:color="auto"/>
              <w:right w:val="single" w:sz="4" w:space="0" w:color="auto"/>
            </w:tcBorders>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No</w:t>
            </w:r>
          </w:p>
        </w:tc>
      </w:tr>
      <w:tr w:rsidR="00B90709" w:rsidRPr="00F06971" w:rsidTr="00213E16">
        <w:tc>
          <w:tcPr>
            <w:tcW w:w="167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b/>
                <w:sz w:val="20"/>
                <w:szCs w:val="20"/>
              </w:rPr>
              <w:t>COMPONENTES</w:t>
            </w:r>
          </w:p>
        </w:tc>
        <w:tc>
          <w:tcPr>
            <w:tcW w:w="1168" w:type="dxa"/>
            <w:tcBorders>
              <w:top w:val="single" w:sz="4" w:space="0" w:color="auto"/>
              <w:left w:val="single" w:sz="4" w:space="0" w:color="auto"/>
              <w:bottom w:val="single" w:sz="4" w:space="0" w:color="auto"/>
              <w:right w:val="single" w:sz="4" w:space="0" w:color="auto"/>
            </w:tcBorders>
            <w:hideMark/>
          </w:tcPr>
          <w:p w:rsidR="00B90709" w:rsidRPr="00F06971" w:rsidRDefault="00972A1E"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5"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rPr>
                <w:rFonts w:ascii="Times New Roman" w:hAnsi="Times New Roman"/>
                <w:sz w:val="20"/>
                <w:szCs w:val="20"/>
              </w:rPr>
            </w:pPr>
            <w:r w:rsidRPr="00F06971">
              <w:rPr>
                <w:rFonts w:ascii="Times New Roman" w:hAnsi="Times New Roman"/>
                <w:sz w:val="20"/>
                <w:szCs w:val="20"/>
              </w:rPr>
              <w:t>Sí</w:t>
            </w:r>
          </w:p>
        </w:tc>
        <w:tc>
          <w:tcPr>
            <w:tcW w:w="1073"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rPr>
                <w:sz w:val="20"/>
                <w:szCs w:val="20"/>
              </w:rPr>
            </w:pPr>
            <w:r w:rsidRPr="00F06971">
              <w:rPr>
                <w:rFonts w:ascii="Times New Roman" w:hAnsi="Times New Roman"/>
                <w:sz w:val="20"/>
                <w:szCs w:val="20"/>
              </w:rPr>
              <w:t>Sí</w:t>
            </w:r>
          </w:p>
        </w:tc>
        <w:tc>
          <w:tcPr>
            <w:tcW w:w="1634" w:type="dxa"/>
            <w:tcBorders>
              <w:top w:val="single" w:sz="4" w:space="0" w:color="auto"/>
              <w:left w:val="single" w:sz="4" w:space="0" w:color="auto"/>
              <w:bottom w:val="single" w:sz="4" w:space="0" w:color="auto"/>
              <w:right w:val="single" w:sz="4" w:space="0" w:color="auto"/>
            </w:tcBorders>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No</w:t>
            </w:r>
          </w:p>
        </w:tc>
      </w:tr>
      <w:tr w:rsidR="00B90709" w:rsidRPr="00F06971" w:rsidTr="00213E16">
        <w:tc>
          <w:tcPr>
            <w:tcW w:w="1675" w:type="dxa"/>
            <w:tcBorders>
              <w:top w:val="single" w:sz="4" w:space="0" w:color="auto"/>
              <w:left w:val="single" w:sz="4" w:space="0" w:color="auto"/>
              <w:bottom w:val="single" w:sz="4" w:space="0" w:color="auto"/>
              <w:right w:val="single" w:sz="4" w:space="0" w:color="auto"/>
            </w:tcBorders>
            <w:hideMark/>
          </w:tcPr>
          <w:p w:rsidR="00B90709" w:rsidRPr="00F06971" w:rsidRDefault="00B90709" w:rsidP="007E103C">
            <w:pPr>
              <w:spacing w:line="240" w:lineRule="auto"/>
              <w:jc w:val="both"/>
              <w:rPr>
                <w:rFonts w:ascii="Times New Roman" w:hAnsi="Times New Roman"/>
                <w:b/>
                <w:sz w:val="20"/>
                <w:szCs w:val="20"/>
              </w:rPr>
            </w:pPr>
            <w:r w:rsidRPr="00F06971">
              <w:rPr>
                <w:rFonts w:ascii="Times New Roman" w:hAnsi="Times New Roman"/>
                <w:b/>
                <w:sz w:val="20"/>
                <w:szCs w:val="20"/>
              </w:rPr>
              <w:t>ACTIVIDADES</w:t>
            </w:r>
          </w:p>
        </w:tc>
        <w:tc>
          <w:tcPr>
            <w:tcW w:w="1168" w:type="dxa"/>
            <w:tcBorders>
              <w:top w:val="single" w:sz="4" w:space="0" w:color="auto"/>
              <w:left w:val="single" w:sz="4" w:space="0" w:color="auto"/>
              <w:bottom w:val="single" w:sz="4" w:space="0" w:color="auto"/>
              <w:right w:val="single" w:sz="4" w:space="0" w:color="auto"/>
            </w:tcBorders>
            <w:hideMark/>
          </w:tcPr>
          <w:p w:rsidR="00B90709" w:rsidRPr="00F06971" w:rsidRDefault="00972A1E" w:rsidP="007E103C">
            <w:pPr>
              <w:spacing w:line="240" w:lineRule="auto"/>
              <w:rPr>
                <w:rFonts w:asciiTheme="minorHAnsi" w:hAnsiTheme="minorHAnsi" w:cstheme="minorBidi"/>
                <w:sz w:val="20"/>
                <w:szCs w:val="20"/>
              </w:rPr>
            </w:pPr>
            <w:r w:rsidRPr="00F06971">
              <w:rPr>
                <w:rFonts w:asciiTheme="minorHAnsi" w:hAnsiTheme="minorHAnsi" w:cstheme="minorBidi"/>
                <w:sz w:val="20"/>
                <w:szCs w:val="20"/>
              </w:rPr>
              <w:t>Sí</w:t>
            </w:r>
          </w:p>
        </w:tc>
        <w:tc>
          <w:tcPr>
            <w:tcW w:w="1135"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rPr>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jc w:val="both"/>
              <w:rPr>
                <w:rFonts w:ascii="Times New Roman" w:hAnsi="Times New Roman"/>
                <w:sz w:val="20"/>
                <w:szCs w:val="20"/>
              </w:rPr>
            </w:pPr>
            <w:r w:rsidRPr="00F06971">
              <w:rPr>
                <w:rFonts w:ascii="Times New Roman" w:hAnsi="Times New Roman"/>
                <w:sz w:val="20"/>
                <w:szCs w:val="20"/>
              </w:rPr>
              <w:t>Sí</w:t>
            </w:r>
          </w:p>
        </w:tc>
        <w:tc>
          <w:tcPr>
            <w:tcW w:w="1136"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rPr>
                <w:rFonts w:ascii="Times New Roman" w:hAnsi="Times New Roman"/>
                <w:sz w:val="20"/>
                <w:szCs w:val="20"/>
              </w:rPr>
            </w:pPr>
            <w:r w:rsidRPr="00F06971">
              <w:rPr>
                <w:rFonts w:ascii="Times New Roman" w:hAnsi="Times New Roman"/>
                <w:sz w:val="20"/>
                <w:szCs w:val="20"/>
              </w:rPr>
              <w:t>Sí</w:t>
            </w:r>
          </w:p>
        </w:tc>
        <w:tc>
          <w:tcPr>
            <w:tcW w:w="1073" w:type="dxa"/>
            <w:tcBorders>
              <w:top w:val="single" w:sz="4" w:space="0" w:color="auto"/>
              <w:left w:val="single" w:sz="4" w:space="0" w:color="auto"/>
              <w:bottom w:val="single" w:sz="4" w:space="0" w:color="auto"/>
              <w:right w:val="single" w:sz="4" w:space="0" w:color="auto"/>
            </w:tcBorders>
            <w:hideMark/>
          </w:tcPr>
          <w:p w:rsidR="00B90709" w:rsidRPr="00F06971" w:rsidRDefault="00D63652" w:rsidP="007E103C">
            <w:pPr>
              <w:spacing w:line="240" w:lineRule="auto"/>
              <w:rPr>
                <w:sz w:val="20"/>
                <w:szCs w:val="20"/>
              </w:rPr>
            </w:pPr>
            <w:r w:rsidRPr="00F06971">
              <w:rPr>
                <w:rFonts w:ascii="Times New Roman" w:hAnsi="Times New Roman"/>
                <w:sz w:val="20"/>
                <w:szCs w:val="20"/>
              </w:rPr>
              <w:t>Sí</w:t>
            </w:r>
          </w:p>
        </w:tc>
        <w:tc>
          <w:tcPr>
            <w:tcW w:w="1634" w:type="dxa"/>
            <w:tcBorders>
              <w:top w:val="single" w:sz="4" w:space="0" w:color="auto"/>
              <w:left w:val="single" w:sz="4" w:space="0" w:color="auto"/>
              <w:bottom w:val="single" w:sz="4" w:space="0" w:color="auto"/>
              <w:right w:val="single" w:sz="4" w:space="0" w:color="auto"/>
            </w:tcBorders>
          </w:tcPr>
          <w:p w:rsidR="00B90709" w:rsidRPr="00F06971" w:rsidRDefault="00953722" w:rsidP="007E103C">
            <w:pPr>
              <w:spacing w:line="240" w:lineRule="auto"/>
              <w:jc w:val="both"/>
              <w:rPr>
                <w:rFonts w:ascii="Times New Roman" w:hAnsi="Times New Roman"/>
                <w:sz w:val="20"/>
                <w:szCs w:val="20"/>
              </w:rPr>
            </w:pPr>
            <w:r w:rsidRPr="00F06971">
              <w:rPr>
                <w:rFonts w:ascii="Times New Roman" w:hAnsi="Times New Roman"/>
                <w:sz w:val="20"/>
                <w:szCs w:val="20"/>
              </w:rPr>
              <w:t>No</w:t>
            </w:r>
          </w:p>
        </w:tc>
      </w:tr>
    </w:tbl>
    <w:p w:rsidR="00B90709" w:rsidRPr="006A00AF" w:rsidRDefault="00B90709" w:rsidP="006A00AF">
      <w:pPr>
        <w:spacing w:after="0" w:line="240" w:lineRule="auto"/>
        <w:rPr>
          <w:rFonts w:ascii="Times New Roman" w:hAnsi="Times New Roman"/>
          <w:sz w:val="20"/>
          <w:szCs w:val="20"/>
        </w:rPr>
      </w:pPr>
    </w:p>
    <w:p w:rsidR="00175AAB" w:rsidRDefault="00175AAB" w:rsidP="006A00AF">
      <w:pPr>
        <w:spacing w:after="0" w:line="240" w:lineRule="auto"/>
        <w:rPr>
          <w:rFonts w:ascii="Times New Roman" w:hAnsi="Times New Roman"/>
          <w:b/>
          <w:sz w:val="20"/>
          <w:szCs w:val="20"/>
        </w:rPr>
      </w:pPr>
      <w:r w:rsidRPr="006A00AF">
        <w:rPr>
          <w:rFonts w:ascii="Times New Roman" w:hAnsi="Times New Roman"/>
          <w:b/>
          <w:sz w:val="20"/>
          <w:szCs w:val="20"/>
        </w:rPr>
        <w:t>III.4.8. Resultados de la Matriz de indicadores 2016.</w:t>
      </w:r>
    </w:p>
    <w:p w:rsidR="006A00AF" w:rsidRPr="006A00AF" w:rsidRDefault="006A00AF" w:rsidP="006A00AF">
      <w:pPr>
        <w:spacing w:after="0" w:line="240" w:lineRule="auto"/>
        <w:rPr>
          <w:rFonts w:ascii="Times New Roman" w:hAnsi="Times New Roman"/>
          <w:sz w:val="20"/>
          <w:szCs w:val="20"/>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71"/>
        <w:gridCol w:w="709"/>
        <w:gridCol w:w="709"/>
        <w:gridCol w:w="708"/>
        <w:gridCol w:w="747"/>
        <w:gridCol w:w="709"/>
        <w:gridCol w:w="1096"/>
        <w:gridCol w:w="992"/>
        <w:gridCol w:w="709"/>
        <w:gridCol w:w="709"/>
        <w:gridCol w:w="708"/>
        <w:gridCol w:w="709"/>
        <w:gridCol w:w="889"/>
      </w:tblGrid>
      <w:tr w:rsidR="00A90239" w:rsidRPr="00F06971" w:rsidTr="00213E16">
        <w:trPr>
          <w:trHeight w:val="559"/>
        </w:trPr>
        <w:tc>
          <w:tcPr>
            <w:tcW w:w="671"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Nivel de Objetivo</w:t>
            </w:r>
          </w:p>
        </w:tc>
        <w:tc>
          <w:tcPr>
            <w:tcW w:w="70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Objetivo</w:t>
            </w:r>
          </w:p>
        </w:tc>
        <w:tc>
          <w:tcPr>
            <w:tcW w:w="70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Indicador</w:t>
            </w:r>
          </w:p>
        </w:tc>
        <w:tc>
          <w:tcPr>
            <w:tcW w:w="708"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Fórmula de cálculo</w:t>
            </w:r>
          </w:p>
        </w:tc>
        <w:tc>
          <w:tcPr>
            <w:tcW w:w="747"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Tipo de Indicador</w:t>
            </w:r>
          </w:p>
        </w:tc>
        <w:tc>
          <w:tcPr>
            <w:tcW w:w="70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Unidad de Medida</w:t>
            </w:r>
          </w:p>
        </w:tc>
        <w:tc>
          <w:tcPr>
            <w:tcW w:w="1096"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Medios de Verificación</w:t>
            </w:r>
          </w:p>
        </w:tc>
        <w:tc>
          <w:tcPr>
            <w:tcW w:w="992"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Unidad Responsable</w:t>
            </w:r>
          </w:p>
        </w:tc>
        <w:tc>
          <w:tcPr>
            <w:tcW w:w="70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Supuestos</w:t>
            </w:r>
          </w:p>
        </w:tc>
        <w:tc>
          <w:tcPr>
            <w:tcW w:w="70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Periodicidad</w:t>
            </w:r>
          </w:p>
        </w:tc>
        <w:tc>
          <w:tcPr>
            <w:tcW w:w="708"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Cálculo del indicador</w:t>
            </w:r>
          </w:p>
        </w:tc>
        <w:tc>
          <w:tcPr>
            <w:tcW w:w="709" w:type="dxa"/>
            <w:shd w:val="clear" w:color="auto" w:fill="auto"/>
          </w:tcPr>
          <w:p w:rsidR="007E103C" w:rsidRPr="00F06971" w:rsidRDefault="00F0189E"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Acción</w:t>
            </w:r>
            <w:r w:rsidR="007E103C" w:rsidRPr="00F06971">
              <w:rPr>
                <w:rFonts w:ascii="Times New Roman" w:eastAsiaTheme="minorHAnsi" w:hAnsi="Times New Roman"/>
                <w:b/>
                <w:bCs/>
                <w:color w:val="000000"/>
                <w:sz w:val="20"/>
                <w:szCs w:val="20"/>
              </w:rPr>
              <w:t xml:space="preserve"> a realizar</w:t>
            </w:r>
          </w:p>
        </w:tc>
        <w:tc>
          <w:tcPr>
            <w:tcW w:w="889" w:type="dxa"/>
            <w:shd w:val="clear" w:color="auto" w:fill="auto"/>
          </w:tcPr>
          <w:p w:rsidR="007E103C" w:rsidRPr="00F06971" w:rsidRDefault="007E103C" w:rsidP="00F0189E">
            <w:pPr>
              <w:autoSpaceDE w:val="0"/>
              <w:autoSpaceDN w:val="0"/>
              <w:adjustRightInd w:val="0"/>
              <w:spacing w:after="0" w:line="240" w:lineRule="auto"/>
              <w:jc w:val="center"/>
              <w:rPr>
                <w:rFonts w:ascii="Times New Roman" w:eastAsiaTheme="minorHAnsi" w:hAnsi="Times New Roman"/>
                <w:b/>
                <w:bCs/>
                <w:color w:val="000000"/>
                <w:sz w:val="20"/>
                <w:szCs w:val="20"/>
              </w:rPr>
            </w:pPr>
            <w:r w:rsidRPr="00F06971">
              <w:rPr>
                <w:rFonts w:ascii="Times New Roman" w:eastAsiaTheme="minorHAnsi" w:hAnsi="Times New Roman"/>
                <w:b/>
                <w:bCs/>
                <w:color w:val="000000"/>
                <w:sz w:val="20"/>
                <w:szCs w:val="20"/>
              </w:rPr>
              <w:t>Resultado del Indicador</w:t>
            </w:r>
          </w:p>
        </w:tc>
      </w:tr>
      <w:tr w:rsidR="00957DE2" w:rsidRPr="00F06971" w:rsidTr="00213E16">
        <w:trPr>
          <w:trHeight w:val="1680"/>
        </w:trPr>
        <w:tc>
          <w:tcPr>
            <w:tcW w:w="671"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Fin</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Contribuir a una cultura del cuidado de animales de compañía para mejorar la salud de estos así como</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la salud humana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Percepción de los usuarios en cuanto</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a la eficacia en concientización del cuidado responsable de animales de compañía</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(usuarios que califican el servicio como bueno o excelente/ usuarios encuestados) x 100</w:t>
            </w:r>
          </w:p>
        </w:tc>
        <w:tc>
          <w:tcPr>
            <w:tcW w:w="747"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Calidad</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Usuarios</w:t>
            </w:r>
          </w:p>
        </w:tc>
        <w:tc>
          <w:tcPr>
            <w:tcW w:w="1096"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Encuestas de satisfacción, opinión de pláticas y obra de teatro CVD 2016</w:t>
            </w:r>
          </w:p>
        </w:tc>
        <w:tc>
          <w:tcPr>
            <w:tcW w:w="992" w:type="dxa"/>
            <w:shd w:val="clear" w:color="auto" w:fill="auto"/>
          </w:tcPr>
          <w:p w:rsidR="007E103C" w:rsidRPr="00F06971" w:rsidRDefault="00F06971"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Subdirección de  Promoción a</w:t>
            </w:r>
            <w:r w:rsidR="007E103C" w:rsidRPr="00F06971">
              <w:rPr>
                <w:rFonts w:ascii="Times New Roman" w:eastAsiaTheme="minorHAnsi" w:hAnsi="Times New Roman"/>
                <w:bCs/>
                <w:color w:val="000000"/>
                <w:sz w:val="20"/>
                <w:szCs w:val="20"/>
              </w:rPr>
              <w:t xml:space="preserve"> la Salud y Protección Animal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El 14.53% de los usuarios no percibió como excelente el servicio</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611216"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w:t>
            </w:r>
            <w:r w:rsidR="00F06971">
              <w:rPr>
                <w:rFonts w:ascii="Times New Roman" w:eastAsiaTheme="minorHAnsi" w:hAnsi="Times New Roman"/>
                <w:bCs/>
                <w:color w:val="000000"/>
                <w:sz w:val="20"/>
                <w:szCs w:val="20"/>
              </w:rPr>
              <w:t xml:space="preserve">stablecer buzón de </w:t>
            </w:r>
            <w:r w:rsidR="00F0189E" w:rsidRPr="00F06971">
              <w:rPr>
                <w:rFonts w:ascii="Times New Roman" w:eastAsiaTheme="minorHAnsi" w:hAnsi="Times New Roman"/>
                <w:bCs/>
                <w:color w:val="000000"/>
                <w:sz w:val="20"/>
                <w:szCs w:val="20"/>
              </w:rPr>
              <w:t>sugerencias</w:t>
            </w:r>
            <w:r w:rsidR="00F06971">
              <w:rPr>
                <w:rFonts w:ascii="Times New Roman" w:eastAsiaTheme="minorHAnsi" w:hAnsi="Times New Roman"/>
                <w:bCs/>
                <w:color w:val="000000"/>
                <w:sz w:val="20"/>
                <w:szCs w:val="20"/>
              </w:rPr>
              <w:t xml:space="preserve"> para</w:t>
            </w:r>
            <w:r w:rsidR="007E103C" w:rsidRPr="00F06971">
              <w:rPr>
                <w:rFonts w:ascii="Times New Roman" w:eastAsiaTheme="minorHAnsi" w:hAnsi="Times New Roman"/>
                <w:bCs/>
                <w:color w:val="000000"/>
                <w:sz w:val="20"/>
                <w:szCs w:val="20"/>
              </w:rPr>
              <w:t xml:space="preserve"> se</w:t>
            </w:r>
            <w:r w:rsidR="00F06971">
              <w:rPr>
                <w:rFonts w:ascii="Times New Roman" w:eastAsiaTheme="minorHAnsi" w:hAnsi="Times New Roman"/>
                <w:bCs/>
                <w:color w:val="000000"/>
                <w:sz w:val="20"/>
                <w:szCs w:val="20"/>
              </w:rPr>
              <w:t>guir en</w:t>
            </w:r>
            <w:r w:rsidR="007E103C" w:rsidRPr="00F06971">
              <w:rPr>
                <w:rFonts w:ascii="Times New Roman" w:eastAsiaTheme="minorHAnsi" w:hAnsi="Times New Roman"/>
                <w:bCs/>
                <w:color w:val="000000"/>
                <w:sz w:val="20"/>
                <w:szCs w:val="20"/>
              </w:rPr>
              <w:t xml:space="preserve"> una mejora continua de </w:t>
            </w:r>
            <w:r w:rsidRPr="00F06971">
              <w:rPr>
                <w:rFonts w:ascii="Times New Roman" w:eastAsiaTheme="minorHAnsi" w:hAnsi="Times New Roman"/>
                <w:bCs/>
                <w:color w:val="000000"/>
                <w:sz w:val="20"/>
                <w:szCs w:val="20"/>
              </w:rPr>
              <w:t xml:space="preserve">atención al </w:t>
            </w:r>
            <w:r w:rsidR="007E103C" w:rsidRPr="00F06971">
              <w:rPr>
                <w:rFonts w:ascii="Times New Roman" w:eastAsiaTheme="minorHAnsi" w:hAnsi="Times New Roman"/>
                <w:bCs/>
                <w:color w:val="000000"/>
                <w:sz w:val="20"/>
                <w:szCs w:val="20"/>
              </w:rPr>
              <w:t>público</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85%</w:t>
            </w:r>
          </w:p>
        </w:tc>
      </w:tr>
      <w:tr w:rsidR="00A90239" w:rsidRPr="00F06971" w:rsidTr="00213E16">
        <w:trPr>
          <w:trHeight w:val="1572"/>
        </w:trPr>
        <w:tc>
          <w:tcPr>
            <w:tcW w:w="671"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Propósito</w:t>
            </w:r>
          </w:p>
        </w:tc>
        <w:tc>
          <w:tcPr>
            <w:tcW w:w="709"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Fomentar el cuidado responsable de animales de compañía brindando servicios de medicina veterinaria asequibles y Accesibles</w:t>
            </w:r>
          </w:p>
        </w:tc>
        <w:tc>
          <w:tcPr>
            <w:tcW w:w="709"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Percepción de los usuarios de la accesibilidad y asequibilidad de los servicios</w:t>
            </w:r>
          </w:p>
        </w:tc>
        <w:tc>
          <w:tcPr>
            <w:tcW w:w="708"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(usuarios que califican el servicio como asequible y/o accesible/ usuarios encuestados) x 100</w:t>
            </w:r>
          </w:p>
        </w:tc>
        <w:tc>
          <w:tcPr>
            <w:tcW w:w="747"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Calidad</w:t>
            </w:r>
          </w:p>
        </w:tc>
        <w:tc>
          <w:tcPr>
            <w:tcW w:w="709" w:type="dxa"/>
          </w:tcPr>
          <w:p w:rsidR="007E103C" w:rsidRPr="00F06971" w:rsidRDefault="00F0189E"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U</w:t>
            </w:r>
            <w:r w:rsidR="007E103C" w:rsidRPr="00F06971">
              <w:rPr>
                <w:rFonts w:ascii="Times New Roman" w:eastAsiaTheme="minorHAnsi" w:hAnsi="Times New Roman"/>
                <w:bCs/>
                <w:color w:val="000000"/>
                <w:sz w:val="20"/>
                <w:szCs w:val="20"/>
              </w:rPr>
              <w:t>suarios</w:t>
            </w:r>
          </w:p>
        </w:tc>
        <w:tc>
          <w:tcPr>
            <w:tcW w:w="1096" w:type="dxa"/>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Encuestas de satisfacción, opinión de pláticas y obra de teatro CVD 2016</w:t>
            </w:r>
          </w:p>
        </w:tc>
        <w:tc>
          <w:tcPr>
            <w:tcW w:w="992" w:type="dxa"/>
          </w:tcPr>
          <w:p w:rsidR="007E103C" w:rsidRPr="00F06971" w:rsidRDefault="00F06971"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Subdirección de  Promoción a</w:t>
            </w:r>
            <w:r w:rsidR="007E103C" w:rsidRPr="00F06971">
              <w:rPr>
                <w:rFonts w:ascii="Times New Roman" w:eastAsiaTheme="minorHAnsi" w:hAnsi="Times New Roman"/>
                <w:bCs/>
                <w:color w:val="000000"/>
                <w:sz w:val="20"/>
                <w:szCs w:val="20"/>
              </w:rPr>
              <w:t xml:space="preserve"> la Salud  y Protección Animal</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El 2.73%  de los usuarios no calific</w:t>
            </w:r>
            <w:r w:rsidR="00F06971">
              <w:rPr>
                <w:rFonts w:ascii="Times New Roman" w:eastAsiaTheme="minorHAnsi" w:hAnsi="Times New Roman"/>
                <w:bCs/>
                <w:color w:val="000000"/>
                <w:sz w:val="20"/>
                <w:szCs w:val="20"/>
              </w:rPr>
              <w:t>an el  servicio  como accesible</w:t>
            </w:r>
            <w:r w:rsidRPr="00F06971">
              <w:rPr>
                <w:rFonts w:ascii="Times New Roman" w:eastAsiaTheme="minorHAnsi" w:hAnsi="Times New Roman"/>
                <w:bCs/>
                <w:color w:val="000000"/>
                <w:sz w:val="20"/>
                <w:szCs w:val="20"/>
              </w:rPr>
              <w:t xml:space="preserve"> y asequible</w:t>
            </w:r>
          </w:p>
        </w:tc>
        <w:tc>
          <w:tcPr>
            <w:tcW w:w="709" w:type="dxa"/>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solid" w:color="FFFFFF" w:fill="FFFFCC"/>
          </w:tcPr>
          <w:p w:rsidR="007E103C" w:rsidRPr="00F06971" w:rsidRDefault="00611216"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Seguir </w:t>
            </w:r>
            <w:r w:rsidR="00F06971">
              <w:rPr>
                <w:rFonts w:ascii="Times New Roman" w:eastAsiaTheme="minorHAnsi" w:hAnsi="Times New Roman"/>
                <w:bCs/>
                <w:color w:val="000000"/>
                <w:sz w:val="20"/>
                <w:szCs w:val="20"/>
              </w:rPr>
              <w:t>facilitando</w:t>
            </w:r>
            <w:r w:rsidR="007E103C" w:rsidRPr="00F06971">
              <w:rPr>
                <w:rFonts w:ascii="Times New Roman" w:eastAsiaTheme="minorHAnsi" w:hAnsi="Times New Roman"/>
                <w:bCs/>
                <w:color w:val="000000"/>
                <w:sz w:val="20"/>
                <w:szCs w:val="20"/>
              </w:rPr>
              <w:t xml:space="preserve"> a l</w:t>
            </w:r>
            <w:r w:rsidRPr="00F06971">
              <w:rPr>
                <w:rFonts w:ascii="Times New Roman" w:eastAsiaTheme="minorHAnsi" w:hAnsi="Times New Roman"/>
                <w:bCs/>
                <w:color w:val="000000"/>
                <w:sz w:val="20"/>
                <w:szCs w:val="20"/>
              </w:rPr>
              <w:t xml:space="preserve">os </w:t>
            </w:r>
            <w:r w:rsidR="00F06971">
              <w:rPr>
                <w:rFonts w:ascii="Times New Roman" w:eastAsiaTheme="minorHAnsi" w:hAnsi="Times New Roman"/>
                <w:bCs/>
                <w:color w:val="000000"/>
                <w:sz w:val="20"/>
                <w:szCs w:val="20"/>
              </w:rPr>
              <w:t xml:space="preserve">ciudadanos </w:t>
            </w:r>
            <w:r w:rsidRPr="00F06971">
              <w:rPr>
                <w:rFonts w:ascii="Times New Roman" w:eastAsiaTheme="minorHAnsi" w:hAnsi="Times New Roman"/>
                <w:bCs/>
                <w:color w:val="000000"/>
                <w:sz w:val="20"/>
                <w:szCs w:val="20"/>
              </w:rPr>
              <w:t>tlalpenses las condiciones</w:t>
            </w:r>
            <w:r w:rsidR="00F06971">
              <w:rPr>
                <w:rFonts w:ascii="Times New Roman" w:eastAsiaTheme="minorHAnsi" w:hAnsi="Times New Roman"/>
                <w:bCs/>
                <w:color w:val="000000"/>
                <w:sz w:val="20"/>
                <w:szCs w:val="20"/>
              </w:rPr>
              <w:t xml:space="preserve"> para </w:t>
            </w:r>
            <w:r w:rsidR="007E103C" w:rsidRPr="00F06971">
              <w:rPr>
                <w:rFonts w:ascii="Times New Roman" w:eastAsiaTheme="minorHAnsi" w:hAnsi="Times New Roman"/>
                <w:bCs/>
                <w:color w:val="000000"/>
                <w:sz w:val="20"/>
                <w:szCs w:val="20"/>
              </w:rPr>
              <w:t>acceder</w:t>
            </w:r>
            <w:r w:rsidR="00F06971">
              <w:rPr>
                <w:rFonts w:ascii="Times New Roman" w:eastAsiaTheme="minorHAnsi" w:hAnsi="Times New Roman"/>
                <w:bCs/>
                <w:color w:val="000000"/>
                <w:sz w:val="20"/>
                <w:szCs w:val="20"/>
              </w:rPr>
              <w:t xml:space="preserve"> a</w:t>
            </w:r>
            <w:r w:rsidRPr="00F06971">
              <w:rPr>
                <w:rFonts w:ascii="Times New Roman" w:eastAsiaTheme="minorHAnsi" w:hAnsi="Times New Roman"/>
                <w:bCs/>
                <w:color w:val="000000"/>
                <w:sz w:val="20"/>
                <w:szCs w:val="20"/>
              </w:rPr>
              <w:t xml:space="preserve"> los servicios ofertados por</w:t>
            </w:r>
            <w:r w:rsidR="007E103C" w:rsidRPr="00F06971">
              <w:rPr>
                <w:rFonts w:ascii="Times New Roman" w:eastAsiaTheme="minorHAnsi" w:hAnsi="Times New Roman"/>
                <w:bCs/>
                <w:color w:val="000000"/>
                <w:sz w:val="20"/>
                <w:szCs w:val="20"/>
              </w:rPr>
              <w:t xml:space="preserve"> la CVDT</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97.26%</w:t>
            </w:r>
          </w:p>
        </w:tc>
      </w:tr>
      <w:tr w:rsidR="00957DE2" w:rsidRPr="00F06971" w:rsidTr="00213E16">
        <w:trPr>
          <w:trHeight w:val="1656"/>
        </w:trPr>
        <w:tc>
          <w:tcPr>
            <w:tcW w:w="671"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C1</w:t>
            </w:r>
          </w:p>
        </w:tc>
        <w:tc>
          <w:tcPr>
            <w:tcW w:w="709"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Facilitar los </w:t>
            </w:r>
            <w:r w:rsidR="00F06971">
              <w:rPr>
                <w:rFonts w:ascii="Times New Roman" w:eastAsiaTheme="minorHAnsi" w:hAnsi="Times New Roman"/>
                <w:bCs/>
                <w:color w:val="000000"/>
                <w:sz w:val="20"/>
                <w:szCs w:val="20"/>
              </w:rPr>
              <w:t>servicios</w:t>
            </w:r>
            <w:r w:rsidR="00F0189E" w:rsidRPr="00F06971">
              <w:rPr>
                <w:rFonts w:ascii="Times New Roman" w:eastAsiaTheme="minorHAnsi" w:hAnsi="Times New Roman"/>
                <w:bCs/>
                <w:color w:val="000000"/>
                <w:sz w:val="20"/>
                <w:szCs w:val="20"/>
              </w:rPr>
              <w:t xml:space="preserve"> a</w:t>
            </w:r>
            <w:r w:rsidR="00F06971">
              <w:rPr>
                <w:rFonts w:ascii="Times New Roman" w:eastAsiaTheme="minorHAnsi" w:hAnsi="Times New Roman"/>
                <w:bCs/>
                <w:color w:val="000000"/>
                <w:sz w:val="20"/>
                <w:szCs w:val="20"/>
              </w:rPr>
              <w:t xml:space="preserve"> los ciudadanos </w:t>
            </w:r>
            <w:r w:rsidR="00F0189E" w:rsidRPr="00F06971">
              <w:rPr>
                <w:rFonts w:ascii="Times New Roman" w:eastAsiaTheme="minorHAnsi" w:hAnsi="Times New Roman"/>
                <w:bCs/>
                <w:color w:val="000000"/>
                <w:sz w:val="20"/>
                <w:szCs w:val="20"/>
              </w:rPr>
              <w:t>Tlalpenses para</w:t>
            </w:r>
            <w:r w:rsidRPr="00F06971">
              <w:rPr>
                <w:rFonts w:ascii="Times New Roman" w:eastAsiaTheme="minorHAnsi" w:hAnsi="Times New Roman"/>
                <w:bCs/>
                <w:color w:val="000000"/>
                <w:sz w:val="20"/>
                <w:szCs w:val="20"/>
              </w:rPr>
              <w:t xml:space="preserve"> poder </w:t>
            </w:r>
            <w:r w:rsidRPr="00F06971">
              <w:rPr>
                <w:rFonts w:ascii="Times New Roman" w:eastAsiaTheme="minorHAnsi" w:hAnsi="Times New Roman"/>
                <w:bCs/>
                <w:color w:val="000000"/>
                <w:sz w:val="20"/>
                <w:szCs w:val="20"/>
              </w:rPr>
              <w:lastRenderedPageBreak/>
              <w:t>cui</w:t>
            </w:r>
            <w:r w:rsidR="00F06971">
              <w:rPr>
                <w:rFonts w:ascii="Times New Roman" w:eastAsiaTheme="minorHAnsi" w:hAnsi="Times New Roman"/>
                <w:bCs/>
                <w:color w:val="000000"/>
                <w:sz w:val="20"/>
                <w:szCs w:val="20"/>
              </w:rPr>
              <w:t>dar responsablemente la  salud de</w:t>
            </w:r>
            <w:r w:rsidRPr="00F06971">
              <w:rPr>
                <w:rFonts w:ascii="Times New Roman" w:eastAsiaTheme="minorHAnsi" w:hAnsi="Times New Roman"/>
                <w:bCs/>
                <w:color w:val="000000"/>
                <w:sz w:val="20"/>
                <w:szCs w:val="20"/>
              </w:rPr>
              <w:t xml:space="preserve"> </w:t>
            </w:r>
            <w:r w:rsidR="00F0189E" w:rsidRPr="00F06971">
              <w:rPr>
                <w:rFonts w:ascii="Times New Roman" w:eastAsiaTheme="minorHAnsi" w:hAnsi="Times New Roman"/>
                <w:bCs/>
                <w:color w:val="000000"/>
                <w:sz w:val="20"/>
                <w:szCs w:val="20"/>
              </w:rPr>
              <w:t>sus</w:t>
            </w:r>
            <w:r w:rsidR="00F06971">
              <w:rPr>
                <w:rFonts w:ascii="Times New Roman" w:eastAsiaTheme="minorHAnsi" w:hAnsi="Times New Roman"/>
                <w:bCs/>
                <w:color w:val="000000"/>
                <w:sz w:val="20"/>
                <w:szCs w:val="20"/>
              </w:rPr>
              <w:t xml:space="preserve"> perros</w:t>
            </w:r>
            <w:r w:rsidRPr="00F06971">
              <w:rPr>
                <w:rFonts w:ascii="Times New Roman" w:eastAsiaTheme="minorHAnsi" w:hAnsi="Times New Roman"/>
                <w:bCs/>
                <w:color w:val="000000"/>
                <w:sz w:val="20"/>
                <w:szCs w:val="20"/>
              </w:rPr>
              <w:t xml:space="preserve"> </w:t>
            </w:r>
            <w:r w:rsidR="00F06971">
              <w:rPr>
                <w:rFonts w:ascii="Times New Roman" w:eastAsiaTheme="minorHAnsi" w:hAnsi="Times New Roman"/>
                <w:bCs/>
                <w:color w:val="000000"/>
                <w:sz w:val="20"/>
                <w:szCs w:val="20"/>
              </w:rPr>
              <w:t xml:space="preserve">y </w:t>
            </w:r>
            <w:r w:rsidRPr="00F06971">
              <w:rPr>
                <w:rFonts w:ascii="Times New Roman" w:eastAsiaTheme="minorHAnsi" w:hAnsi="Times New Roman"/>
                <w:bCs/>
                <w:color w:val="000000"/>
                <w:sz w:val="20"/>
                <w:szCs w:val="20"/>
              </w:rPr>
              <w:t>gatos</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Cumplimiento en el número de desparasitaciones</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otorgad</w:t>
            </w:r>
            <w:r w:rsidRPr="00F06971">
              <w:rPr>
                <w:rFonts w:ascii="Times New Roman" w:eastAsiaTheme="minorHAnsi" w:hAnsi="Times New Roman"/>
                <w:bCs/>
                <w:color w:val="000000"/>
                <w:sz w:val="20"/>
                <w:szCs w:val="20"/>
              </w:rPr>
              <w:lastRenderedPageBreak/>
              <w:t>os de acuerdo a las  metas establecidas.</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(servicio otorgados/</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Servicios 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clear" w:color="auto" w:fill="auto"/>
          </w:tcPr>
          <w:p w:rsidR="007E103C" w:rsidRPr="00F06971" w:rsidRDefault="00A90239"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servicios</w:t>
            </w:r>
          </w:p>
        </w:tc>
        <w:tc>
          <w:tcPr>
            <w:tcW w:w="1096"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Reporte  mensual  de  productividad</w:t>
            </w:r>
          </w:p>
        </w:tc>
        <w:tc>
          <w:tcPr>
            <w:tcW w:w="992" w:type="dxa"/>
            <w:shd w:val="clear" w:color="auto" w:fill="auto"/>
          </w:tcPr>
          <w:p w:rsidR="007E103C" w:rsidRPr="00F06971" w:rsidRDefault="00F06971"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Subdirección de  Promoción a</w:t>
            </w:r>
            <w:r w:rsidR="007E103C" w:rsidRPr="00F06971">
              <w:rPr>
                <w:rFonts w:ascii="Times New Roman" w:eastAsiaTheme="minorHAnsi" w:hAnsi="Times New Roman"/>
                <w:bCs/>
                <w:color w:val="000000"/>
                <w:sz w:val="20"/>
                <w:szCs w:val="20"/>
              </w:rPr>
              <w:t xml:space="preserve"> la Salud  y Protección Animal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No se  logró</w:t>
            </w:r>
            <w:r w:rsidR="00F06971">
              <w:rPr>
                <w:rFonts w:ascii="Times New Roman" w:eastAsiaTheme="minorHAnsi" w:hAnsi="Times New Roman"/>
                <w:bCs/>
                <w:color w:val="000000"/>
                <w:sz w:val="20"/>
                <w:szCs w:val="20"/>
              </w:rPr>
              <w:t xml:space="preserve"> la  meta  establecida debido a</w:t>
            </w:r>
            <w:r w:rsidRPr="00F06971">
              <w:rPr>
                <w:rFonts w:ascii="Times New Roman" w:eastAsiaTheme="minorHAnsi" w:hAnsi="Times New Roman"/>
                <w:bCs/>
                <w:color w:val="000000"/>
                <w:sz w:val="20"/>
                <w:szCs w:val="20"/>
              </w:rPr>
              <w:t xml:space="preserve"> la falta de  ins</w:t>
            </w:r>
            <w:r w:rsidR="00F06971">
              <w:rPr>
                <w:rFonts w:ascii="Times New Roman" w:eastAsiaTheme="minorHAnsi" w:hAnsi="Times New Roman"/>
                <w:bCs/>
                <w:color w:val="000000"/>
                <w:sz w:val="20"/>
                <w:szCs w:val="20"/>
              </w:rPr>
              <w:t>umo</w:t>
            </w:r>
            <w:r w:rsidR="00F06971">
              <w:rPr>
                <w:rFonts w:ascii="Times New Roman" w:eastAsiaTheme="minorHAnsi" w:hAnsi="Times New Roman"/>
                <w:bCs/>
                <w:color w:val="000000"/>
                <w:sz w:val="20"/>
                <w:szCs w:val="20"/>
              </w:rPr>
              <w:lastRenderedPageBreak/>
              <w:t xml:space="preserve">s (medicamentos) necesarios para  brindar el </w:t>
            </w:r>
            <w:r w:rsidRPr="00F06971">
              <w:rPr>
                <w:rFonts w:ascii="Times New Roman" w:eastAsiaTheme="minorHAnsi" w:hAnsi="Times New Roman"/>
                <w:bCs/>
                <w:color w:val="000000"/>
                <w:sz w:val="20"/>
                <w:szCs w:val="20"/>
              </w:rPr>
              <w:t>servicio de desparasitación.</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611216"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w:t>
            </w:r>
            <w:r w:rsidR="007E103C" w:rsidRPr="00F06971">
              <w:rPr>
                <w:rFonts w:ascii="Times New Roman" w:eastAsiaTheme="minorHAnsi" w:hAnsi="Times New Roman"/>
                <w:bCs/>
                <w:color w:val="000000"/>
                <w:sz w:val="20"/>
                <w:szCs w:val="20"/>
              </w:rPr>
              <w:t xml:space="preserve">eforzar estrategias de educación </w:t>
            </w:r>
            <w:r w:rsidRPr="00F06971">
              <w:rPr>
                <w:rFonts w:ascii="Times New Roman" w:eastAsiaTheme="minorHAnsi" w:hAnsi="Times New Roman"/>
                <w:bCs/>
                <w:color w:val="000000"/>
                <w:sz w:val="20"/>
                <w:szCs w:val="20"/>
              </w:rPr>
              <w:t xml:space="preserve">y </w:t>
            </w:r>
            <w:r w:rsidR="007E103C" w:rsidRPr="00F06971">
              <w:rPr>
                <w:rFonts w:ascii="Times New Roman" w:eastAsiaTheme="minorHAnsi" w:hAnsi="Times New Roman"/>
                <w:bCs/>
                <w:color w:val="000000"/>
                <w:sz w:val="20"/>
                <w:szCs w:val="20"/>
              </w:rPr>
              <w:t xml:space="preserve">promoción para la </w:t>
            </w:r>
            <w:r w:rsidR="007E103C" w:rsidRPr="00F06971">
              <w:rPr>
                <w:rFonts w:ascii="Times New Roman" w:eastAsiaTheme="minorHAnsi" w:hAnsi="Times New Roman"/>
                <w:bCs/>
                <w:color w:val="000000"/>
                <w:sz w:val="20"/>
                <w:szCs w:val="20"/>
              </w:rPr>
              <w:lastRenderedPageBreak/>
              <w:t xml:space="preserve">salud donde se </w:t>
            </w:r>
            <w:r w:rsidR="00F06971">
              <w:rPr>
                <w:rFonts w:ascii="Times New Roman" w:eastAsiaTheme="minorHAnsi" w:hAnsi="Times New Roman"/>
                <w:bCs/>
                <w:color w:val="000000"/>
                <w:sz w:val="20"/>
                <w:szCs w:val="20"/>
              </w:rPr>
              <w:t xml:space="preserve">concientice al ciudadano sobre </w:t>
            </w:r>
            <w:r w:rsidR="007E103C" w:rsidRPr="00F06971">
              <w:rPr>
                <w:rFonts w:ascii="Times New Roman" w:eastAsiaTheme="minorHAnsi" w:hAnsi="Times New Roman"/>
                <w:bCs/>
                <w:color w:val="000000"/>
                <w:sz w:val="20"/>
                <w:szCs w:val="20"/>
              </w:rPr>
              <w:t xml:space="preserve">la  </w:t>
            </w:r>
            <w:r w:rsidRPr="00F06971">
              <w:rPr>
                <w:rFonts w:ascii="Times New Roman" w:eastAsiaTheme="minorHAnsi" w:hAnsi="Times New Roman"/>
                <w:bCs/>
                <w:color w:val="000000"/>
                <w:sz w:val="20"/>
                <w:szCs w:val="20"/>
              </w:rPr>
              <w:t>importancia</w:t>
            </w:r>
            <w:r w:rsidR="00F06971">
              <w:rPr>
                <w:rFonts w:ascii="Times New Roman" w:eastAsiaTheme="minorHAnsi" w:hAnsi="Times New Roman"/>
                <w:bCs/>
                <w:color w:val="000000"/>
                <w:sz w:val="20"/>
                <w:szCs w:val="20"/>
              </w:rPr>
              <w:t xml:space="preserve"> de la desparasitación de</w:t>
            </w:r>
            <w:r w:rsidR="007E103C" w:rsidRPr="00F06971">
              <w:rPr>
                <w:rFonts w:ascii="Times New Roman" w:eastAsiaTheme="minorHAnsi" w:hAnsi="Times New Roman"/>
                <w:bCs/>
                <w:color w:val="000000"/>
                <w:sz w:val="20"/>
                <w:szCs w:val="20"/>
              </w:rPr>
              <w:t xml:space="preserve"> los animales de </w:t>
            </w:r>
            <w:r w:rsidRPr="00F06971">
              <w:rPr>
                <w:rFonts w:ascii="Times New Roman" w:eastAsiaTheme="minorHAnsi" w:hAnsi="Times New Roman"/>
                <w:bCs/>
                <w:color w:val="000000"/>
                <w:sz w:val="20"/>
                <w:szCs w:val="20"/>
              </w:rPr>
              <w:t>compañía</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64.75%</w:t>
            </w:r>
          </w:p>
        </w:tc>
      </w:tr>
      <w:tr w:rsidR="00A90239" w:rsidRPr="00F06971" w:rsidTr="00213E16">
        <w:trPr>
          <w:trHeight w:val="1402"/>
        </w:trPr>
        <w:tc>
          <w:tcPr>
            <w:tcW w:w="671"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C2</w:t>
            </w:r>
          </w:p>
        </w:tc>
        <w:tc>
          <w:tcPr>
            <w:tcW w:w="709" w:type="dxa"/>
            <w:shd w:val="solid" w:color="FFFFFF" w:fill="FFFFCC"/>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w:t>
            </w:r>
            <w:r w:rsidR="00F0189E" w:rsidRPr="00F06971">
              <w:rPr>
                <w:rFonts w:ascii="Times New Roman" w:eastAsiaTheme="minorHAnsi" w:hAnsi="Times New Roman"/>
                <w:bCs/>
                <w:color w:val="000000"/>
                <w:sz w:val="20"/>
                <w:szCs w:val="20"/>
              </w:rPr>
              <w:t>acilitar los</w:t>
            </w:r>
            <w:r w:rsidR="00F06971">
              <w:rPr>
                <w:rFonts w:ascii="Times New Roman" w:eastAsiaTheme="minorHAnsi" w:hAnsi="Times New Roman"/>
                <w:bCs/>
                <w:color w:val="000000"/>
                <w:sz w:val="20"/>
                <w:szCs w:val="20"/>
              </w:rPr>
              <w:t xml:space="preserve"> servicios</w:t>
            </w:r>
            <w:r w:rsidRPr="00F06971">
              <w:rPr>
                <w:rFonts w:ascii="Times New Roman" w:eastAsiaTheme="minorHAnsi" w:hAnsi="Times New Roman"/>
                <w:bCs/>
                <w:color w:val="000000"/>
                <w:sz w:val="20"/>
                <w:szCs w:val="20"/>
              </w:rPr>
              <w:t xml:space="preserve"> a los ciudadanos Tlalpenses para poder cuidar responsablemente la  salud </w:t>
            </w:r>
            <w:r w:rsidR="00F0189E" w:rsidRPr="00F06971">
              <w:rPr>
                <w:rFonts w:ascii="Times New Roman" w:eastAsiaTheme="minorHAnsi" w:hAnsi="Times New Roman"/>
                <w:bCs/>
                <w:color w:val="000000"/>
                <w:sz w:val="20"/>
                <w:szCs w:val="20"/>
              </w:rPr>
              <w:t>de sus perros  y</w:t>
            </w:r>
            <w:r w:rsidRPr="00F06971">
              <w:rPr>
                <w:rFonts w:ascii="Times New Roman" w:eastAsiaTheme="minorHAnsi" w:hAnsi="Times New Roman"/>
                <w:bCs/>
                <w:color w:val="000000"/>
                <w:sz w:val="20"/>
                <w:szCs w:val="20"/>
              </w:rPr>
              <w:t xml:space="preserve"> gatos</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w:t>
            </w:r>
            <w:r w:rsidR="00F0189E" w:rsidRPr="00F06971">
              <w:rPr>
                <w:rFonts w:ascii="Times New Roman" w:eastAsiaTheme="minorHAnsi" w:hAnsi="Times New Roman"/>
                <w:bCs/>
                <w:color w:val="000000"/>
                <w:sz w:val="20"/>
                <w:szCs w:val="20"/>
              </w:rPr>
              <w:t>esterilizaciones otorgadas de acuerdo a las</w:t>
            </w:r>
            <w:r w:rsidRPr="00F06971">
              <w:rPr>
                <w:rFonts w:ascii="Times New Roman" w:eastAsiaTheme="minorHAnsi" w:hAnsi="Times New Roman"/>
                <w:bCs/>
                <w:color w:val="000000"/>
                <w:sz w:val="20"/>
                <w:szCs w:val="20"/>
              </w:rPr>
              <w:t xml:space="preserve"> metas establecidas.</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 otorgados</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Servicios 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servicios</w:t>
            </w:r>
          </w:p>
        </w:tc>
        <w:tc>
          <w:tcPr>
            <w:tcW w:w="1096" w:type="dxa"/>
            <w:shd w:val="solid" w:color="FFFFFF" w:fill="FFFFCC"/>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Reporte mensu</w:t>
            </w:r>
            <w:r w:rsidR="00F06971">
              <w:rPr>
                <w:rFonts w:ascii="Times New Roman" w:eastAsiaTheme="minorHAnsi" w:hAnsi="Times New Roman"/>
                <w:bCs/>
                <w:color w:val="000000"/>
                <w:sz w:val="20"/>
                <w:szCs w:val="20"/>
              </w:rPr>
              <w:t>al</w:t>
            </w:r>
            <w:r w:rsidRPr="00F06971">
              <w:rPr>
                <w:rFonts w:ascii="Times New Roman" w:eastAsiaTheme="minorHAnsi" w:hAnsi="Times New Roman"/>
                <w:bCs/>
                <w:color w:val="000000"/>
                <w:sz w:val="20"/>
                <w:szCs w:val="20"/>
              </w:rPr>
              <w:t xml:space="preserve"> de  productividad</w:t>
            </w:r>
          </w:p>
        </w:tc>
        <w:tc>
          <w:tcPr>
            <w:tcW w:w="992"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Subdirecc</w:t>
            </w:r>
            <w:r w:rsidR="00F06971">
              <w:rPr>
                <w:rFonts w:ascii="Times New Roman" w:eastAsiaTheme="minorHAnsi" w:hAnsi="Times New Roman"/>
                <w:bCs/>
                <w:color w:val="000000"/>
                <w:sz w:val="20"/>
                <w:szCs w:val="20"/>
              </w:rPr>
              <w:t>ión de  Promoción a</w:t>
            </w:r>
            <w:r w:rsidR="00F0189E" w:rsidRPr="00F06971">
              <w:rPr>
                <w:rFonts w:ascii="Times New Roman" w:eastAsiaTheme="minorHAnsi" w:hAnsi="Times New Roman"/>
                <w:bCs/>
                <w:color w:val="000000"/>
                <w:sz w:val="20"/>
                <w:szCs w:val="20"/>
              </w:rPr>
              <w:t xml:space="preserve"> la Salud</w:t>
            </w:r>
            <w:r w:rsidRPr="00F06971">
              <w:rPr>
                <w:rFonts w:ascii="Times New Roman" w:eastAsiaTheme="minorHAnsi" w:hAnsi="Times New Roman"/>
                <w:bCs/>
                <w:color w:val="000000"/>
                <w:sz w:val="20"/>
                <w:szCs w:val="20"/>
              </w:rPr>
              <w:t xml:space="preserve"> y Protección Animal</w:t>
            </w:r>
          </w:p>
        </w:tc>
        <w:tc>
          <w:tcPr>
            <w:tcW w:w="709" w:type="dxa"/>
            <w:shd w:val="solid" w:color="FFFFFF" w:fill="FFFFCC"/>
          </w:tcPr>
          <w:p w:rsidR="007E103C" w:rsidRPr="00F06971" w:rsidRDefault="00F0189E"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No se  logró la  meta </w:t>
            </w:r>
            <w:r w:rsidR="007E103C" w:rsidRPr="00F06971">
              <w:rPr>
                <w:rFonts w:ascii="Times New Roman" w:eastAsiaTheme="minorHAnsi" w:hAnsi="Times New Roman"/>
                <w:bCs/>
                <w:color w:val="000000"/>
                <w:sz w:val="20"/>
                <w:szCs w:val="20"/>
              </w:rPr>
              <w:t xml:space="preserve">establecida </w:t>
            </w:r>
            <w:r w:rsidRPr="00F06971">
              <w:rPr>
                <w:rFonts w:ascii="Times New Roman" w:eastAsiaTheme="minorHAnsi" w:hAnsi="Times New Roman"/>
                <w:bCs/>
                <w:color w:val="000000"/>
                <w:sz w:val="20"/>
                <w:szCs w:val="20"/>
              </w:rPr>
              <w:t xml:space="preserve">debido a  la falta de  insumos </w:t>
            </w:r>
            <w:r w:rsidR="00F06971">
              <w:rPr>
                <w:rFonts w:ascii="Times New Roman" w:eastAsiaTheme="minorHAnsi" w:hAnsi="Times New Roman"/>
                <w:bCs/>
                <w:color w:val="000000"/>
                <w:sz w:val="20"/>
                <w:szCs w:val="20"/>
              </w:rPr>
              <w:t xml:space="preserve">necesarios para brindar el </w:t>
            </w:r>
            <w:r w:rsidR="007E103C" w:rsidRPr="00F06971">
              <w:rPr>
                <w:rFonts w:ascii="Times New Roman" w:eastAsiaTheme="minorHAnsi" w:hAnsi="Times New Roman"/>
                <w:bCs/>
                <w:color w:val="000000"/>
                <w:sz w:val="20"/>
                <w:szCs w:val="20"/>
              </w:rPr>
              <w:t>servicio de esterilización.</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solid" w:color="FFFFFF" w:fill="FFFFCC"/>
          </w:tcPr>
          <w:p w:rsidR="007E103C" w:rsidRPr="00F06971" w:rsidRDefault="00F0189E"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Mantener las jornadas itinerantes de </w:t>
            </w:r>
            <w:r w:rsidR="007E103C" w:rsidRPr="00F06971">
              <w:rPr>
                <w:rFonts w:ascii="Times New Roman" w:eastAsiaTheme="minorHAnsi" w:hAnsi="Times New Roman"/>
                <w:bCs/>
                <w:color w:val="000000"/>
                <w:sz w:val="20"/>
                <w:szCs w:val="20"/>
              </w:rPr>
              <w:t>esterilización</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97.65</w:t>
            </w:r>
          </w:p>
        </w:tc>
      </w:tr>
      <w:tr w:rsidR="00957DE2" w:rsidRPr="00F06971" w:rsidTr="00213E16">
        <w:trPr>
          <w:trHeight w:val="1754"/>
        </w:trPr>
        <w:tc>
          <w:tcPr>
            <w:tcW w:w="671"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C3</w:t>
            </w:r>
          </w:p>
        </w:tc>
        <w:tc>
          <w:tcPr>
            <w:tcW w:w="709"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Facilitar los servicios</w:t>
            </w:r>
            <w:r w:rsidR="00F06971">
              <w:rPr>
                <w:rFonts w:ascii="Times New Roman" w:eastAsiaTheme="minorHAnsi" w:hAnsi="Times New Roman"/>
                <w:bCs/>
                <w:color w:val="000000"/>
                <w:sz w:val="20"/>
                <w:szCs w:val="20"/>
              </w:rPr>
              <w:t xml:space="preserve"> a</w:t>
            </w:r>
            <w:r w:rsidRPr="00F06971">
              <w:rPr>
                <w:rFonts w:ascii="Times New Roman" w:eastAsiaTheme="minorHAnsi" w:hAnsi="Times New Roman"/>
                <w:bCs/>
                <w:color w:val="000000"/>
                <w:sz w:val="20"/>
                <w:szCs w:val="20"/>
              </w:rPr>
              <w:t xml:space="preserve"> los </w:t>
            </w:r>
            <w:r w:rsidR="00F0189E" w:rsidRPr="00F06971">
              <w:rPr>
                <w:rFonts w:ascii="Times New Roman" w:eastAsiaTheme="minorHAnsi" w:hAnsi="Times New Roman"/>
                <w:bCs/>
                <w:color w:val="000000"/>
                <w:sz w:val="20"/>
                <w:szCs w:val="20"/>
              </w:rPr>
              <w:t>ciudadanos Tlalpenses para</w:t>
            </w:r>
            <w:r w:rsidRPr="00F06971">
              <w:rPr>
                <w:rFonts w:ascii="Times New Roman" w:eastAsiaTheme="minorHAnsi" w:hAnsi="Times New Roman"/>
                <w:bCs/>
                <w:color w:val="000000"/>
                <w:sz w:val="20"/>
                <w:szCs w:val="20"/>
              </w:rPr>
              <w:t xml:space="preserve"> poder cuidar responsablemente la  salud </w:t>
            </w:r>
            <w:r w:rsidR="00F06971">
              <w:rPr>
                <w:rFonts w:ascii="Times New Roman" w:eastAsiaTheme="minorHAnsi" w:hAnsi="Times New Roman"/>
                <w:bCs/>
                <w:color w:val="000000"/>
                <w:sz w:val="20"/>
                <w:szCs w:val="20"/>
              </w:rPr>
              <w:t>de</w:t>
            </w:r>
            <w:r w:rsidR="00F0189E" w:rsidRPr="00F06971">
              <w:rPr>
                <w:rFonts w:ascii="Times New Roman" w:eastAsiaTheme="minorHAnsi" w:hAnsi="Times New Roman"/>
                <w:bCs/>
                <w:color w:val="000000"/>
                <w:sz w:val="20"/>
                <w:szCs w:val="20"/>
              </w:rPr>
              <w:t xml:space="preserve"> sus perros  y</w:t>
            </w:r>
            <w:r w:rsidRPr="00F06971">
              <w:rPr>
                <w:rFonts w:ascii="Times New Roman" w:eastAsiaTheme="minorHAnsi" w:hAnsi="Times New Roman"/>
                <w:bCs/>
                <w:color w:val="000000"/>
                <w:sz w:val="20"/>
                <w:szCs w:val="20"/>
              </w:rPr>
              <w:t xml:space="preserve"> gatos</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vacunas </w:t>
            </w:r>
            <w:r w:rsidR="00F0189E" w:rsidRPr="00F06971">
              <w:rPr>
                <w:rFonts w:ascii="Times New Roman" w:eastAsiaTheme="minorHAnsi" w:hAnsi="Times New Roman"/>
                <w:bCs/>
                <w:color w:val="000000"/>
                <w:sz w:val="20"/>
                <w:szCs w:val="20"/>
              </w:rPr>
              <w:t>antirrábicas</w:t>
            </w:r>
            <w:r w:rsidRPr="00F06971">
              <w:rPr>
                <w:rFonts w:ascii="Times New Roman" w:eastAsiaTheme="minorHAnsi" w:hAnsi="Times New Roman"/>
                <w:bCs/>
                <w:color w:val="000000"/>
                <w:sz w:val="20"/>
                <w:szCs w:val="20"/>
              </w:rPr>
              <w:t xml:space="preserve"> aplicadas  de acuerdo a las  metas establecidas.</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 otorgados/</w:t>
            </w:r>
            <w:r w:rsidR="00F0189E" w:rsidRPr="00F06971">
              <w:rPr>
                <w:rFonts w:ascii="Times New Roman" w:eastAsiaTheme="minorHAnsi" w:hAnsi="Times New Roman"/>
                <w:bCs/>
                <w:color w:val="000000"/>
                <w:sz w:val="20"/>
                <w:szCs w:val="20"/>
              </w:rPr>
              <w:t xml:space="preserve"> Servicios</w:t>
            </w:r>
            <w:r w:rsidRPr="00F06971">
              <w:rPr>
                <w:rFonts w:ascii="Times New Roman" w:eastAsiaTheme="minorHAnsi" w:hAnsi="Times New Roman"/>
                <w:bCs/>
                <w:color w:val="000000"/>
                <w:sz w:val="20"/>
                <w:szCs w:val="20"/>
              </w:rPr>
              <w:t xml:space="preserve"> 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servicios</w:t>
            </w:r>
          </w:p>
        </w:tc>
        <w:tc>
          <w:tcPr>
            <w:tcW w:w="1096" w:type="dxa"/>
            <w:shd w:val="clear" w:color="auto" w:fill="auto"/>
          </w:tcPr>
          <w:p w:rsidR="007E103C" w:rsidRPr="00F06971" w:rsidRDefault="00F06971" w:rsidP="00F06971">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Reporte </w:t>
            </w:r>
            <w:r w:rsidR="007E103C" w:rsidRPr="00F06971">
              <w:rPr>
                <w:rFonts w:ascii="Times New Roman" w:eastAsiaTheme="minorHAnsi" w:hAnsi="Times New Roman"/>
                <w:bCs/>
                <w:color w:val="000000"/>
                <w:sz w:val="20"/>
                <w:szCs w:val="20"/>
              </w:rPr>
              <w:t>mensual de  productividad</w:t>
            </w:r>
          </w:p>
        </w:tc>
        <w:tc>
          <w:tcPr>
            <w:tcW w:w="992"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Subdire</w:t>
            </w:r>
            <w:r w:rsidR="00F06971">
              <w:rPr>
                <w:rFonts w:ascii="Times New Roman" w:eastAsiaTheme="minorHAnsi" w:hAnsi="Times New Roman"/>
                <w:bCs/>
                <w:color w:val="000000"/>
                <w:sz w:val="20"/>
                <w:szCs w:val="20"/>
              </w:rPr>
              <w:t>cción de  Promoción a</w:t>
            </w:r>
            <w:r w:rsidR="00F0189E" w:rsidRPr="00F06971">
              <w:rPr>
                <w:rFonts w:ascii="Times New Roman" w:eastAsiaTheme="minorHAnsi" w:hAnsi="Times New Roman"/>
                <w:bCs/>
                <w:color w:val="000000"/>
                <w:sz w:val="20"/>
                <w:szCs w:val="20"/>
              </w:rPr>
              <w:t xml:space="preserve"> la Salud</w:t>
            </w:r>
            <w:r w:rsidRPr="00F06971">
              <w:rPr>
                <w:rFonts w:ascii="Times New Roman" w:eastAsiaTheme="minorHAnsi" w:hAnsi="Times New Roman"/>
                <w:bCs/>
                <w:color w:val="000000"/>
                <w:sz w:val="20"/>
                <w:szCs w:val="20"/>
              </w:rPr>
              <w:t xml:space="preserve"> y Protección Animal</w:t>
            </w:r>
          </w:p>
        </w:tc>
        <w:tc>
          <w:tcPr>
            <w:tcW w:w="709" w:type="dxa"/>
            <w:shd w:val="clear" w:color="auto" w:fill="auto"/>
          </w:tcPr>
          <w:p w:rsidR="007E103C" w:rsidRPr="00F06971" w:rsidRDefault="00F0189E"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La meta establecida  de</w:t>
            </w:r>
            <w:r w:rsidR="007E103C" w:rsidRPr="00F06971">
              <w:rPr>
                <w:rFonts w:ascii="Times New Roman" w:eastAsiaTheme="minorHAnsi" w:hAnsi="Times New Roman"/>
                <w:bCs/>
                <w:color w:val="000000"/>
                <w:sz w:val="20"/>
                <w:szCs w:val="20"/>
              </w:rPr>
              <w:t xml:space="preserve"> la a</w:t>
            </w:r>
            <w:r w:rsidR="00F06971">
              <w:rPr>
                <w:rFonts w:ascii="Times New Roman" w:eastAsiaTheme="minorHAnsi" w:hAnsi="Times New Roman"/>
                <w:bCs/>
                <w:color w:val="000000"/>
                <w:sz w:val="20"/>
                <w:szCs w:val="20"/>
              </w:rPr>
              <w:t>plicación de vacuna antirrábica</w:t>
            </w:r>
            <w:r w:rsidR="007E103C" w:rsidRPr="00F06971">
              <w:rPr>
                <w:rFonts w:ascii="Times New Roman" w:eastAsiaTheme="minorHAnsi" w:hAnsi="Times New Roman"/>
                <w:bCs/>
                <w:color w:val="000000"/>
                <w:sz w:val="20"/>
                <w:szCs w:val="20"/>
              </w:rPr>
              <w:t xml:space="preserve"> no se alcanzó debido a que hubo desabasto de biológico (vacuna </w:t>
            </w:r>
            <w:r w:rsidR="007E103C" w:rsidRPr="00F06971">
              <w:rPr>
                <w:rFonts w:ascii="Times New Roman" w:eastAsiaTheme="minorHAnsi" w:hAnsi="Times New Roman"/>
                <w:bCs/>
                <w:color w:val="000000"/>
                <w:sz w:val="20"/>
                <w:szCs w:val="20"/>
              </w:rPr>
              <w:lastRenderedPageBreak/>
              <w:t>antirrábica)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No </w:t>
            </w:r>
            <w:r w:rsidR="00F0189E" w:rsidRPr="00F06971">
              <w:rPr>
                <w:rFonts w:ascii="Times New Roman" w:eastAsiaTheme="minorHAnsi" w:hAnsi="Times New Roman"/>
                <w:bCs/>
                <w:color w:val="000000"/>
                <w:sz w:val="20"/>
                <w:szCs w:val="20"/>
              </w:rPr>
              <w:t>depende el  abasto</w:t>
            </w:r>
            <w:r w:rsidR="00F06971">
              <w:rPr>
                <w:rFonts w:ascii="Times New Roman" w:eastAsiaTheme="minorHAnsi" w:hAnsi="Times New Roman"/>
                <w:bCs/>
                <w:color w:val="000000"/>
                <w:sz w:val="20"/>
                <w:szCs w:val="20"/>
              </w:rPr>
              <w:t xml:space="preserve"> del </w:t>
            </w:r>
            <w:r w:rsidR="00F0189E" w:rsidRPr="00F06971">
              <w:rPr>
                <w:rFonts w:ascii="Times New Roman" w:eastAsiaTheme="minorHAnsi" w:hAnsi="Times New Roman"/>
                <w:bCs/>
                <w:color w:val="000000"/>
                <w:sz w:val="20"/>
                <w:szCs w:val="20"/>
              </w:rPr>
              <w:t>área debido</w:t>
            </w:r>
            <w:r w:rsidR="00F06971">
              <w:rPr>
                <w:rFonts w:ascii="Times New Roman" w:eastAsiaTheme="minorHAnsi" w:hAnsi="Times New Roman"/>
                <w:bCs/>
                <w:color w:val="000000"/>
                <w:sz w:val="20"/>
                <w:szCs w:val="20"/>
              </w:rPr>
              <w:t xml:space="preserve"> a que este  es dotado por </w:t>
            </w:r>
            <w:r w:rsidRPr="00F06971">
              <w:rPr>
                <w:rFonts w:ascii="Times New Roman" w:eastAsiaTheme="minorHAnsi" w:hAnsi="Times New Roman"/>
                <w:bCs/>
                <w:color w:val="000000"/>
                <w:sz w:val="20"/>
                <w:szCs w:val="20"/>
              </w:rPr>
              <w:t>Secretaria de Salud de la Ciudad de México</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61.42%</w:t>
            </w:r>
          </w:p>
        </w:tc>
      </w:tr>
      <w:tr w:rsidR="00A90239" w:rsidRPr="00F06971" w:rsidTr="00213E16">
        <w:trPr>
          <w:trHeight w:val="1390"/>
        </w:trPr>
        <w:tc>
          <w:tcPr>
            <w:tcW w:w="671"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C4</w:t>
            </w:r>
          </w:p>
        </w:tc>
        <w:tc>
          <w:tcPr>
            <w:tcW w:w="709" w:type="dxa"/>
            <w:shd w:val="solid" w:color="FFFFFF" w:fill="FFFFCC"/>
          </w:tcPr>
          <w:p w:rsidR="007E103C" w:rsidRPr="00F06971" w:rsidRDefault="00F06971" w:rsidP="00F06971">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Facilitar los  servicios a los  ciudadanos </w:t>
            </w:r>
            <w:r w:rsidR="007E103C" w:rsidRPr="00F06971">
              <w:rPr>
                <w:rFonts w:ascii="Times New Roman" w:eastAsiaTheme="minorHAnsi" w:hAnsi="Times New Roman"/>
                <w:bCs/>
                <w:color w:val="000000"/>
                <w:sz w:val="20"/>
                <w:szCs w:val="20"/>
              </w:rPr>
              <w:t>Tlalpenses para  poder cuidar responsablemente la  salud de sus  perros</w:t>
            </w:r>
            <w:r>
              <w:rPr>
                <w:rFonts w:ascii="Times New Roman" w:eastAsiaTheme="minorHAnsi" w:hAnsi="Times New Roman"/>
                <w:bCs/>
                <w:color w:val="000000"/>
                <w:sz w:val="20"/>
                <w:szCs w:val="20"/>
              </w:rPr>
              <w:t xml:space="preserve"> y </w:t>
            </w:r>
            <w:r w:rsidR="007E103C" w:rsidRPr="00F06971">
              <w:rPr>
                <w:rFonts w:ascii="Times New Roman" w:eastAsiaTheme="minorHAnsi" w:hAnsi="Times New Roman"/>
                <w:bCs/>
                <w:color w:val="000000"/>
                <w:sz w:val="20"/>
                <w:szCs w:val="20"/>
              </w:rPr>
              <w:t>gatos</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consultas </w:t>
            </w:r>
            <w:r w:rsidR="00F0189E" w:rsidRPr="00F06971">
              <w:rPr>
                <w:rFonts w:ascii="Times New Roman" w:eastAsiaTheme="minorHAnsi" w:hAnsi="Times New Roman"/>
                <w:bCs/>
                <w:color w:val="000000"/>
                <w:sz w:val="20"/>
                <w:szCs w:val="20"/>
              </w:rPr>
              <w:t>veterinarias otorgadas de acuerdo a las</w:t>
            </w:r>
            <w:r w:rsidRPr="00F06971">
              <w:rPr>
                <w:rFonts w:ascii="Times New Roman" w:eastAsiaTheme="minorHAnsi" w:hAnsi="Times New Roman"/>
                <w:bCs/>
                <w:color w:val="000000"/>
                <w:sz w:val="20"/>
                <w:szCs w:val="20"/>
              </w:rPr>
              <w:t xml:space="preserve"> metas establecidas.</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 otorgados/</w:t>
            </w:r>
            <w:r w:rsidR="00F0189E" w:rsidRPr="00F06971">
              <w:rPr>
                <w:rFonts w:ascii="Times New Roman" w:eastAsiaTheme="minorHAnsi" w:hAnsi="Times New Roman"/>
                <w:bCs/>
                <w:color w:val="000000"/>
                <w:sz w:val="20"/>
                <w:szCs w:val="20"/>
              </w:rPr>
              <w:t xml:space="preserve"> Servicios </w:t>
            </w:r>
            <w:r w:rsidRPr="00F06971">
              <w:rPr>
                <w:rFonts w:ascii="Times New Roman" w:eastAsiaTheme="minorHAnsi" w:hAnsi="Times New Roman"/>
                <w:bCs/>
                <w:color w:val="000000"/>
                <w:sz w:val="20"/>
                <w:szCs w:val="20"/>
              </w:rPr>
              <w:t>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servicios</w:t>
            </w:r>
          </w:p>
        </w:tc>
        <w:tc>
          <w:tcPr>
            <w:tcW w:w="1096" w:type="dxa"/>
            <w:shd w:val="solid" w:color="FFFFFF" w:fill="FFFFCC"/>
          </w:tcPr>
          <w:p w:rsidR="007E103C" w:rsidRPr="00F06971" w:rsidRDefault="00F06971"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Reporte </w:t>
            </w:r>
            <w:r w:rsidR="007E103C" w:rsidRPr="00F06971">
              <w:rPr>
                <w:rFonts w:ascii="Times New Roman" w:eastAsiaTheme="minorHAnsi" w:hAnsi="Times New Roman"/>
                <w:bCs/>
                <w:color w:val="000000"/>
                <w:sz w:val="20"/>
                <w:szCs w:val="20"/>
              </w:rPr>
              <w:t>mensu</w:t>
            </w:r>
            <w:r>
              <w:rPr>
                <w:rFonts w:ascii="Times New Roman" w:eastAsiaTheme="minorHAnsi" w:hAnsi="Times New Roman"/>
                <w:bCs/>
                <w:color w:val="000000"/>
                <w:sz w:val="20"/>
                <w:szCs w:val="20"/>
              </w:rPr>
              <w:t>al</w:t>
            </w:r>
            <w:r w:rsidR="007E103C" w:rsidRPr="00F06971">
              <w:rPr>
                <w:rFonts w:ascii="Times New Roman" w:eastAsiaTheme="minorHAnsi" w:hAnsi="Times New Roman"/>
                <w:bCs/>
                <w:color w:val="000000"/>
                <w:sz w:val="20"/>
                <w:szCs w:val="20"/>
              </w:rPr>
              <w:t xml:space="preserve"> de  productividad</w:t>
            </w:r>
          </w:p>
        </w:tc>
        <w:tc>
          <w:tcPr>
            <w:tcW w:w="992"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Subdirección de  Promoción a  la Salud  y Protección Animal</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Se </w:t>
            </w:r>
            <w:r w:rsidR="00F0189E" w:rsidRPr="00F06971">
              <w:rPr>
                <w:rFonts w:ascii="Times New Roman" w:eastAsiaTheme="minorHAnsi" w:hAnsi="Times New Roman"/>
                <w:bCs/>
                <w:color w:val="000000"/>
                <w:sz w:val="20"/>
                <w:szCs w:val="20"/>
              </w:rPr>
              <w:t>rebasó</w:t>
            </w:r>
            <w:r w:rsidR="00F06971">
              <w:rPr>
                <w:rFonts w:ascii="Times New Roman" w:eastAsiaTheme="minorHAnsi" w:hAnsi="Times New Roman"/>
                <w:bCs/>
                <w:color w:val="000000"/>
                <w:sz w:val="20"/>
                <w:szCs w:val="20"/>
              </w:rPr>
              <w:t xml:space="preserve"> la meta  establecida debido</w:t>
            </w:r>
            <w:r w:rsidRPr="00F06971">
              <w:rPr>
                <w:rFonts w:ascii="Times New Roman" w:eastAsiaTheme="minorHAnsi" w:hAnsi="Times New Roman"/>
                <w:bCs/>
                <w:color w:val="000000"/>
                <w:sz w:val="20"/>
                <w:szCs w:val="20"/>
              </w:rPr>
              <w:t xml:space="preserve"> a que  la demanda del  servicio de</w:t>
            </w:r>
            <w:r w:rsidR="00F06971">
              <w:rPr>
                <w:rFonts w:ascii="Times New Roman" w:eastAsiaTheme="minorHAnsi" w:hAnsi="Times New Roman"/>
                <w:bCs/>
                <w:color w:val="000000"/>
                <w:sz w:val="20"/>
                <w:szCs w:val="20"/>
              </w:rPr>
              <w:t xml:space="preserve"> consulta veterinaria es  muy </w:t>
            </w:r>
            <w:r w:rsidRPr="00F06971">
              <w:rPr>
                <w:rFonts w:ascii="Times New Roman" w:eastAsiaTheme="minorHAnsi" w:hAnsi="Times New Roman"/>
                <w:bCs/>
                <w:color w:val="000000"/>
                <w:sz w:val="20"/>
                <w:szCs w:val="20"/>
              </w:rPr>
              <w:t>alta</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solid" w:color="FFFFFF" w:fill="FFFFCC"/>
          </w:tcPr>
          <w:p w:rsidR="007E103C" w:rsidRPr="00F06971" w:rsidRDefault="00F0189E"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P</w:t>
            </w:r>
            <w:r w:rsidR="007E103C" w:rsidRPr="00F06971">
              <w:rPr>
                <w:rFonts w:ascii="Times New Roman" w:eastAsiaTheme="minorHAnsi" w:hAnsi="Times New Roman"/>
                <w:bCs/>
                <w:color w:val="000000"/>
                <w:sz w:val="20"/>
                <w:szCs w:val="20"/>
              </w:rPr>
              <w:t xml:space="preserve">ara mantener esta </w:t>
            </w:r>
            <w:r w:rsidRPr="00F06971">
              <w:rPr>
                <w:rFonts w:ascii="Times New Roman" w:eastAsiaTheme="minorHAnsi" w:hAnsi="Times New Roman"/>
                <w:bCs/>
                <w:color w:val="000000"/>
                <w:sz w:val="20"/>
                <w:szCs w:val="20"/>
              </w:rPr>
              <w:t xml:space="preserve">constante será </w:t>
            </w:r>
            <w:r w:rsidR="007E103C" w:rsidRPr="00F06971">
              <w:rPr>
                <w:rFonts w:ascii="Times New Roman" w:eastAsiaTheme="minorHAnsi" w:hAnsi="Times New Roman"/>
                <w:bCs/>
                <w:color w:val="000000"/>
                <w:sz w:val="20"/>
                <w:szCs w:val="20"/>
              </w:rPr>
              <w:t xml:space="preserve">necesario </w:t>
            </w:r>
            <w:r w:rsidRPr="00F06971">
              <w:rPr>
                <w:rFonts w:ascii="Times New Roman" w:eastAsiaTheme="minorHAnsi" w:hAnsi="Times New Roman"/>
                <w:bCs/>
                <w:color w:val="000000"/>
                <w:sz w:val="20"/>
                <w:szCs w:val="20"/>
              </w:rPr>
              <w:t xml:space="preserve">el suministro de </w:t>
            </w:r>
            <w:r w:rsidR="00F06971">
              <w:rPr>
                <w:rFonts w:ascii="Times New Roman" w:eastAsiaTheme="minorHAnsi" w:hAnsi="Times New Roman"/>
                <w:bCs/>
                <w:color w:val="000000"/>
                <w:sz w:val="20"/>
                <w:szCs w:val="20"/>
              </w:rPr>
              <w:t xml:space="preserve">insumos </w:t>
            </w:r>
            <w:r w:rsidR="007E103C" w:rsidRPr="00F06971">
              <w:rPr>
                <w:rFonts w:ascii="Times New Roman" w:eastAsiaTheme="minorHAnsi" w:hAnsi="Times New Roman"/>
                <w:bCs/>
                <w:color w:val="000000"/>
                <w:sz w:val="20"/>
                <w:szCs w:val="20"/>
              </w:rPr>
              <w:t>suficientes.</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189.85%</w:t>
            </w:r>
          </w:p>
        </w:tc>
      </w:tr>
      <w:tr w:rsidR="00957DE2" w:rsidRPr="00F06971" w:rsidTr="00213E16">
        <w:trPr>
          <w:trHeight w:val="1306"/>
        </w:trPr>
        <w:tc>
          <w:tcPr>
            <w:tcW w:w="671"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C5</w:t>
            </w:r>
          </w:p>
        </w:tc>
        <w:tc>
          <w:tcPr>
            <w:tcW w:w="709"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Fa</w:t>
            </w:r>
            <w:r w:rsidR="00F06971">
              <w:rPr>
                <w:rFonts w:ascii="Times New Roman" w:eastAsiaTheme="minorHAnsi" w:hAnsi="Times New Roman"/>
                <w:bCs/>
                <w:color w:val="000000"/>
                <w:sz w:val="20"/>
                <w:szCs w:val="20"/>
              </w:rPr>
              <w:t>cilitar los servicios a</w:t>
            </w:r>
            <w:r w:rsidR="00F0189E" w:rsidRPr="00F06971">
              <w:rPr>
                <w:rFonts w:ascii="Times New Roman" w:eastAsiaTheme="minorHAnsi" w:hAnsi="Times New Roman"/>
                <w:bCs/>
                <w:color w:val="000000"/>
                <w:sz w:val="20"/>
                <w:szCs w:val="20"/>
              </w:rPr>
              <w:t xml:space="preserve"> los ciudadanos Tlalpenses para</w:t>
            </w:r>
            <w:r w:rsidRPr="00F06971">
              <w:rPr>
                <w:rFonts w:ascii="Times New Roman" w:eastAsiaTheme="minorHAnsi" w:hAnsi="Times New Roman"/>
                <w:bCs/>
                <w:color w:val="000000"/>
                <w:sz w:val="20"/>
                <w:szCs w:val="20"/>
              </w:rPr>
              <w:t xml:space="preserve"> poder cuidar responsablemente la  salud de sus  perros y gatos</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w:t>
            </w:r>
            <w:r w:rsidR="004E1C92" w:rsidRPr="00F06971">
              <w:rPr>
                <w:rFonts w:ascii="Times New Roman" w:eastAsiaTheme="minorHAnsi" w:hAnsi="Times New Roman"/>
                <w:bCs/>
                <w:color w:val="000000"/>
                <w:sz w:val="20"/>
                <w:szCs w:val="20"/>
              </w:rPr>
              <w:t>cirugía</w:t>
            </w:r>
            <w:r w:rsidRPr="00F06971">
              <w:rPr>
                <w:rFonts w:ascii="Times New Roman" w:eastAsiaTheme="minorHAnsi" w:hAnsi="Times New Roman"/>
                <w:bCs/>
                <w:color w:val="000000"/>
                <w:sz w:val="20"/>
                <w:szCs w:val="20"/>
              </w:rPr>
              <w:t xml:space="preserve"> general otorgados de acuerdo a las  metas establecidas.</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 otorgados/</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Servicios 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servicios</w:t>
            </w:r>
          </w:p>
        </w:tc>
        <w:tc>
          <w:tcPr>
            <w:tcW w:w="1096"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Reporte mensual de  productividad</w:t>
            </w:r>
          </w:p>
        </w:tc>
        <w:tc>
          <w:tcPr>
            <w:tcW w:w="992"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Subdirección de  Promoción a la Salud  y Protección Animal</w:t>
            </w:r>
          </w:p>
        </w:tc>
        <w:tc>
          <w:tcPr>
            <w:tcW w:w="709"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No se  logró la  meta establecida debido a la falta de  insumo</w:t>
            </w:r>
            <w:r w:rsidR="00F06971">
              <w:rPr>
                <w:rFonts w:ascii="Times New Roman" w:eastAsiaTheme="minorHAnsi" w:hAnsi="Times New Roman"/>
                <w:bCs/>
                <w:color w:val="000000"/>
                <w:sz w:val="20"/>
                <w:szCs w:val="20"/>
              </w:rPr>
              <w:t xml:space="preserve">s </w:t>
            </w:r>
            <w:r w:rsidRPr="00F06971">
              <w:rPr>
                <w:rFonts w:ascii="Times New Roman" w:eastAsiaTheme="minorHAnsi" w:hAnsi="Times New Roman"/>
                <w:bCs/>
                <w:color w:val="000000"/>
                <w:sz w:val="20"/>
                <w:szCs w:val="20"/>
              </w:rPr>
              <w:t xml:space="preserve">necesarios </w:t>
            </w:r>
            <w:r w:rsidR="00F06971">
              <w:rPr>
                <w:rFonts w:ascii="Times New Roman" w:eastAsiaTheme="minorHAnsi" w:hAnsi="Times New Roman"/>
                <w:bCs/>
                <w:color w:val="000000"/>
                <w:sz w:val="20"/>
                <w:szCs w:val="20"/>
              </w:rPr>
              <w:t xml:space="preserve">para  brindar el servicio de cirugía </w:t>
            </w:r>
            <w:r w:rsidRPr="00F06971">
              <w:rPr>
                <w:rFonts w:ascii="Times New Roman" w:eastAsiaTheme="minorHAnsi" w:hAnsi="Times New Roman"/>
                <w:bCs/>
                <w:color w:val="000000"/>
                <w:sz w:val="20"/>
                <w:szCs w:val="20"/>
              </w:rPr>
              <w:t>general.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F0189E"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Para mantener esta constante</w:t>
            </w:r>
            <w:r w:rsidR="007E103C"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 xml:space="preserve">será necesario el suministro de </w:t>
            </w:r>
            <w:r w:rsidR="007E103C" w:rsidRPr="00F06971">
              <w:rPr>
                <w:rFonts w:ascii="Times New Roman" w:eastAsiaTheme="minorHAnsi" w:hAnsi="Times New Roman"/>
                <w:bCs/>
                <w:color w:val="000000"/>
                <w:sz w:val="20"/>
                <w:szCs w:val="20"/>
              </w:rPr>
              <w:t>insumos suficientes.</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12.13%</w:t>
            </w:r>
          </w:p>
        </w:tc>
      </w:tr>
      <w:tr w:rsidR="00A90239" w:rsidRPr="00F06971" w:rsidTr="00213E16">
        <w:trPr>
          <w:trHeight w:val="2287"/>
        </w:trPr>
        <w:tc>
          <w:tcPr>
            <w:tcW w:w="671"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Componente</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C6</w:t>
            </w:r>
          </w:p>
        </w:tc>
        <w:tc>
          <w:tcPr>
            <w:tcW w:w="709" w:type="dxa"/>
            <w:shd w:val="solid" w:color="FFFFFF" w:fill="FFFFCC"/>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F</w:t>
            </w:r>
            <w:r w:rsidR="00F0189E" w:rsidRPr="00F06971">
              <w:rPr>
                <w:rFonts w:ascii="Times New Roman" w:eastAsiaTheme="minorHAnsi" w:hAnsi="Times New Roman"/>
                <w:bCs/>
                <w:color w:val="000000"/>
                <w:sz w:val="20"/>
                <w:szCs w:val="20"/>
              </w:rPr>
              <w:t xml:space="preserve">acilitar los servicios a los </w:t>
            </w:r>
            <w:r w:rsidR="00F06971">
              <w:rPr>
                <w:rFonts w:ascii="Times New Roman" w:eastAsiaTheme="minorHAnsi" w:hAnsi="Times New Roman"/>
                <w:bCs/>
                <w:color w:val="000000"/>
                <w:sz w:val="20"/>
                <w:szCs w:val="20"/>
              </w:rPr>
              <w:t xml:space="preserve">ciudadanos </w:t>
            </w:r>
            <w:r w:rsidRPr="00F06971">
              <w:rPr>
                <w:rFonts w:ascii="Times New Roman" w:eastAsiaTheme="minorHAnsi" w:hAnsi="Times New Roman"/>
                <w:bCs/>
                <w:color w:val="000000"/>
                <w:sz w:val="20"/>
                <w:szCs w:val="20"/>
              </w:rPr>
              <w:t>Tla</w:t>
            </w:r>
            <w:r w:rsidR="00F0189E" w:rsidRPr="00F06971">
              <w:rPr>
                <w:rFonts w:ascii="Times New Roman" w:eastAsiaTheme="minorHAnsi" w:hAnsi="Times New Roman"/>
                <w:bCs/>
                <w:color w:val="000000"/>
                <w:sz w:val="20"/>
                <w:szCs w:val="20"/>
              </w:rPr>
              <w:t>lpenses para</w:t>
            </w:r>
            <w:r w:rsidRPr="00F06971">
              <w:rPr>
                <w:rFonts w:ascii="Times New Roman" w:eastAsiaTheme="minorHAnsi" w:hAnsi="Times New Roman"/>
                <w:bCs/>
                <w:color w:val="000000"/>
                <w:sz w:val="20"/>
                <w:szCs w:val="20"/>
              </w:rPr>
              <w:t xml:space="preserve"> poder cu</w:t>
            </w:r>
            <w:r w:rsidR="00F0189E" w:rsidRPr="00F06971">
              <w:rPr>
                <w:rFonts w:ascii="Times New Roman" w:eastAsiaTheme="minorHAnsi" w:hAnsi="Times New Roman"/>
                <w:bCs/>
                <w:color w:val="000000"/>
                <w:sz w:val="20"/>
                <w:szCs w:val="20"/>
              </w:rPr>
              <w:t>ida</w:t>
            </w:r>
            <w:r w:rsidR="00F06971">
              <w:rPr>
                <w:rFonts w:ascii="Times New Roman" w:eastAsiaTheme="minorHAnsi" w:hAnsi="Times New Roman"/>
                <w:bCs/>
                <w:color w:val="000000"/>
                <w:sz w:val="20"/>
                <w:szCs w:val="20"/>
              </w:rPr>
              <w:t>r responsableme</w:t>
            </w:r>
            <w:r w:rsidR="00F06971">
              <w:rPr>
                <w:rFonts w:ascii="Times New Roman" w:eastAsiaTheme="minorHAnsi" w:hAnsi="Times New Roman"/>
                <w:bCs/>
                <w:color w:val="000000"/>
                <w:sz w:val="20"/>
                <w:szCs w:val="20"/>
              </w:rPr>
              <w:lastRenderedPageBreak/>
              <w:t>nte la  salud de</w:t>
            </w:r>
            <w:r w:rsidR="00F0189E" w:rsidRPr="00F06971">
              <w:rPr>
                <w:rFonts w:ascii="Times New Roman" w:eastAsiaTheme="minorHAnsi" w:hAnsi="Times New Roman"/>
                <w:bCs/>
                <w:color w:val="000000"/>
                <w:sz w:val="20"/>
                <w:szCs w:val="20"/>
              </w:rPr>
              <w:t xml:space="preserve"> sus perros y</w:t>
            </w:r>
            <w:r w:rsidRPr="00F06971">
              <w:rPr>
                <w:rFonts w:ascii="Times New Roman" w:eastAsiaTheme="minorHAnsi" w:hAnsi="Times New Roman"/>
                <w:bCs/>
                <w:color w:val="000000"/>
                <w:sz w:val="20"/>
                <w:szCs w:val="20"/>
              </w:rPr>
              <w:t xml:space="preserve"> gatos</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 xml:space="preserve">Cumplimiento en el número de beneficiarios de talleres educativos otorgados de </w:t>
            </w:r>
            <w:r w:rsidRPr="00F06971">
              <w:rPr>
                <w:rFonts w:ascii="Times New Roman" w:eastAsiaTheme="minorHAnsi" w:hAnsi="Times New Roman"/>
                <w:bCs/>
                <w:color w:val="000000"/>
                <w:sz w:val="20"/>
                <w:szCs w:val="20"/>
              </w:rPr>
              <w:lastRenderedPageBreak/>
              <w:t>acuerdo a las  metas establecidas.</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(servicio otorgados/</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Servicios  programados) x</w:t>
            </w:r>
            <w:r w:rsidR="00F0189E"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beneficiarios</w:t>
            </w:r>
          </w:p>
        </w:tc>
        <w:tc>
          <w:tcPr>
            <w:tcW w:w="1096" w:type="dxa"/>
            <w:shd w:val="solid" w:color="FFFFFF" w:fill="FFFFCC"/>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Reporte mens</w:t>
            </w:r>
            <w:r w:rsidR="00F06971">
              <w:rPr>
                <w:rFonts w:ascii="Times New Roman" w:eastAsiaTheme="minorHAnsi" w:hAnsi="Times New Roman"/>
                <w:bCs/>
                <w:color w:val="000000"/>
                <w:sz w:val="20"/>
                <w:szCs w:val="20"/>
              </w:rPr>
              <w:t xml:space="preserve">ual </w:t>
            </w:r>
            <w:r w:rsidRPr="00F06971">
              <w:rPr>
                <w:rFonts w:ascii="Times New Roman" w:eastAsiaTheme="minorHAnsi" w:hAnsi="Times New Roman"/>
                <w:bCs/>
                <w:color w:val="000000"/>
                <w:sz w:val="20"/>
                <w:szCs w:val="20"/>
              </w:rPr>
              <w:t>de  productividad</w:t>
            </w:r>
          </w:p>
        </w:tc>
        <w:tc>
          <w:tcPr>
            <w:tcW w:w="992" w:type="dxa"/>
            <w:shd w:val="solid" w:color="FFFFFF" w:fill="FFFFCC"/>
          </w:tcPr>
          <w:p w:rsidR="007E103C" w:rsidRPr="00F06971" w:rsidRDefault="00F06971"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Subdirección de  Promoción a </w:t>
            </w:r>
            <w:r w:rsidR="007E103C" w:rsidRPr="00F06971">
              <w:rPr>
                <w:rFonts w:ascii="Times New Roman" w:eastAsiaTheme="minorHAnsi" w:hAnsi="Times New Roman"/>
                <w:bCs/>
                <w:color w:val="000000"/>
                <w:sz w:val="20"/>
                <w:szCs w:val="20"/>
              </w:rPr>
              <w:t>la Salud  y Protección Animal</w:t>
            </w:r>
          </w:p>
        </w:tc>
        <w:tc>
          <w:tcPr>
            <w:tcW w:w="709" w:type="dxa"/>
            <w:shd w:val="solid" w:color="FFFFFF" w:fill="FFFFCC"/>
          </w:tcPr>
          <w:p w:rsidR="007E103C" w:rsidRPr="00F06971" w:rsidRDefault="00F06971" w:rsidP="00F06971">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No se  logró la  meta establecida debido a </w:t>
            </w:r>
            <w:r w:rsidR="007E103C" w:rsidRPr="00F06971">
              <w:rPr>
                <w:rFonts w:ascii="Times New Roman" w:eastAsiaTheme="minorHAnsi" w:hAnsi="Times New Roman"/>
                <w:bCs/>
                <w:color w:val="000000"/>
                <w:sz w:val="20"/>
                <w:szCs w:val="20"/>
              </w:rPr>
              <w:t xml:space="preserve">que  estos talleres </w:t>
            </w:r>
            <w:r>
              <w:rPr>
                <w:rFonts w:ascii="Times New Roman" w:eastAsiaTheme="minorHAnsi" w:hAnsi="Times New Roman"/>
                <w:bCs/>
                <w:color w:val="000000"/>
                <w:sz w:val="20"/>
                <w:szCs w:val="20"/>
              </w:rPr>
              <w:t>son</w:t>
            </w:r>
            <w:r w:rsidR="007E103C" w:rsidRPr="00F06971">
              <w:rPr>
                <w:rFonts w:ascii="Times New Roman" w:eastAsiaTheme="minorHAnsi" w:hAnsi="Times New Roman"/>
                <w:bCs/>
                <w:color w:val="000000"/>
                <w:sz w:val="20"/>
                <w:szCs w:val="20"/>
              </w:rPr>
              <w:t xml:space="preserve"> impartidos</w:t>
            </w:r>
            <w:r>
              <w:rPr>
                <w:rFonts w:ascii="Times New Roman" w:eastAsiaTheme="minorHAnsi" w:hAnsi="Times New Roman"/>
                <w:bCs/>
                <w:color w:val="000000"/>
                <w:sz w:val="20"/>
                <w:szCs w:val="20"/>
              </w:rPr>
              <w:t xml:space="preserve"> con  </w:t>
            </w:r>
            <w:r>
              <w:rPr>
                <w:rFonts w:ascii="Times New Roman" w:eastAsiaTheme="minorHAnsi" w:hAnsi="Times New Roman"/>
                <w:bCs/>
                <w:color w:val="000000"/>
                <w:sz w:val="20"/>
                <w:szCs w:val="20"/>
              </w:rPr>
              <w:lastRenderedPageBreak/>
              <w:t>apoyo de</w:t>
            </w:r>
            <w:r w:rsidR="007E103C" w:rsidRPr="00F06971">
              <w:rPr>
                <w:rFonts w:ascii="Times New Roman" w:eastAsiaTheme="minorHAnsi" w:hAnsi="Times New Roman"/>
                <w:bCs/>
                <w:color w:val="000000"/>
                <w:sz w:val="20"/>
                <w:szCs w:val="20"/>
              </w:rPr>
              <w:t xml:space="preserve"> estudiantes de  la FMVZ, y para  este periodo no llegaron grupos </w:t>
            </w:r>
            <w:r>
              <w:rPr>
                <w:rFonts w:ascii="Times New Roman" w:eastAsiaTheme="minorHAnsi" w:hAnsi="Times New Roman"/>
                <w:bCs/>
                <w:color w:val="000000"/>
                <w:sz w:val="20"/>
                <w:szCs w:val="20"/>
              </w:rPr>
              <w:t>de</w:t>
            </w:r>
            <w:r w:rsidR="007E103C" w:rsidRPr="00F06971">
              <w:rPr>
                <w:rFonts w:ascii="Times New Roman" w:eastAsiaTheme="minorHAnsi" w:hAnsi="Times New Roman"/>
                <w:bCs/>
                <w:color w:val="000000"/>
                <w:sz w:val="20"/>
                <w:szCs w:val="20"/>
              </w:rPr>
              <w:t xml:space="preserve"> estudiantes como apoyo.</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trimestral</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solid" w:color="FFFFFF" w:fill="FFFFCC"/>
          </w:tcPr>
          <w:p w:rsidR="007E103C" w:rsidRPr="00F06971" w:rsidRDefault="00F06971" w:rsidP="00F06971">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mantener la  atención </w:t>
            </w:r>
            <w:r w:rsidR="007E103C" w:rsidRPr="00F06971">
              <w:rPr>
                <w:rFonts w:ascii="Times New Roman" w:eastAsiaTheme="minorHAnsi" w:hAnsi="Times New Roman"/>
                <w:bCs/>
                <w:color w:val="000000"/>
                <w:sz w:val="20"/>
                <w:szCs w:val="20"/>
              </w:rPr>
              <w:t>constante a  centros educativos</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52.52%</w:t>
            </w:r>
          </w:p>
        </w:tc>
      </w:tr>
      <w:tr w:rsidR="00957DE2" w:rsidRPr="00F06971" w:rsidTr="00213E16">
        <w:trPr>
          <w:trHeight w:val="1500"/>
        </w:trPr>
        <w:tc>
          <w:tcPr>
            <w:tcW w:w="671" w:type="dxa"/>
            <w:shd w:val="clear" w:color="auto" w:fill="auto"/>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Actividad</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A 1</w:t>
            </w:r>
          </w:p>
        </w:tc>
        <w:tc>
          <w:tcPr>
            <w:tcW w:w="709" w:type="dxa"/>
            <w:shd w:val="clear" w:color="auto" w:fill="auto"/>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Acercar las jornadas de sanida</w:t>
            </w:r>
            <w:r w:rsidR="00F06971">
              <w:rPr>
                <w:rFonts w:ascii="Times New Roman" w:eastAsiaTheme="minorHAnsi" w:hAnsi="Times New Roman"/>
                <w:bCs/>
                <w:color w:val="000000"/>
                <w:sz w:val="20"/>
                <w:szCs w:val="20"/>
              </w:rPr>
              <w:t xml:space="preserve">d animal a las comunidades con </w:t>
            </w:r>
            <w:r w:rsidRPr="00F06971">
              <w:rPr>
                <w:rFonts w:ascii="Times New Roman" w:eastAsiaTheme="minorHAnsi" w:hAnsi="Times New Roman"/>
                <w:bCs/>
                <w:color w:val="000000"/>
                <w:sz w:val="20"/>
                <w:szCs w:val="20"/>
              </w:rPr>
              <w:t>índice de desarrollo social bajo en la delegación Tlalpan</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jornadas de </w:t>
            </w:r>
            <w:r w:rsidR="00611216" w:rsidRPr="00F06971">
              <w:rPr>
                <w:rFonts w:ascii="Times New Roman" w:eastAsiaTheme="minorHAnsi" w:hAnsi="Times New Roman"/>
                <w:bCs/>
                <w:color w:val="000000"/>
                <w:sz w:val="20"/>
                <w:szCs w:val="20"/>
              </w:rPr>
              <w:t>sanidad animal de acuerdo a las</w:t>
            </w:r>
            <w:r w:rsidRPr="00F06971">
              <w:rPr>
                <w:rFonts w:ascii="Times New Roman" w:eastAsiaTheme="minorHAnsi" w:hAnsi="Times New Roman"/>
                <w:bCs/>
                <w:color w:val="000000"/>
                <w:sz w:val="20"/>
                <w:szCs w:val="20"/>
              </w:rPr>
              <w:t xml:space="preserve"> metas establecidas.</w:t>
            </w:r>
          </w:p>
        </w:tc>
        <w:tc>
          <w:tcPr>
            <w:tcW w:w="708" w:type="dxa"/>
            <w:shd w:val="clear" w:color="auto" w:fill="auto"/>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 realizadas/</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Acciones programados) x</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w:t>
            </w:r>
          </w:p>
        </w:tc>
        <w:tc>
          <w:tcPr>
            <w:tcW w:w="1096" w:type="dxa"/>
            <w:shd w:val="clear" w:color="auto" w:fill="auto"/>
          </w:tcPr>
          <w:p w:rsidR="007E103C" w:rsidRPr="00F06971" w:rsidRDefault="007E103C"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Reporte </w:t>
            </w:r>
            <w:r w:rsidR="00611216" w:rsidRPr="00F06971">
              <w:rPr>
                <w:rFonts w:ascii="Times New Roman" w:eastAsiaTheme="minorHAnsi" w:hAnsi="Times New Roman"/>
                <w:bCs/>
                <w:color w:val="000000"/>
                <w:sz w:val="20"/>
                <w:szCs w:val="20"/>
              </w:rPr>
              <w:t>mensual de</w:t>
            </w:r>
            <w:r w:rsidRPr="00F06971">
              <w:rPr>
                <w:rFonts w:ascii="Times New Roman" w:eastAsiaTheme="minorHAnsi" w:hAnsi="Times New Roman"/>
                <w:bCs/>
                <w:color w:val="000000"/>
                <w:sz w:val="20"/>
                <w:szCs w:val="20"/>
              </w:rPr>
              <w:t xml:space="preserve"> productividad</w:t>
            </w:r>
          </w:p>
        </w:tc>
        <w:tc>
          <w:tcPr>
            <w:tcW w:w="992" w:type="dxa"/>
            <w:shd w:val="clear" w:color="auto" w:fill="auto"/>
          </w:tcPr>
          <w:p w:rsidR="007E103C" w:rsidRPr="00F06971" w:rsidRDefault="00F06971" w:rsidP="00611216">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Subdirección de  Promoción a </w:t>
            </w:r>
            <w:r w:rsidR="007E103C" w:rsidRPr="00F06971">
              <w:rPr>
                <w:rFonts w:ascii="Times New Roman" w:eastAsiaTheme="minorHAnsi" w:hAnsi="Times New Roman"/>
                <w:bCs/>
                <w:color w:val="000000"/>
                <w:sz w:val="20"/>
                <w:szCs w:val="20"/>
              </w:rPr>
              <w:t>la Salud y Protección Animal</w:t>
            </w:r>
          </w:p>
        </w:tc>
        <w:tc>
          <w:tcPr>
            <w:tcW w:w="709" w:type="dxa"/>
            <w:shd w:val="clear" w:color="auto" w:fill="auto"/>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No se  logró </w:t>
            </w:r>
            <w:r w:rsidR="00F06971">
              <w:rPr>
                <w:rFonts w:ascii="Times New Roman" w:eastAsiaTheme="minorHAnsi" w:hAnsi="Times New Roman"/>
                <w:bCs/>
                <w:color w:val="000000"/>
                <w:sz w:val="20"/>
                <w:szCs w:val="20"/>
              </w:rPr>
              <w:t xml:space="preserve">la  meta establecida debido a </w:t>
            </w:r>
            <w:r w:rsidRPr="00F06971">
              <w:rPr>
                <w:rFonts w:ascii="Times New Roman" w:eastAsiaTheme="minorHAnsi" w:hAnsi="Times New Roman"/>
                <w:bCs/>
                <w:color w:val="000000"/>
                <w:sz w:val="20"/>
                <w:szCs w:val="20"/>
              </w:rPr>
              <w:t>la falta de  ins</w:t>
            </w:r>
            <w:r w:rsidR="00F06971">
              <w:rPr>
                <w:rFonts w:ascii="Times New Roman" w:eastAsiaTheme="minorHAnsi" w:hAnsi="Times New Roman"/>
                <w:bCs/>
                <w:color w:val="000000"/>
                <w:sz w:val="20"/>
                <w:szCs w:val="20"/>
              </w:rPr>
              <w:t>umos necesarios para brindar el</w:t>
            </w:r>
            <w:r w:rsidRPr="00F06971">
              <w:rPr>
                <w:rFonts w:ascii="Times New Roman" w:eastAsiaTheme="minorHAnsi" w:hAnsi="Times New Roman"/>
                <w:bCs/>
                <w:color w:val="000000"/>
                <w:sz w:val="20"/>
                <w:szCs w:val="20"/>
              </w:rPr>
              <w:t xml:space="preserve"> servicio de jornadas de sanidad animal.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611216" w:rsidP="00F06971">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w:t>
            </w:r>
            <w:r w:rsidR="007E103C" w:rsidRPr="00F06971">
              <w:rPr>
                <w:rFonts w:ascii="Times New Roman" w:eastAsiaTheme="minorHAnsi" w:hAnsi="Times New Roman"/>
                <w:bCs/>
                <w:color w:val="000000"/>
                <w:sz w:val="20"/>
                <w:szCs w:val="20"/>
              </w:rPr>
              <w:t xml:space="preserve">eguir dando atención a  todos </w:t>
            </w:r>
            <w:r w:rsidR="00F06971">
              <w:rPr>
                <w:rFonts w:ascii="Times New Roman" w:eastAsiaTheme="minorHAnsi" w:hAnsi="Times New Roman"/>
                <w:bCs/>
                <w:color w:val="000000"/>
                <w:sz w:val="20"/>
                <w:szCs w:val="20"/>
              </w:rPr>
              <w:t>los</w:t>
            </w:r>
            <w:r w:rsidRPr="00F06971">
              <w:rPr>
                <w:rFonts w:ascii="Times New Roman" w:eastAsiaTheme="minorHAnsi" w:hAnsi="Times New Roman"/>
                <w:bCs/>
                <w:color w:val="000000"/>
                <w:sz w:val="20"/>
                <w:szCs w:val="20"/>
              </w:rPr>
              <w:t xml:space="preserve"> ciudadanos que soliciten esta</w:t>
            </w:r>
            <w:r w:rsidR="007E103C" w:rsidRPr="00F06971">
              <w:rPr>
                <w:rFonts w:ascii="Times New Roman" w:eastAsiaTheme="minorHAnsi" w:hAnsi="Times New Roman"/>
                <w:bCs/>
                <w:color w:val="000000"/>
                <w:sz w:val="20"/>
                <w:szCs w:val="20"/>
              </w:rPr>
              <w:t xml:space="preserve"> actividad</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48%</w:t>
            </w:r>
          </w:p>
        </w:tc>
      </w:tr>
      <w:tr w:rsidR="00A90239" w:rsidRPr="00F06971" w:rsidTr="00213E16">
        <w:trPr>
          <w:trHeight w:val="1198"/>
        </w:trPr>
        <w:tc>
          <w:tcPr>
            <w:tcW w:w="671" w:type="dxa"/>
            <w:shd w:val="solid" w:color="FFFFFF" w:fill="FFFFCC"/>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Actividad</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A 2</w:t>
            </w:r>
          </w:p>
        </w:tc>
        <w:tc>
          <w:tcPr>
            <w:tcW w:w="709" w:type="dxa"/>
            <w:shd w:val="solid" w:color="FFFFFF" w:fill="FFFFCC"/>
          </w:tcPr>
          <w:p w:rsidR="007E103C" w:rsidRPr="00F06971" w:rsidRDefault="00F06971" w:rsidP="00611216">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 xml:space="preserve">Acercar los </w:t>
            </w:r>
            <w:r w:rsidR="007E103C" w:rsidRPr="00F06971">
              <w:rPr>
                <w:rFonts w:ascii="Times New Roman" w:eastAsiaTheme="minorHAnsi" w:hAnsi="Times New Roman"/>
                <w:bCs/>
                <w:color w:val="000000"/>
                <w:sz w:val="20"/>
                <w:szCs w:val="20"/>
              </w:rPr>
              <w:t xml:space="preserve">servicios de educación para la salud a </w:t>
            </w:r>
            <w:r>
              <w:rPr>
                <w:rFonts w:ascii="Times New Roman" w:eastAsiaTheme="minorHAnsi" w:hAnsi="Times New Roman"/>
                <w:bCs/>
                <w:color w:val="000000"/>
                <w:sz w:val="20"/>
                <w:szCs w:val="20"/>
              </w:rPr>
              <w:t xml:space="preserve">escuelas de educación básica y </w:t>
            </w:r>
            <w:r w:rsidR="007E103C" w:rsidRPr="00F06971">
              <w:rPr>
                <w:rFonts w:ascii="Times New Roman" w:eastAsiaTheme="minorHAnsi" w:hAnsi="Times New Roman"/>
                <w:bCs/>
                <w:color w:val="000000"/>
                <w:sz w:val="20"/>
                <w:szCs w:val="20"/>
              </w:rPr>
              <w:t>medio superior</w:t>
            </w:r>
          </w:p>
        </w:tc>
        <w:tc>
          <w:tcPr>
            <w:tcW w:w="709" w:type="dxa"/>
            <w:shd w:val="solid" w:color="FFFFFF" w:fill="FFFFCC"/>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Cumplimiento en el número de </w:t>
            </w:r>
            <w:r w:rsidR="00611216" w:rsidRPr="00F06971">
              <w:rPr>
                <w:rFonts w:ascii="Times New Roman" w:eastAsiaTheme="minorHAnsi" w:hAnsi="Times New Roman"/>
                <w:bCs/>
                <w:color w:val="000000"/>
                <w:sz w:val="20"/>
                <w:szCs w:val="20"/>
              </w:rPr>
              <w:t>intervención</w:t>
            </w:r>
            <w:r w:rsidRPr="00F06971">
              <w:rPr>
                <w:rFonts w:ascii="Times New Roman" w:eastAsiaTheme="minorHAnsi" w:hAnsi="Times New Roman"/>
                <w:bCs/>
                <w:color w:val="000000"/>
                <w:sz w:val="20"/>
                <w:szCs w:val="20"/>
              </w:rPr>
              <w:t xml:space="preserve"> a escuelas de acuerdo a las metas establecidas</w:t>
            </w:r>
          </w:p>
        </w:tc>
        <w:tc>
          <w:tcPr>
            <w:tcW w:w="708" w:type="dxa"/>
            <w:shd w:val="solid" w:color="FFFFFF" w:fill="FFFFCC"/>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 realizadas/</w:t>
            </w:r>
            <w:r w:rsidR="00611216" w:rsidRPr="00F06971">
              <w:rPr>
                <w:rFonts w:ascii="Times New Roman" w:eastAsiaTheme="minorHAnsi" w:hAnsi="Times New Roman"/>
                <w:bCs/>
                <w:color w:val="000000"/>
                <w:sz w:val="20"/>
                <w:szCs w:val="20"/>
              </w:rPr>
              <w:t xml:space="preserve"> </w:t>
            </w:r>
            <w:r w:rsidR="00213E16">
              <w:rPr>
                <w:rFonts w:ascii="Times New Roman" w:eastAsiaTheme="minorHAnsi" w:hAnsi="Times New Roman"/>
                <w:bCs/>
                <w:color w:val="000000"/>
                <w:sz w:val="20"/>
                <w:szCs w:val="20"/>
              </w:rPr>
              <w:t xml:space="preserve">Acciones </w:t>
            </w:r>
            <w:r w:rsidRPr="00F06971">
              <w:rPr>
                <w:rFonts w:ascii="Times New Roman" w:eastAsiaTheme="minorHAnsi" w:hAnsi="Times New Roman"/>
                <w:bCs/>
                <w:color w:val="000000"/>
                <w:sz w:val="20"/>
                <w:szCs w:val="20"/>
              </w:rPr>
              <w:t>programados) x</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100</w:t>
            </w:r>
          </w:p>
        </w:tc>
        <w:tc>
          <w:tcPr>
            <w:tcW w:w="747"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w:t>
            </w:r>
          </w:p>
        </w:tc>
        <w:tc>
          <w:tcPr>
            <w:tcW w:w="1096" w:type="dxa"/>
            <w:shd w:val="solid" w:color="FFFFFF" w:fill="FFFFCC"/>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Reporte </w:t>
            </w:r>
            <w:r w:rsidR="00213E16">
              <w:rPr>
                <w:rFonts w:ascii="Times New Roman" w:eastAsiaTheme="minorHAnsi" w:hAnsi="Times New Roman"/>
                <w:bCs/>
                <w:color w:val="000000"/>
                <w:sz w:val="20"/>
                <w:szCs w:val="20"/>
              </w:rPr>
              <w:t>mensual</w:t>
            </w:r>
            <w:r w:rsidR="00611216" w:rsidRPr="00F06971">
              <w:rPr>
                <w:rFonts w:ascii="Times New Roman" w:eastAsiaTheme="minorHAnsi" w:hAnsi="Times New Roman"/>
                <w:bCs/>
                <w:color w:val="000000"/>
                <w:sz w:val="20"/>
                <w:szCs w:val="20"/>
              </w:rPr>
              <w:t xml:space="preserve"> de</w:t>
            </w:r>
            <w:r w:rsidRPr="00F06971">
              <w:rPr>
                <w:rFonts w:ascii="Times New Roman" w:eastAsiaTheme="minorHAnsi" w:hAnsi="Times New Roman"/>
                <w:bCs/>
                <w:color w:val="000000"/>
                <w:sz w:val="20"/>
                <w:szCs w:val="20"/>
              </w:rPr>
              <w:t xml:space="preserve"> productividad</w:t>
            </w:r>
          </w:p>
        </w:tc>
        <w:tc>
          <w:tcPr>
            <w:tcW w:w="992"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Subdire</w:t>
            </w:r>
            <w:r w:rsidR="00611216" w:rsidRPr="00F06971">
              <w:rPr>
                <w:rFonts w:ascii="Times New Roman" w:eastAsiaTheme="minorHAnsi" w:hAnsi="Times New Roman"/>
                <w:bCs/>
                <w:color w:val="000000"/>
                <w:sz w:val="20"/>
                <w:szCs w:val="20"/>
              </w:rPr>
              <w:t>cción de  Promoción a  la Salud</w:t>
            </w:r>
            <w:r w:rsidRPr="00F06971">
              <w:rPr>
                <w:rFonts w:ascii="Times New Roman" w:eastAsiaTheme="minorHAnsi" w:hAnsi="Times New Roman"/>
                <w:bCs/>
                <w:color w:val="000000"/>
                <w:sz w:val="20"/>
                <w:szCs w:val="20"/>
              </w:rPr>
              <w:t xml:space="preserve"> y Protección Animal</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Se rebaso la meta debido al calendario escolar y hubo disponibilidad de las escuelas.</w:t>
            </w:r>
          </w:p>
        </w:tc>
        <w:tc>
          <w:tcPr>
            <w:tcW w:w="709"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solid" w:color="FFFFFF" w:fill="FFFFCC"/>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solid" w:color="FFFFFF" w:fill="FFFFCC"/>
          </w:tcPr>
          <w:p w:rsidR="007E103C" w:rsidRPr="00F06971" w:rsidRDefault="00611216"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Seguir dando </w:t>
            </w:r>
            <w:r w:rsidR="007E103C" w:rsidRPr="00F06971">
              <w:rPr>
                <w:rFonts w:ascii="Times New Roman" w:eastAsiaTheme="minorHAnsi" w:hAnsi="Times New Roman"/>
                <w:bCs/>
                <w:color w:val="000000"/>
                <w:sz w:val="20"/>
                <w:szCs w:val="20"/>
              </w:rPr>
              <w:t>ate</w:t>
            </w:r>
            <w:r w:rsidR="00213E16">
              <w:rPr>
                <w:rFonts w:ascii="Times New Roman" w:eastAsiaTheme="minorHAnsi" w:hAnsi="Times New Roman"/>
                <w:bCs/>
                <w:color w:val="000000"/>
                <w:sz w:val="20"/>
                <w:szCs w:val="20"/>
              </w:rPr>
              <w:t>nción a</w:t>
            </w:r>
            <w:r w:rsidRPr="00F06971">
              <w:rPr>
                <w:rFonts w:ascii="Times New Roman" w:eastAsiaTheme="minorHAnsi" w:hAnsi="Times New Roman"/>
                <w:bCs/>
                <w:color w:val="000000"/>
                <w:sz w:val="20"/>
                <w:szCs w:val="20"/>
              </w:rPr>
              <w:t xml:space="preserve"> las escuelas que soliciten esta </w:t>
            </w:r>
            <w:r w:rsidR="007E103C" w:rsidRPr="00F06971">
              <w:rPr>
                <w:rFonts w:ascii="Times New Roman" w:eastAsiaTheme="minorHAnsi" w:hAnsi="Times New Roman"/>
                <w:bCs/>
                <w:color w:val="000000"/>
                <w:sz w:val="20"/>
                <w:szCs w:val="20"/>
              </w:rPr>
              <w:t>actividad</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88%</w:t>
            </w:r>
          </w:p>
        </w:tc>
      </w:tr>
      <w:tr w:rsidR="00957DE2" w:rsidRPr="00F06971" w:rsidTr="00213E16">
        <w:trPr>
          <w:trHeight w:val="1754"/>
        </w:trPr>
        <w:tc>
          <w:tcPr>
            <w:tcW w:w="671" w:type="dxa"/>
            <w:shd w:val="clear" w:color="auto" w:fill="auto"/>
          </w:tcPr>
          <w:p w:rsidR="007E103C" w:rsidRPr="00F06971" w:rsidRDefault="007E103C"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lastRenderedPageBreak/>
              <w:t>Actividad</w:t>
            </w:r>
            <w:r w:rsidR="00611216" w:rsidRPr="00F06971">
              <w:rPr>
                <w:rFonts w:ascii="Times New Roman" w:eastAsiaTheme="minorHAnsi" w:hAnsi="Times New Roman"/>
                <w:bCs/>
                <w:color w:val="000000"/>
                <w:sz w:val="20"/>
                <w:szCs w:val="20"/>
              </w:rPr>
              <w:t xml:space="preserve"> </w:t>
            </w:r>
            <w:r w:rsidRPr="00F06971">
              <w:rPr>
                <w:rFonts w:ascii="Times New Roman" w:eastAsiaTheme="minorHAnsi" w:hAnsi="Times New Roman"/>
                <w:bCs/>
                <w:color w:val="000000"/>
                <w:sz w:val="20"/>
                <w:szCs w:val="20"/>
              </w:rPr>
              <w:t>A 3</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R</w:t>
            </w:r>
            <w:r w:rsidR="00213E16">
              <w:rPr>
                <w:rFonts w:ascii="Times New Roman" w:eastAsiaTheme="minorHAnsi" w:hAnsi="Times New Roman"/>
                <w:bCs/>
                <w:color w:val="000000"/>
                <w:sz w:val="20"/>
                <w:szCs w:val="20"/>
              </w:rPr>
              <w:t xml:space="preserve">ealizar ferias de </w:t>
            </w:r>
            <w:r w:rsidR="00611216" w:rsidRPr="00F06971">
              <w:rPr>
                <w:rFonts w:ascii="Times New Roman" w:eastAsiaTheme="minorHAnsi" w:hAnsi="Times New Roman"/>
                <w:bCs/>
                <w:color w:val="000000"/>
                <w:sz w:val="20"/>
                <w:szCs w:val="20"/>
              </w:rPr>
              <w:t>bie</w:t>
            </w:r>
            <w:r w:rsidR="00213E16">
              <w:rPr>
                <w:rFonts w:ascii="Times New Roman" w:eastAsiaTheme="minorHAnsi" w:hAnsi="Times New Roman"/>
                <w:bCs/>
                <w:color w:val="000000"/>
                <w:sz w:val="20"/>
                <w:szCs w:val="20"/>
              </w:rPr>
              <w:t xml:space="preserve">nestar animal, con la finalidad </w:t>
            </w:r>
            <w:r w:rsidR="00611216" w:rsidRPr="00F06971">
              <w:rPr>
                <w:rFonts w:ascii="Times New Roman" w:eastAsiaTheme="minorHAnsi" w:hAnsi="Times New Roman"/>
                <w:bCs/>
                <w:color w:val="000000"/>
                <w:sz w:val="20"/>
                <w:szCs w:val="20"/>
              </w:rPr>
              <w:t>de incidir en la  com</w:t>
            </w:r>
            <w:r w:rsidR="00213E16">
              <w:rPr>
                <w:rFonts w:ascii="Times New Roman" w:eastAsiaTheme="minorHAnsi" w:hAnsi="Times New Roman"/>
                <w:bCs/>
                <w:color w:val="000000"/>
                <w:sz w:val="20"/>
                <w:szCs w:val="20"/>
              </w:rPr>
              <w:t>unidad abierta para cambiar la cultura en cuanto el</w:t>
            </w:r>
            <w:r w:rsidR="00611216" w:rsidRPr="00F06971">
              <w:rPr>
                <w:rFonts w:ascii="Times New Roman" w:eastAsiaTheme="minorHAnsi" w:hAnsi="Times New Roman"/>
                <w:bCs/>
                <w:color w:val="000000"/>
                <w:sz w:val="20"/>
                <w:szCs w:val="20"/>
              </w:rPr>
              <w:t xml:space="preserve"> trato que se  les da</w:t>
            </w:r>
            <w:r w:rsidRPr="00F06971">
              <w:rPr>
                <w:rFonts w:ascii="Times New Roman" w:eastAsiaTheme="minorHAnsi" w:hAnsi="Times New Roman"/>
                <w:bCs/>
                <w:color w:val="000000"/>
                <w:sz w:val="20"/>
                <w:szCs w:val="20"/>
              </w:rPr>
              <w:t xml:space="preserve"> a  los animales de compañía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Cumplimi</w:t>
            </w:r>
            <w:r w:rsidR="00213E16">
              <w:rPr>
                <w:rFonts w:ascii="Times New Roman" w:eastAsiaTheme="minorHAnsi" w:hAnsi="Times New Roman"/>
                <w:bCs/>
                <w:color w:val="000000"/>
                <w:sz w:val="20"/>
                <w:szCs w:val="20"/>
              </w:rPr>
              <w:t xml:space="preserve">ento en el número de ferias de </w:t>
            </w:r>
            <w:r w:rsidRPr="00F06971">
              <w:rPr>
                <w:rFonts w:ascii="Times New Roman" w:eastAsiaTheme="minorHAnsi" w:hAnsi="Times New Roman"/>
                <w:bCs/>
                <w:color w:val="000000"/>
                <w:sz w:val="20"/>
                <w:szCs w:val="20"/>
              </w:rPr>
              <w:t>bienestar animal realizadas de acuerdo a las  metas establecidas</w:t>
            </w:r>
          </w:p>
        </w:tc>
        <w:tc>
          <w:tcPr>
            <w:tcW w:w="708" w:type="dxa"/>
            <w:shd w:val="clear" w:color="auto" w:fill="auto"/>
          </w:tcPr>
          <w:p w:rsidR="007E103C" w:rsidRPr="00F06971" w:rsidRDefault="00611216"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w:t>
            </w:r>
            <w:r w:rsidR="007E103C" w:rsidRPr="00F06971">
              <w:rPr>
                <w:rFonts w:ascii="Times New Roman" w:eastAsiaTheme="minorHAnsi" w:hAnsi="Times New Roman"/>
                <w:bCs/>
                <w:color w:val="000000"/>
                <w:sz w:val="20"/>
                <w:szCs w:val="20"/>
              </w:rPr>
              <w:t xml:space="preserve"> realizadas/</w:t>
            </w:r>
            <w:r w:rsidRPr="00F06971">
              <w:rPr>
                <w:rFonts w:ascii="Times New Roman" w:eastAsiaTheme="minorHAnsi" w:hAnsi="Times New Roman"/>
                <w:bCs/>
                <w:color w:val="000000"/>
                <w:sz w:val="20"/>
                <w:szCs w:val="20"/>
              </w:rPr>
              <w:t xml:space="preserve"> </w:t>
            </w:r>
            <w:r w:rsidR="007E103C" w:rsidRPr="00F06971">
              <w:rPr>
                <w:rFonts w:ascii="Times New Roman" w:eastAsiaTheme="minorHAnsi" w:hAnsi="Times New Roman"/>
                <w:bCs/>
                <w:color w:val="000000"/>
                <w:sz w:val="20"/>
                <w:szCs w:val="20"/>
              </w:rPr>
              <w:t>Acciones programados) x</w:t>
            </w:r>
            <w:r w:rsidRPr="00F06971">
              <w:rPr>
                <w:rFonts w:ascii="Times New Roman" w:eastAsiaTheme="minorHAnsi" w:hAnsi="Times New Roman"/>
                <w:bCs/>
                <w:color w:val="000000"/>
                <w:sz w:val="20"/>
                <w:szCs w:val="20"/>
              </w:rPr>
              <w:t xml:space="preserve"> </w:t>
            </w:r>
            <w:r w:rsidR="007E103C" w:rsidRPr="00F06971">
              <w:rPr>
                <w:rFonts w:ascii="Times New Roman" w:eastAsiaTheme="minorHAnsi" w:hAnsi="Times New Roman"/>
                <w:bCs/>
                <w:color w:val="000000"/>
                <w:sz w:val="20"/>
                <w:szCs w:val="20"/>
              </w:rPr>
              <w:t>100</w:t>
            </w:r>
          </w:p>
        </w:tc>
        <w:tc>
          <w:tcPr>
            <w:tcW w:w="747"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Eficiencia</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acciones</w:t>
            </w:r>
          </w:p>
        </w:tc>
        <w:tc>
          <w:tcPr>
            <w:tcW w:w="1096" w:type="dxa"/>
            <w:shd w:val="clear" w:color="auto" w:fill="auto"/>
          </w:tcPr>
          <w:p w:rsidR="007E103C" w:rsidRPr="00F06971" w:rsidRDefault="00213E16" w:rsidP="00F0189E">
            <w:pPr>
              <w:autoSpaceDE w:val="0"/>
              <w:autoSpaceDN w:val="0"/>
              <w:adjustRightInd w:val="0"/>
              <w:spacing w:after="0" w:line="240" w:lineRule="auto"/>
              <w:jc w:val="both"/>
              <w:rPr>
                <w:rFonts w:ascii="Times New Roman" w:eastAsiaTheme="minorHAnsi" w:hAnsi="Times New Roman"/>
                <w:bCs/>
                <w:color w:val="000000"/>
                <w:sz w:val="20"/>
                <w:szCs w:val="20"/>
              </w:rPr>
            </w:pPr>
            <w:r>
              <w:rPr>
                <w:rFonts w:ascii="Times New Roman" w:eastAsiaTheme="minorHAnsi" w:hAnsi="Times New Roman"/>
                <w:bCs/>
                <w:color w:val="000000"/>
                <w:sz w:val="20"/>
                <w:szCs w:val="20"/>
              </w:rPr>
              <w:t>Reporte mensual</w:t>
            </w:r>
            <w:r w:rsidR="00611216" w:rsidRPr="00F06971">
              <w:rPr>
                <w:rFonts w:ascii="Times New Roman" w:eastAsiaTheme="minorHAnsi" w:hAnsi="Times New Roman"/>
                <w:bCs/>
                <w:color w:val="000000"/>
                <w:sz w:val="20"/>
                <w:szCs w:val="20"/>
              </w:rPr>
              <w:t xml:space="preserve"> de </w:t>
            </w:r>
            <w:r w:rsidR="007E103C" w:rsidRPr="00F06971">
              <w:rPr>
                <w:rFonts w:ascii="Times New Roman" w:eastAsiaTheme="minorHAnsi" w:hAnsi="Times New Roman"/>
                <w:bCs/>
                <w:color w:val="000000"/>
                <w:sz w:val="20"/>
                <w:szCs w:val="20"/>
              </w:rPr>
              <w:t>productividad</w:t>
            </w:r>
          </w:p>
        </w:tc>
        <w:tc>
          <w:tcPr>
            <w:tcW w:w="992" w:type="dxa"/>
            <w:shd w:val="clear" w:color="auto" w:fill="auto"/>
          </w:tcPr>
          <w:p w:rsidR="007E103C" w:rsidRPr="00F06971" w:rsidRDefault="00611216"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Subdirección de  Promoción a </w:t>
            </w:r>
            <w:r w:rsidR="007E103C" w:rsidRPr="00F06971">
              <w:rPr>
                <w:rFonts w:ascii="Times New Roman" w:eastAsiaTheme="minorHAnsi" w:hAnsi="Times New Roman"/>
                <w:bCs/>
                <w:color w:val="000000"/>
                <w:sz w:val="20"/>
                <w:szCs w:val="20"/>
              </w:rPr>
              <w:t xml:space="preserve">la </w:t>
            </w:r>
            <w:r w:rsidRPr="00F06971">
              <w:rPr>
                <w:rFonts w:ascii="Times New Roman" w:eastAsiaTheme="minorHAnsi" w:hAnsi="Times New Roman"/>
                <w:bCs/>
                <w:color w:val="000000"/>
                <w:sz w:val="20"/>
                <w:szCs w:val="20"/>
              </w:rPr>
              <w:t xml:space="preserve">Salud </w:t>
            </w:r>
            <w:r w:rsidR="007E103C" w:rsidRPr="00F06971">
              <w:rPr>
                <w:rFonts w:ascii="Times New Roman" w:eastAsiaTheme="minorHAnsi" w:hAnsi="Times New Roman"/>
                <w:bCs/>
                <w:color w:val="000000"/>
                <w:sz w:val="20"/>
                <w:szCs w:val="20"/>
              </w:rPr>
              <w:t>y Protección Animal</w:t>
            </w:r>
          </w:p>
        </w:tc>
        <w:tc>
          <w:tcPr>
            <w:tcW w:w="709" w:type="dxa"/>
            <w:shd w:val="clear" w:color="auto" w:fill="auto"/>
          </w:tcPr>
          <w:p w:rsidR="007E103C" w:rsidRPr="00F06971" w:rsidRDefault="00611216"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No se  logró la  meta </w:t>
            </w:r>
            <w:r w:rsidR="007E103C" w:rsidRPr="00F06971">
              <w:rPr>
                <w:rFonts w:ascii="Times New Roman" w:eastAsiaTheme="minorHAnsi" w:hAnsi="Times New Roman"/>
                <w:bCs/>
                <w:color w:val="000000"/>
                <w:sz w:val="20"/>
                <w:szCs w:val="20"/>
              </w:rPr>
              <w:t xml:space="preserve">establecida </w:t>
            </w:r>
            <w:r w:rsidR="00213E16">
              <w:rPr>
                <w:rFonts w:ascii="Times New Roman" w:eastAsiaTheme="minorHAnsi" w:hAnsi="Times New Roman"/>
                <w:bCs/>
                <w:color w:val="000000"/>
                <w:sz w:val="20"/>
                <w:szCs w:val="20"/>
              </w:rPr>
              <w:t>debido a</w:t>
            </w:r>
            <w:r w:rsidRPr="00F06971">
              <w:rPr>
                <w:rFonts w:ascii="Times New Roman" w:eastAsiaTheme="minorHAnsi" w:hAnsi="Times New Roman"/>
                <w:bCs/>
                <w:color w:val="000000"/>
                <w:sz w:val="20"/>
                <w:szCs w:val="20"/>
              </w:rPr>
              <w:t xml:space="preserve"> la falta de  insumos necesarios para </w:t>
            </w:r>
            <w:r w:rsidR="00213E16">
              <w:rPr>
                <w:rFonts w:ascii="Times New Roman" w:eastAsiaTheme="minorHAnsi" w:hAnsi="Times New Roman"/>
                <w:bCs/>
                <w:color w:val="000000"/>
                <w:sz w:val="20"/>
                <w:szCs w:val="20"/>
              </w:rPr>
              <w:t xml:space="preserve">brindar el </w:t>
            </w:r>
            <w:r w:rsidR="007E103C" w:rsidRPr="00F06971">
              <w:rPr>
                <w:rFonts w:ascii="Times New Roman" w:eastAsiaTheme="minorHAnsi" w:hAnsi="Times New Roman"/>
                <w:bCs/>
                <w:color w:val="000000"/>
                <w:sz w:val="20"/>
                <w:szCs w:val="20"/>
              </w:rPr>
              <w:t>s</w:t>
            </w:r>
            <w:r w:rsidRPr="00F06971">
              <w:rPr>
                <w:rFonts w:ascii="Times New Roman" w:eastAsiaTheme="minorHAnsi" w:hAnsi="Times New Roman"/>
                <w:bCs/>
                <w:color w:val="000000"/>
                <w:sz w:val="20"/>
                <w:szCs w:val="20"/>
              </w:rPr>
              <w:t xml:space="preserve">ervicio de ferias de bienestar </w:t>
            </w:r>
            <w:r w:rsidR="007E103C" w:rsidRPr="00F06971">
              <w:rPr>
                <w:rFonts w:ascii="Times New Roman" w:eastAsiaTheme="minorHAnsi" w:hAnsi="Times New Roman"/>
                <w:bCs/>
                <w:color w:val="000000"/>
                <w:sz w:val="20"/>
                <w:szCs w:val="20"/>
              </w:rPr>
              <w:t>animal</w:t>
            </w:r>
          </w:p>
        </w:tc>
        <w:tc>
          <w:tcPr>
            <w:tcW w:w="70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trimestral</w:t>
            </w:r>
          </w:p>
        </w:tc>
        <w:tc>
          <w:tcPr>
            <w:tcW w:w="708"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Anual</w:t>
            </w:r>
          </w:p>
        </w:tc>
        <w:tc>
          <w:tcPr>
            <w:tcW w:w="709" w:type="dxa"/>
            <w:shd w:val="clear" w:color="auto" w:fill="auto"/>
          </w:tcPr>
          <w:p w:rsidR="007E103C" w:rsidRPr="00F06971" w:rsidRDefault="00611216" w:rsidP="00611216">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 xml:space="preserve">Mantener </w:t>
            </w:r>
            <w:r w:rsidR="007E103C" w:rsidRPr="00F06971">
              <w:rPr>
                <w:rFonts w:ascii="Times New Roman" w:eastAsiaTheme="minorHAnsi" w:hAnsi="Times New Roman"/>
                <w:bCs/>
                <w:color w:val="000000"/>
                <w:sz w:val="20"/>
                <w:szCs w:val="20"/>
              </w:rPr>
              <w:t>la</w:t>
            </w:r>
            <w:r w:rsidRPr="00F06971">
              <w:rPr>
                <w:rFonts w:ascii="Times New Roman" w:eastAsiaTheme="minorHAnsi" w:hAnsi="Times New Roman"/>
                <w:bCs/>
                <w:color w:val="000000"/>
                <w:sz w:val="20"/>
                <w:szCs w:val="20"/>
              </w:rPr>
              <w:t xml:space="preserve"> relación de</w:t>
            </w:r>
            <w:r w:rsidR="00213E16">
              <w:rPr>
                <w:rFonts w:ascii="Times New Roman" w:eastAsiaTheme="minorHAnsi" w:hAnsi="Times New Roman"/>
                <w:bCs/>
                <w:color w:val="000000"/>
                <w:sz w:val="20"/>
                <w:szCs w:val="20"/>
              </w:rPr>
              <w:t xml:space="preserve"> trabajo</w:t>
            </w:r>
            <w:r w:rsidR="007E103C" w:rsidRPr="00F06971">
              <w:rPr>
                <w:rFonts w:ascii="Times New Roman" w:eastAsiaTheme="minorHAnsi" w:hAnsi="Times New Roman"/>
                <w:bCs/>
                <w:color w:val="000000"/>
                <w:sz w:val="20"/>
                <w:szCs w:val="20"/>
              </w:rPr>
              <w:t xml:space="preserve"> con las </w:t>
            </w:r>
            <w:r w:rsidRPr="00F06971">
              <w:rPr>
                <w:rFonts w:ascii="Times New Roman" w:eastAsiaTheme="minorHAnsi" w:hAnsi="Times New Roman"/>
                <w:bCs/>
                <w:color w:val="000000"/>
                <w:sz w:val="20"/>
                <w:szCs w:val="20"/>
              </w:rPr>
              <w:t>asociaciones</w:t>
            </w:r>
            <w:r w:rsidR="007E103C" w:rsidRPr="00F06971">
              <w:rPr>
                <w:rFonts w:ascii="Times New Roman" w:eastAsiaTheme="minorHAnsi" w:hAnsi="Times New Roman"/>
                <w:bCs/>
                <w:color w:val="000000"/>
                <w:sz w:val="20"/>
                <w:szCs w:val="20"/>
              </w:rPr>
              <w:t xml:space="preserve"> protectoras de animales</w:t>
            </w:r>
          </w:p>
        </w:tc>
        <w:tc>
          <w:tcPr>
            <w:tcW w:w="889" w:type="dxa"/>
            <w:shd w:val="clear" w:color="auto" w:fill="auto"/>
          </w:tcPr>
          <w:p w:rsidR="007E103C" w:rsidRPr="00F06971" w:rsidRDefault="007E103C" w:rsidP="00F0189E">
            <w:pPr>
              <w:autoSpaceDE w:val="0"/>
              <w:autoSpaceDN w:val="0"/>
              <w:adjustRightInd w:val="0"/>
              <w:spacing w:after="0" w:line="240" w:lineRule="auto"/>
              <w:jc w:val="both"/>
              <w:rPr>
                <w:rFonts w:ascii="Times New Roman" w:eastAsiaTheme="minorHAnsi" w:hAnsi="Times New Roman"/>
                <w:bCs/>
                <w:color w:val="000000"/>
                <w:sz w:val="20"/>
                <w:szCs w:val="20"/>
              </w:rPr>
            </w:pPr>
            <w:r w:rsidRPr="00F06971">
              <w:rPr>
                <w:rFonts w:ascii="Times New Roman" w:eastAsiaTheme="minorHAnsi" w:hAnsi="Times New Roman"/>
                <w:bCs/>
                <w:color w:val="000000"/>
                <w:sz w:val="20"/>
                <w:szCs w:val="20"/>
              </w:rPr>
              <w:t>20%</w:t>
            </w:r>
          </w:p>
        </w:tc>
      </w:tr>
    </w:tbl>
    <w:p w:rsidR="009612FD" w:rsidRPr="00611216" w:rsidRDefault="009612FD" w:rsidP="00611216">
      <w:pPr>
        <w:spacing w:after="0" w:line="240" w:lineRule="auto"/>
        <w:rPr>
          <w:rFonts w:ascii="Times New Roman" w:hAnsi="Times New Roman"/>
          <w:sz w:val="20"/>
          <w:szCs w:val="20"/>
        </w:rPr>
      </w:pPr>
    </w:p>
    <w:p w:rsidR="00175AAB" w:rsidRDefault="009612FD" w:rsidP="00611216">
      <w:pPr>
        <w:spacing w:after="0" w:line="240" w:lineRule="auto"/>
        <w:rPr>
          <w:rFonts w:ascii="Times New Roman" w:hAnsi="Times New Roman"/>
          <w:b/>
          <w:sz w:val="20"/>
          <w:szCs w:val="20"/>
        </w:rPr>
      </w:pPr>
      <w:r w:rsidRPr="00611216">
        <w:rPr>
          <w:rFonts w:ascii="Times New Roman" w:hAnsi="Times New Roman"/>
          <w:b/>
          <w:sz w:val="20"/>
          <w:szCs w:val="20"/>
        </w:rPr>
        <w:t>III.4.9. Análisis de involucrados.</w:t>
      </w:r>
    </w:p>
    <w:p w:rsidR="00611216" w:rsidRPr="00611216" w:rsidRDefault="00611216" w:rsidP="00611216">
      <w:pPr>
        <w:spacing w:after="0" w:line="240" w:lineRule="auto"/>
        <w:rPr>
          <w:rFonts w:ascii="Times New Roman" w:hAnsi="Times New Roman"/>
          <w:sz w:val="20"/>
          <w:szCs w:val="20"/>
        </w:rPr>
      </w:pPr>
    </w:p>
    <w:tbl>
      <w:tblPr>
        <w:tblStyle w:val="Tablaconcuadrcula"/>
        <w:tblW w:w="0" w:type="auto"/>
        <w:tblInd w:w="108" w:type="dxa"/>
        <w:tblLook w:val="04A0" w:firstRow="1" w:lastRow="0" w:firstColumn="1" w:lastColumn="0" w:noHBand="0" w:noVBand="1"/>
      </w:tblPr>
      <w:tblGrid>
        <w:gridCol w:w="1344"/>
        <w:gridCol w:w="2113"/>
        <w:gridCol w:w="1737"/>
        <w:gridCol w:w="1471"/>
        <w:gridCol w:w="1375"/>
        <w:gridCol w:w="2040"/>
      </w:tblGrid>
      <w:tr w:rsidR="00E04FD3" w:rsidRPr="00213E16" w:rsidTr="00213E16">
        <w:tc>
          <w:tcPr>
            <w:tcW w:w="1344"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Agente participante</w:t>
            </w:r>
          </w:p>
        </w:tc>
        <w:tc>
          <w:tcPr>
            <w:tcW w:w="2113"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Descripción</w:t>
            </w:r>
          </w:p>
        </w:tc>
        <w:tc>
          <w:tcPr>
            <w:tcW w:w="1737"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Intereses</w:t>
            </w:r>
          </w:p>
        </w:tc>
        <w:tc>
          <w:tcPr>
            <w:tcW w:w="1471"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Cómo se percibe el problema</w:t>
            </w:r>
          </w:p>
        </w:tc>
        <w:tc>
          <w:tcPr>
            <w:tcW w:w="1375"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Poder de influencia y mandato</w:t>
            </w:r>
          </w:p>
        </w:tc>
        <w:tc>
          <w:tcPr>
            <w:tcW w:w="2040" w:type="dxa"/>
          </w:tcPr>
          <w:p w:rsidR="009612FD" w:rsidRPr="00213E16" w:rsidRDefault="009612FD" w:rsidP="00213E16">
            <w:pPr>
              <w:spacing w:line="240" w:lineRule="auto"/>
              <w:jc w:val="center"/>
              <w:rPr>
                <w:rFonts w:ascii="Times New Roman" w:eastAsiaTheme="minorHAnsi" w:hAnsi="Times New Roman"/>
                <w:b/>
                <w:sz w:val="20"/>
                <w:szCs w:val="20"/>
              </w:rPr>
            </w:pPr>
            <w:r w:rsidRPr="00213E16">
              <w:rPr>
                <w:rFonts w:ascii="Times New Roman" w:eastAsiaTheme="minorHAnsi" w:hAnsi="Times New Roman"/>
                <w:b/>
                <w:sz w:val="20"/>
                <w:szCs w:val="20"/>
              </w:rPr>
              <w:t>Obstáculos a vencer</w:t>
            </w:r>
          </w:p>
        </w:tc>
      </w:tr>
      <w:tr w:rsidR="00E04FD3" w:rsidRPr="00213E16" w:rsidTr="00213E16">
        <w:tc>
          <w:tcPr>
            <w:tcW w:w="1344" w:type="dxa"/>
          </w:tcPr>
          <w:p w:rsidR="009612FD" w:rsidRPr="00213E16" w:rsidRDefault="009612FD" w:rsidP="00611216">
            <w:pPr>
              <w:spacing w:line="240" w:lineRule="auto"/>
              <w:jc w:val="both"/>
              <w:rPr>
                <w:rFonts w:ascii="Times New Roman" w:eastAsiaTheme="minorHAnsi" w:hAnsi="Times New Roman"/>
                <w:sz w:val="20"/>
                <w:szCs w:val="20"/>
              </w:rPr>
            </w:pPr>
            <w:r w:rsidRPr="00213E16">
              <w:rPr>
                <w:rFonts w:ascii="Times New Roman" w:eastAsiaTheme="minorHAnsi" w:hAnsi="Times New Roman"/>
                <w:sz w:val="20"/>
                <w:szCs w:val="20"/>
              </w:rPr>
              <w:t>Habitantes de la delegación</w:t>
            </w:r>
            <w:r w:rsidR="00611216" w:rsidRPr="00213E16">
              <w:rPr>
                <w:rFonts w:ascii="Times New Roman" w:eastAsiaTheme="minorHAnsi" w:hAnsi="Times New Roman"/>
                <w:sz w:val="20"/>
                <w:szCs w:val="20"/>
              </w:rPr>
              <w:t xml:space="preserve"> </w:t>
            </w:r>
            <w:r w:rsidR="004E1C92" w:rsidRPr="00213E16">
              <w:rPr>
                <w:rFonts w:ascii="Times New Roman" w:eastAsiaTheme="minorHAnsi" w:hAnsi="Times New Roman"/>
                <w:sz w:val="20"/>
                <w:szCs w:val="20"/>
              </w:rPr>
              <w:t>Tlalpan</w:t>
            </w:r>
            <w:r w:rsidRPr="00213E16">
              <w:rPr>
                <w:rFonts w:ascii="Times New Roman" w:eastAsiaTheme="minorHAnsi" w:hAnsi="Times New Roman"/>
                <w:sz w:val="20"/>
                <w:szCs w:val="20"/>
              </w:rPr>
              <w:t xml:space="preserve"> </w:t>
            </w:r>
          </w:p>
        </w:tc>
        <w:tc>
          <w:tcPr>
            <w:tcW w:w="2113" w:type="dxa"/>
          </w:tcPr>
          <w:p w:rsidR="009612FD" w:rsidRPr="00213E16" w:rsidRDefault="009612FD" w:rsidP="009612FD">
            <w:pPr>
              <w:spacing w:line="240" w:lineRule="auto"/>
              <w:jc w:val="both"/>
              <w:rPr>
                <w:rFonts w:ascii="Times New Roman" w:eastAsiaTheme="minorHAnsi" w:hAnsi="Times New Roman"/>
                <w:sz w:val="20"/>
                <w:szCs w:val="20"/>
              </w:rPr>
            </w:pPr>
            <w:r w:rsidRPr="00213E16">
              <w:rPr>
                <w:rFonts w:ascii="Times New Roman" w:eastAsiaTheme="minorHAnsi" w:hAnsi="Times New Roman"/>
                <w:sz w:val="20"/>
                <w:szCs w:val="20"/>
              </w:rPr>
              <w:t xml:space="preserve">Dueños de animales de compañía de preferencia de la Delegación Tlalpan y estudiantes de nivel básico. </w:t>
            </w:r>
          </w:p>
        </w:tc>
        <w:tc>
          <w:tcPr>
            <w:tcW w:w="1737" w:type="dxa"/>
          </w:tcPr>
          <w:p w:rsidR="009612FD" w:rsidRPr="00213E16" w:rsidRDefault="009612FD" w:rsidP="009612FD">
            <w:pPr>
              <w:spacing w:line="240" w:lineRule="auto"/>
              <w:jc w:val="both"/>
              <w:rPr>
                <w:rFonts w:ascii="Times New Roman" w:eastAsiaTheme="minorHAnsi" w:hAnsi="Times New Roman"/>
                <w:sz w:val="20"/>
                <w:szCs w:val="20"/>
              </w:rPr>
            </w:pPr>
            <w:r w:rsidRPr="00213E16">
              <w:rPr>
                <w:rFonts w:ascii="Times New Roman" w:eastAsiaTheme="minorHAnsi" w:hAnsi="Times New Roman"/>
                <w:sz w:val="20"/>
                <w:szCs w:val="20"/>
              </w:rPr>
              <w:t xml:space="preserve">Realizar servicios clínicos veterinarios y talleres educativos de tenencia </w:t>
            </w:r>
            <w:r w:rsidR="00413E5F" w:rsidRPr="00213E16">
              <w:rPr>
                <w:rFonts w:ascii="Times New Roman" w:eastAsiaTheme="minorHAnsi" w:hAnsi="Times New Roman"/>
                <w:sz w:val="20"/>
                <w:szCs w:val="20"/>
              </w:rPr>
              <w:t>responsable</w:t>
            </w:r>
            <w:r w:rsidRPr="00213E16">
              <w:rPr>
                <w:rFonts w:ascii="Times New Roman" w:eastAsiaTheme="minorHAnsi" w:hAnsi="Times New Roman"/>
                <w:sz w:val="20"/>
                <w:szCs w:val="20"/>
              </w:rPr>
              <w:t>.</w:t>
            </w:r>
          </w:p>
        </w:tc>
        <w:tc>
          <w:tcPr>
            <w:tcW w:w="1471" w:type="dxa"/>
          </w:tcPr>
          <w:p w:rsidR="009612FD" w:rsidRPr="00213E16" w:rsidRDefault="00413E5F" w:rsidP="009612FD">
            <w:pPr>
              <w:spacing w:line="240" w:lineRule="auto"/>
              <w:jc w:val="both"/>
              <w:rPr>
                <w:rFonts w:ascii="Times New Roman" w:eastAsiaTheme="minorHAnsi" w:hAnsi="Times New Roman"/>
                <w:sz w:val="20"/>
                <w:szCs w:val="20"/>
              </w:rPr>
            </w:pPr>
            <w:r w:rsidRPr="00213E16">
              <w:rPr>
                <w:rFonts w:ascii="Times New Roman" w:eastAsiaTheme="minorHAnsi" w:hAnsi="Times New Roman"/>
                <w:sz w:val="20"/>
                <w:szCs w:val="20"/>
              </w:rPr>
              <w:t xml:space="preserve">Poca concientización de tenencia responsable y los servicios médicos veterinarios privados son muy caros. </w:t>
            </w:r>
          </w:p>
        </w:tc>
        <w:tc>
          <w:tcPr>
            <w:tcW w:w="1375"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 xml:space="preserve">Alto ya que son </w:t>
            </w:r>
            <w:r w:rsidR="00413E5F" w:rsidRPr="00213E16">
              <w:rPr>
                <w:rFonts w:ascii="Times New Roman" w:eastAsiaTheme="minorHAnsi" w:hAnsi="Times New Roman"/>
                <w:sz w:val="20"/>
                <w:szCs w:val="20"/>
              </w:rPr>
              <w:t>los beneficiarios directos de los servicios.</w:t>
            </w:r>
          </w:p>
        </w:tc>
        <w:tc>
          <w:tcPr>
            <w:tcW w:w="2040" w:type="dxa"/>
          </w:tcPr>
          <w:p w:rsidR="00E04FD3" w:rsidRPr="00213E16" w:rsidRDefault="009612FD" w:rsidP="00213E16">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De difusión: que las personas se enteren de la existencia del programa</w:t>
            </w:r>
            <w:r w:rsidR="00E04FD3" w:rsidRPr="00213E16">
              <w:rPr>
                <w:rFonts w:ascii="Times New Roman" w:eastAsiaTheme="minorHAnsi" w:hAnsi="Times New Roman"/>
                <w:sz w:val="20"/>
                <w:szCs w:val="20"/>
              </w:rPr>
              <w:t xml:space="preserve"> y de la clínica veterinaria Delegacional.</w:t>
            </w:r>
            <w:r w:rsidR="00213E16">
              <w:rPr>
                <w:rFonts w:ascii="Times New Roman" w:eastAsiaTheme="minorHAnsi" w:hAnsi="Times New Roman"/>
                <w:sz w:val="20"/>
                <w:szCs w:val="20"/>
              </w:rPr>
              <w:t xml:space="preserve"> </w:t>
            </w:r>
            <w:r w:rsidR="00E04FD3" w:rsidRPr="00213E16">
              <w:rPr>
                <w:rFonts w:ascii="Times New Roman" w:eastAsiaTheme="minorHAnsi" w:hAnsi="Times New Roman"/>
                <w:sz w:val="20"/>
                <w:szCs w:val="20"/>
              </w:rPr>
              <w:t>De interés: Concientizar a la población de la importancia de la sanidad animal para prevención de enfermedades zoonóticas.</w:t>
            </w:r>
          </w:p>
        </w:tc>
      </w:tr>
      <w:tr w:rsidR="00E04FD3" w:rsidRPr="00213E16" w:rsidTr="00213E16">
        <w:tc>
          <w:tcPr>
            <w:tcW w:w="1344" w:type="dxa"/>
          </w:tcPr>
          <w:p w:rsidR="009612FD" w:rsidRPr="00213E16" w:rsidRDefault="0012707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Secretaría de finanzas</w:t>
            </w:r>
          </w:p>
        </w:tc>
        <w:tc>
          <w:tcPr>
            <w:tcW w:w="2113" w:type="dxa"/>
          </w:tcPr>
          <w:p w:rsidR="009612FD" w:rsidRPr="00213E16" w:rsidRDefault="002667AF"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 xml:space="preserve">Medio por el cual se expiden las </w:t>
            </w:r>
            <w:r w:rsidR="00611216" w:rsidRPr="00213E16">
              <w:rPr>
                <w:rFonts w:ascii="Times New Roman" w:eastAsiaTheme="minorHAnsi" w:hAnsi="Times New Roman"/>
                <w:sz w:val="20"/>
                <w:szCs w:val="20"/>
              </w:rPr>
              <w:t>órdenes</w:t>
            </w:r>
            <w:r w:rsidRPr="00213E16">
              <w:rPr>
                <w:rFonts w:ascii="Times New Roman" w:eastAsiaTheme="minorHAnsi" w:hAnsi="Times New Roman"/>
                <w:sz w:val="20"/>
                <w:szCs w:val="20"/>
              </w:rPr>
              <w:t xml:space="preserve"> de pago a los beneficiarios.</w:t>
            </w:r>
          </w:p>
        </w:tc>
        <w:tc>
          <w:tcPr>
            <w:tcW w:w="1737"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Optimizar los mecanismos</w:t>
            </w:r>
            <w:r w:rsidR="0012707D" w:rsidRPr="00213E16">
              <w:rPr>
                <w:rFonts w:ascii="Times New Roman" w:eastAsiaTheme="minorHAnsi" w:hAnsi="Times New Roman"/>
                <w:sz w:val="20"/>
                <w:szCs w:val="20"/>
              </w:rPr>
              <w:t xml:space="preserve"> que permitan realizar las </w:t>
            </w:r>
            <w:r w:rsidR="00611216" w:rsidRPr="00213E16">
              <w:rPr>
                <w:rFonts w:ascii="Times New Roman" w:eastAsiaTheme="minorHAnsi" w:hAnsi="Times New Roman"/>
                <w:sz w:val="20"/>
                <w:szCs w:val="20"/>
              </w:rPr>
              <w:t>órdenes</w:t>
            </w:r>
            <w:r w:rsidR="0012707D" w:rsidRPr="00213E16">
              <w:rPr>
                <w:rFonts w:ascii="Times New Roman" w:eastAsiaTheme="minorHAnsi" w:hAnsi="Times New Roman"/>
                <w:sz w:val="20"/>
                <w:szCs w:val="20"/>
              </w:rPr>
              <w:t xml:space="preserve"> de apoyos</w:t>
            </w:r>
            <w:r w:rsidRPr="00213E16">
              <w:rPr>
                <w:rFonts w:ascii="Times New Roman" w:eastAsiaTheme="minorHAnsi" w:hAnsi="Times New Roman"/>
                <w:sz w:val="20"/>
                <w:szCs w:val="20"/>
              </w:rPr>
              <w:t xml:space="preserve"> económicos</w:t>
            </w:r>
            <w:r w:rsidR="0012707D" w:rsidRPr="00213E16">
              <w:rPr>
                <w:rFonts w:ascii="Times New Roman" w:eastAsiaTheme="minorHAnsi" w:hAnsi="Times New Roman"/>
                <w:sz w:val="20"/>
                <w:szCs w:val="20"/>
              </w:rPr>
              <w:t xml:space="preserve"> a tiempo.</w:t>
            </w:r>
          </w:p>
        </w:tc>
        <w:tc>
          <w:tcPr>
            <w:tcW w:w="1471"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La preocupación original es que la entidad responsable tenga suficiencia presupuestal</w:t>
            </w:r>
            <w:r w:rsidR="0012707D" w:rsidRPr="00213E16">
              <w:rPr>
                <w:rFonts w:ascii="Times New Roman" w:eastAsiaTheme="minorHAnsi" w:hAnsi="Times New Roman"/>
                <w:sz w:val="20"/>
                <w:szCs w:val="20"/>
              </w:rPr>
              <w:t xml:space="preserve"> para realizar </w:t>
            </w:r>
            <w:r w:rsidR="0012707D" w:rsidRPr="00213E16">
              <w:rPr>
                <w:rFonts w:ascii="Times New Roman" w:eastAsiaTheme="minorHAnsi" w:hAnsi="Times New Roman"/>
                <w:sz w:val="20"/>
                <w:szCs w:val="20"/>
              </w:rPr>
              <w:lastRenderedPageBreak/>
              <w:t>los apoyos económicos.</w:t>
            </w:r>
          </w:p>
        </w:tc>
        <w:tc>
          <w:tcPr>
            <w:tcW w:w="1375"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lastRenderedPageBreak/>
              <w:t>Moderado ya que solo se encarga de las cuestiones de transferencia económica</w:t>
            </w:r>
          </w:p>
        </w:tc>
        <w:tc>
          <w:tcPr>
            <w:tcW w:w="2040"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 xml:space="preserve">Que la logística administrativa genere errores en la creación de </w:t>
            </w:r>
            <w:r w:rsidR="002F5117" w:rsidRPr="00213E16">
              <w:rPr>
                <w:rFonts w:ascii="Times New Roman" w:eastAsiaTheme="minorHAnsi" w:hAnsi="Times New Roman"/>
                <w:sz w:val="20"/>
                <w:szCs w:val="20"/>
              </w:rPr>
              <w:t>los apoyos económicos.</w:t>
            </w:r>
          </w:p>
        </w:tc>
      </w:tr>
      <w:tr w:rsidR="00E04FD3" w:rsidRPr="00213E16" w:rsidTr="00213E16">
        <w:tc>
          <w:tcPr>
            <w:tcW w:w="1344" w:type="dxa"/>
          </w:tcPr>
          <w:p w:rsidR="009612FD" w:rsidRPr="00213E16" w:rsidRDefault="00E04FD3"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lastRenderedPageBreak/>
              <w:t xml:space="preserve">Beneficiarios </w:t>
            </w:r>
            <w:r w:rsidR="008C787D" w:rsidRPr="00213E16">
              <w:rPr>
                <w:rFonts w:ascii="Times New Roman" w:eastAsiaTheme="minorHAnsi" w:hAnsi="Times New Roman"/>
                <w:sz w:val="20"/>
                <w:szCs w:val="20"/>
              </w:rPr>
              <w:t xml:space="preserve"> </w:t>
            </w:r>
            <w:r w:rsidRPr="00213E16">
              <w:rPr>
                <w:rFonts w:ascii="Times New Roman" w:eastAsiaTheme="minorHAnsi" w:hAnsi="Times New Roman"/>
                <w:sz w:val="20"/>
                <w:szCs w:val="20"/>
              </w:rPr>
              <w:t>del programa</w:t>
            </w:r>
          </w:p>
        </w:tc>
        <w:tc>
          <w:tcPr>
            <w:tcW w:w="2113" w:type="dxa"/>
          </w:tcPr>
          <w:p w:rsidR="009612FD" w:rsidRPr="00213E16" w:rsidRDefault="00E04FD3"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 xml:space="preserve">Beneficiarios </w:t>
            </w:r>
            <w:r w:rsidR="009612FD" w:rsidRPr="00213E16">
              <w:rPr>
                <w:rFonts w:ascii="Times New Roman" w:eastAsiaTheme="minorHAnsi" w:hAnsi="Times New Roman"/>
                <w:sz w:val="20"/>
                <w:szCs w:val="20"/>
              </w:rPr>
              <w:t>encargados de</w:t>
            </w:r>
            <w:r w:rsidRPr="00213E16">
              <w:rPr>
                <w:rFonts w:ascii="Times New Roman" w:eastAsiaTheme="minorHAnsi" w:hAnsi="Times New Roman"/>
                <w:sz w:val="20"/>
                <w:szCs w:val="20"/>
              </w:rPr>
              <w:t xml:space="preserve"> dar los servicios clínicos veterinarios y talleres educativos</w:t>
            </w:r>
            <w:r w:rsidR="009612FD" w:rsidRPr="00213E16">
              <w:rPr>
                <w:rFonts w:ascii="Times New Roman" w:eastAsiaTheme="minorHAnsi" w:hAnsi="Times New Roman"/>
                <w:sz w:val="20"/>
                <w:szCs w:val="20"/>
              </w:rPr>
              <w:t xml:space="preserve"> </w:t>
            </w:r>
            <w:r w:rsidRPr="00213E16">
              <w:rPr>
                <w:rFonts w:ascii="Times New Roman" w:eastAsiaTheme="minorHAnsi" w:hAnsi="Times New Roman"/>
                <w:sz w:val="20"/>
                <w:szCs w:val="20"/>
              </w:rPr>
              <w:t>a la población.</w:t>
            </w:r>
          </w:p>
        </w:tc>
        <w:tc>
          <w:tcPr>
            <w:tcW w:w="1737"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Entregar a tiempo la documentación requerida para estar dentro del programa</w:t>
            </w:r>
          </w:p>
        </w:tc>
        <w:tc>
          <w:tcPr>
            <w:tcW w:w="1471" w:type="dxa"/>
          </w:tcPr>
          <w:p w:rsidR="009612FD" w:rsidRPr="00213E16" w:rsidRDefault="00E04FD3"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Falta de personal calificado en la clínica que otorgue los servicios.</w:t>
            </w:r>
          </w:p>
        </w:tc>
        <w:tc>
          <w:tcPr>
            <w:tcW w:w="1375"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Alto porque s</w:t>
            </w:r>
            <w:r w:rsidR="00E04FD3" w:rsidRPr="00213E16">
              <w:rPr>
                <w:rFonts w:ascii="Times New Roman" w:eastAsiaTheme="minorHAnsi" w:hAnsi="Times New Roman"/>
                <w:sz w:val="20"/>
                <w:szCs w:val="20"/>
              </w:rPr>
              <w:t>on los encargados de impartir los servicios clínicos veterinarios y educativos</w:t>
            </w:r>
            <w:r w:rsidRPr="00213E16">
              <w:rPr>
                <w:rFonts w:ascii="Times New Roman" w:eastAsiaTheme="minorHAnsi" w:hAnsi="Times New Roman"/>
                <w:sz w:val="20"/>
                <w:szCs w:val="20"/>
              </w:rPr>
              <w:t xml:space="preserve"> a los tlalpenses</w:t>
            </w:r>
          </w:p>
        </w:tc>
        <w:tc>
          <w:tcPr>
            <w:tcW w:w="2040" w:type="dxa"/>
          </w:tcPr>
          <w:p w:rsidR="009612FD" w:rsidRPr="00213E16" w:rsidRDefault="009612FD" w:rsidP="009612FD">
            <w:pPr>
              <w:spacing w:line="240" w:lineRule="auto"/>
              <w:jc w:val="both"/>
              <w:rPr>
                <w:rFonts w:ascii="Times New Roman" w:eastAsiaTheme="minorHAnsi" w:hAnsi="Times New Roman"/>
                <w:b/>
                <w:sz w:val="20"/>
                <w:szCs w:val="20"/>
              </w:rPr>
            </w:pPr>
            <w:r w:rsidRPr="00213E16">
              <w:rPr>
                <w:rFonts w:ascii="Times New Roman" w:eastAsiaTheme="minorHAnsi" w:hAnsi="Times New Roman"/>
                <w:sz w:val="20"/>
                <w:szCs w:val="20"/>
              </w:rPr>
              <w:t xml:space="preserve">Cumplan con requisitos solicitados </w:t>
            </w:r>
          </w:p>
        </w:tc>
      </w:tr>
    </w:tbl>
    <w:p w:rsidR="009612FD" w:rsidRPr="00611216" w:rsidRDefault="009612FD" w:rsidP="00611216">
      <w:pPr>
        <w:spacing w:after="0" w:line="240" w:lineRule="auto"/>
        <w:rPr>
          <w:rFonts w:ascii="Times New Roman" w:hAnsi="Times New Roman"/>
          <w:sz w:val="20"/>
          <w:szCs w:val="20"/>
        </w:rPr>
      </w:pPr>
    </w:p>
    <w:p w:rsidR="00B0325C" w:rsidRDefault="00B0325C" w:rsidP="00611216">
      <w:pPr>
        <w:spacing w:after="0" w:line="240" w:lineRule="auto"/>
        <w:jc w:val="both"/>
        <w:rPr>
          <w:rFonts w:ascii="Times New Roman" w:hAnsi="Times New Roman"/>
          <w:b/>
          <w:sz w:val="20"/>
          <w:szCs w:val="20"/>
        </w:rPr>
      </w:pPr>
      <w:r>
        <w:rPr>
          <w:rFonts w:ascii="Times New Roman" w:hAnsi="Times New Roman"/>
          <w:b/>
          <w:sz w:val="20"/>
          <w:szCs w:val="20"/>
        </w:rPr>
        <w:t>III.5. Complementariedad o coincidencia con otros programas y acciones sociales.</w:t>
      </w:r>
    </w:p>
    <w:p w:rsidR="00611216" w:rsidRDefault="00611216" w:rsidP="00611216">
      <w:pPr>
        <w:spacing w:after="0" w:line="240" w:lineRule="auto"/>
        <w:jc w:val="both"/>
        <w:rPr>
          <w:rFonts w:ascii="Times New Roman" w:eastAsiaTheme="minorHAnsi" w:hAnsi="Times New Roman"/>
          <w:sz w:val="20"/>
          <w:szCs w:val="20"/>
        </w:rPr>
      </w:pPr>
    </w:p>
    <w:p w:rsidR="00B0325C" w:rsidRPr="00F3607A" w:rsidRDefault="001E062D" w:rsidP="00611216">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No</w:t>
      </w:r>
      <w:r w:rsidR="002F5CD5">
        <w:rPr>
          <w:rFonts w:ascii="Times New Roman" w:eastAsiaTheme="minorHAnsi" w:hAnsi="Times New Roman"/>
          <w:sz w:val="20"/>
          <w:szCs w:val="20"/>
        </w:rPr>
        <w:t xml:space="preserve"> se</w:t>
      </w:r>
      <w:r>
        <w:rPr>
          <w:rFonts w:ascii="Times New Roman" w:eastAsiaTheme="minorHAnsi" w:hAnsi="Times New Roman"/>
          <w:sz w:val="20"/>
          <w:szCs w:val="20"/>
        </w:rPr>
        <w:t xml:space="preserve"> tiene</w:t>
      </w:r>
      <w:r w:rsidR="008C787D" w:rsidRPr="00410ABD">
        <w:rPr>
          <w:rFonts w:ascii="Times New Roman" w:eastAsiaTheme="minorHAnsi" w:hAnsi="Times New Roman"/>
          <w:sz w:val="20"/>
          <w:szCs w:val="20"/>
        </w:rPr>
        <w:t xml:space="preserve"> conocimiento de</w:t>
      </w:r>
      <w:r>
        <w:rPr>
          <w:rFonts w:ascii="Times New Roman" w:eastAsiaTheme="minorHAnsi" w:hAnsi="Times New Roman"/>
          <w:sz w:val="20"/>
          <w:szCs w:val="20"/>
        </w:rPr>
        <w:t xml:space="preserve"> que</w:t>
      </w:r>
      <w:r w:rsidR="008C787D" w:rsidRPr="00410ABD">
        <w:rPr>
          <w:rFonts w:ascii="Times New Roman" w:eastAsiaTheme="minorHAnsi" w:hAnsi="Times New Roman"/>
          <w:sz w:val="20"/>
          <w:szCs w:val="20"/>
        </w:rPr>
        <w:t xml:space="preserve"> otros programas sociales </w:t>
      </w:r>
      <w:r w:rsidR="002F5CD5">
        <w:rPr>
          <w:rFonts w:ascii="Times New Roman" w:eastAsiaTheme="minorHAnsi" w:hAnsi="Times New Roman"/>
          <w:sz w:val="20"/>
          <w:szCs w:val="20"/>
        </w:rPr>
        <w:t xml:space="preserve">o acciones sociales </w:t>
      </w:r>
      <w:r w:rsidR="008C787D" w:rsidRPr="00410ABD">
        <w:rPr>
          <w:rFonts w:ascii="Times New Roman" w:eastAsiaTheme="minorHAnsi" w:hAnsi="Times New Roman"/>
          <w:sz w:val="20"/>
          <w:szCs w:val="20"/>
        </w:rPr>
        <w:t>a nivel federal y local</w:t>
      </w:r>
      <w:r w:rsidR="002F5CD5">
        <w:rPr>
          <w:rFonts w:ascii="Times New Roman" w:eastAsiaTheme="minorHAnsi" w:hAnsi="Times New Roman"/>
          <w:sz w:val="20"/>
          <w:szCs w:val="20"/>
        </w:rPr>
        <w:t xml:space="preserve"> </w:t>
      </w:r>
      <w:r>
        <w:rPr>
          <w:rFonts w:ascii="Times New Roman" w:eastAsiaTheme="minorHAnsi" w:hAnsi="Times New Roman"/>
          <w:sz w:val="20"/>
          <w:szCs w:val="20"/>
        </w:rPr>
        <w:t>tenga</w:t>
      </w:r>
      <w:r w:rsidR="002F5CD5">
        <w:rPr>
          <w:rFonts w:ascii="Times New Roman" w:eastAsiaTheme="minorHAnsi" w:hAnsi="Times New Roman"/>
          <w:sz w:val="20"/>
          <w:szCs w:val="20"/>
        </w:rPr>
        <w:t>n</w:t>
      </w:r>
      <w:r w:rsidR="00F3607A">
        <w:rPr>
          <w:rFonts w:ascii="Times New Roman" w:eastAsiaTheme="minorHAnsi" w:hAnsi="Times New Roman"/>
          <w:sz w:val="20"/>
          <w:szCs w:val="20"/>
        </w:rPr>
        <w:t xml:space="preserve"> </w:t>
      </w:r>
      <w:r>
        <w:rPr>
          <w:rFonts w:ascii="Times New Roman" w:eastAsiaTheme="minorHAnsi" w:hAnsi="Times New Roman"/>
          <w:sz w:val="20"/>
          <w:szCs w:val="20"/>
        </w:rPr>
        <w:t>alguna complementariedad o coincidencia con el programa social #TlalpanProAnimal</w:t>
      </w:r>
      <w:r w:rsidR="008C787D" w:rsidRPr="00410ABD">
        <w:rPr>
          <w:rFonts w:ascii="Times New Roman" w:eastAsiaTheme="minorHAnsi" w:hAnsi="Times New Roman"/>
          <w:sz w:val="20"/>
          <w:szCs w:val="20"/>
        </w:rPr>
        <w:t>.</w:t>
      </w:r>
    </w:p>
    <w:p w:rsidR="00611216" w:rsidRPr="00611216" w:rsidRDefault="00611216" w:rsidP="00611216">
      <w:pPr>
        <w:spacing w:after="0" w:line="240" w:lineRule="auto"/>
        <w:jc w:val="both"/>
        <w:rPr>
          <w:rFonts w:ascii="Times New Roman" w:hAnsi="Times New Roman"/>
          <w:sz w:val="20"/>
          <w:szCs w:val="20"/>
        </w:rPr>
      </w:pPr>
    </w:p>
    <w:p w:rsidR="007935B2" w:rsidRDefault="007935B2" w:rsidP="00611216">
      <w:pPr>
        <w:spacing w:after="0" w:line="240" w:lineRule="auto"/>
        <w:jc w:val="both"/>
        <w:rPr>
          <w:rFonts w:ascii="Times New Roman" w:hAnsi="Times New Roman"/>
          <w:b/>
          <w:sz w:val="20"/>
          <w:szCs w:val="20"/>
        </w:rPr>
      </w:pPr>
      <w:r>
        <w:rPr>
          <w:rFonts w:ascii="Times New Roman" w:hAnsi="Times New Roman"/>
          <w:b/>
          <w:sz w:val="20"/>
          <w:szCs w:val="20"/>
        </w:rPr>
        <w:t>III.6. Análisis de la congruencia del proyecto como Programa Social de la CDMX.</w:t>
      </w:r>
    </w:p>
    <w:p w:rsidR="00611216" w:rsidRDefault="00611216" w:rsidP="00611216">
      <w:pPr>
        <w:spacing w:after="0" w:line="240" w:lineRule="auto"/>
        <w:jc w:val="both"/>
        <w:rPr>
          <w:rFonts w:ascii="Times New Roman" w:hAnsi="Times New Roman"/>
          <w:sz w:val="20"/>
          <w:szCs w:val="20"/>
        </w:rPr>
      </w:pPr>
    </w:p>
    <w:p w:rsidR="007935B2" w:rsidRDefault="007935B2" w:rsidP="00611216">
      <w:pPr>
        <w:spacing w:after="0" w:line="240" w:lineRule="auto"/>
        <w:jc w:val="both"/>
        <w:rPr>
          <w:rFonts w:ascii="Times New Roman" w:hAnsi="Times New Roman"/>
          <w:sz w:val="20"/>
          <w:szCs w:val="20"/>
        </w:rPr>
      </w:pPr>
      <w:r>
        <w:rPr>
          <w:rFonts w:ascii="Times New Roman" w:hAnsi="Times New Roman"/>
          <w:sz w:val="20"/>
          <w:szCs w:val="20"/>
        </w:rPr>
        <w:t xml:space="preserve">Este programa promueve el cumplimiento de Derechos económicos, sociales y culturales, es de </w:t>
      </w:r>
      <w:r w:rsidR="00611216">
        <w:rPr>
          <w:rFonts w:ascii="Times New Roman" w:hAnsi="Times New Roman"/>
          <w:sz w:val="20"/>
          <w:szCs w:val="20"/>
        </w:rPr>
        <w:t>transferencias monetarias</w:t>
      </w:r>
      <w:r>
        <w:rPr>
          <w:rFonts w:ascii="Times New Roman" w:hAnsi="Times New Roman"/>
          <w:sz w:val="20"/>
          <w:szCs w:val="20"/>
        </w:rPr>
        <w:t xml:space="preserve"> y de prestación de servicios, para combatir a través de servicios clínicos veterinarios de bajo costo o gratuitos y educativos las enfermedades zoonóticas, creando una </w:t>
      </w:r>
      <w:r w:rsidR="001C7637">
        <w:rPr>
          <w:rFonts w:ascii="Times New Roman" w:hAnsi="Times New Roman"/>
          <w:sz w:val="20"/>
          <w:szCs w:val="20"/>
        </w:rPr>
        <w:t>cultura de bienestar animal en los ciudadanos tlalpenses.</w:t>
      </w:r>
    </w:p>
    <w:p w:rsidR="00611216" w:rsidRDefault="00611216" w:rsidP="00611216">
      <w:pPr>
        <w:spacing w:after="0" w:line="240" w:lineRule="auto"/>
        <w:jc w:val="both"/>
        <w:rPr>
          <w:rFonts w:ascii="Times New Roman" w:hAnsi="Times New Roman"/>
          <w:sz w:val="20"/>
          <w:szCs w:val="20"/>
        </w:rPr>
      </w:pPr>
    </w:p>
    <w:p w:rsidR="001C7637" w:rsidRDefault="001C7637" w:rsidP="00611216">
      <w:pPr>
        <w:spacing w:after="0" w:line="240" w:lineRule="auto"/>
        <w:jc w:val="both"/>
        <w:rPr>
          <w:rFonts w:ascii="Times New Roman" w:hAnsi="Times New Roman"/>
          <w:sz w:val="20"/>
          <w:szCs w:val="20"/>
        </w:rPr>
      </w:pPr>
      <w:r w:rsidRPr="001C7637">
        <w:rPr>
          <w:rFonts w:ascii="Times New Roman" w:hAnsi="Times New Roman"/>
          <w:sz w:val="20"/>
          <w:szCs w:val="20"/>
        </w:rPr>
        <w:t xml:space="preserve">Este programa busca ampliar el acceso a las acciones sociales dirigidas principalmente </w:t>
      </w:r>
      <w:r w:rsidR="00F3607A">
        <w:rPr>
          <w:rFonts w:ascii="Times New Roman" w:hAnsi="Times New Roman"/>
          <w:sz w:val="20"/>
          <w:szCs w:val="20"/>
        </w:rPr>
        <w:t xml:space="preserve">a las familias propietarias de </w:t>
      </w:r>
      <w:r w:rsidRPr="001C7637">
        <w:rPr>
          <w:rFonts w:ascii="Times New Roman" w:hAnsi="Times New Roman"/>
          <w:sz w:val="20"/>
          <w:szCs w:val="20"/>
        </w:rPr>
        <w:t xml:space="preserve">animales de compañía - prioritariamente de la Delegación Tlalpan-, pero sin limitarse a ellas </w:t>
      </w:r>
      <w:r w:rsidR="00F3607A">
        <w:rPr>
          <w:rFonts w:ascii="Times New Roman" w:hAnsi="Times New Roman"/>
          <w:sz w:val="20"/>
          <w:szCs w:val="20"/>
        </w:rPr>
        <w:t xml:space="preserve">puesto que el beneficio de una </w:t>
      </w:r>
      <w:r w:rsidRPr="001C7637">
        <w:rPr>
          <w:rFonts w:ascii="Times New Roman" w:hAnsi="Times New Roman"/>
          <w:sz w:val="20"/>
          <w:szCs w:val="20"/>
        </w:rPr>
        <w:t>tenencia responsable de estos incide en la población en general.</w:t>
      </w:r>
      <w:r w:rsidRPr="001C7637">
        <w:rPr>
          <w:rFonts w:ascii="Times New Roman" w:hAnsi="Times New Roman"/>
          <w:sz w:val="20"/>
          <w:szCs w:val="20"/>
        </w:rPr>
        <w:cr/>
      </w:r>
    </w:p>
    <w:p w:rsidR="001C7637" w:rsidRDefault="001C7637" w:rsidP="00611216">
      <w:pPr>
        <w:spacing w:after="0" w:line="240" w:lineRule="auto"/>
        <w:jc w:val="both"/>
        <w:rPr>
          <w:rFonts w:ascii="Times New Roman" w:hAnsi="Times New Roman"/>
          <w:sz w:val="20"/>
          <w:szCs w:val="20"/>
        </w:rPr>
      </w:pPr>
      <w:r w:rsidRPr="001C7637">
        <w:rPr>
          <w:rFonts w:ascii="Times New Roman" w:hAnsi="Times New Roman"/>
          <w:sz w:val="20"/>
          <w:szCs w:val="20"/>
        </w:rPr>
        <w:t>Este programa contribuye a la equidad social al facilitar el acceso a servicios de sanidad an</w:t>
      </w:r>
      <w:r w:rsidR="00F3607A">
        <w:rPr>
          <w:rFonts w:ascii="Times New Roman" w:hAnsi="Times New Roman"/>
          <w:sz w:val="20"/>
          <w:szCs w:val="20"/>
        </w:rPr>
        <w:t xml:space="preserve">imal, que impactan en la salud </w:t>
      </w:r>
      <w:r w:rsidRPr="001C7637">
        <w:rPr>
          <w:rFonts w:ascii="Times New Roman" w:hAnsi="Times New Roman"/>
          <w:sz w:val="20"/>
          <w:szCs w:val="20"/>
        </w:rPr>
        <w:t>humana, servicios a los cuales difícilmente podrían tener acceso personas de escasos recursos</w:t>
      </w:r>
      <w:r w:rsidR="00F3607A">
        <w:rPr>
          <w:rFonts w:ascii="Times New Roman" w:hAnsi="Times New Roman"/>
          <w:sz w:val="20"/>
          <w:szCs w:val="20"/>
        </w:rPr>
        <w:t xml:space="preserve"> económicos. El acceso a estos </w:t>
      </w:r>
      <w:r w:rsidRPr="001C7637">
        <w:rPr>
          <w:rFonts w:ascii="Times New Roman" w:hAnsi="Times New Roman"/>
          <w:sz w:val="20"/>
          <w:szCs w:val="20"/>
        </w:rPr>
        <w:t>servicios será para la población en general, sin distinción de raza, género, orientación sex</w:t>
      </w:r>
      <w:r w:rsidR="00F3607A">
        <w:rPr>
          <w:rFonts w:ascii="Times New Roman" w:hAnsi="Times New Roman"/>
          <w:sz w:val="20"/>
          <w:szCs w:val="20"/>
        </w:rPr>
        <w:t xml:space="preserve">ual, condición socioeconómica, </w:t>
      </w:r>
      <w:r w:rsidRPr="001C7637">
        <w:rPr>
          <w:rFonts w:ascii="Times New Roman" w:hAnsi="Times New Roman"/>
          <w:sz w:val="20"/>
          <w:szCs w:val="20"/>
        </w:rPr>
        <w:t>religión, etc.</w:t>
      </w:r>
    </w:p>
    <w:p w:rsidR="001C7637" w:rsidRPr="007935B2" w:rsidRDefault="001C7637" w:rsidP="00611216">
      <w:pPr>
        <w:spacing w:after="0" w:line="240" w:lineRule="auto"/>
        <w:rPr>
          <w:rFonts w:ascii="Times New Roman" w:hAnsi="Times New Roman"/>
          <w:sz w:val="20"/>
          <w:szCs w:val="20"/>
        </w:rPr>
      </w:pPr>
    </w:p>
    <w:p w:rsidR="002447C6" w:rsidRPr="002447C6" w:rsidRDefault="00386284" w:rsidP="00611216">
      <w:pPr>
        <w:spacing w:after="0" w:line="240" w:lineRule="auto"/>
        <w:rPr>
          <w:rFonts w:ascii="Times New Roman" w:hAnsi="Times New Roman"/>
          <w:b/>
          <w:sz w:val="20"/>
          <w:szCs w:val="20"/>
        </w:rPr>
      </w:pPr>
      <w:r>
        <w:rPr>
          <w:rFonts w:ascii="Times New Roman" w:hAnsi="Times New Roman"/>
          <w:b/>
          <w:sz w:val="20"/>
          <w:szCs w:val="20"/>
        </w:rPr>
        <w:t>IV</w:t>
      </w:r>
      <w:r w:rsidR="002447C6" w:rsidRPr="002447C6">
        <w:rPr>
          <w:rFonts w:ascii="Times New Roman" w:hAnsi="Times New Roman"/>
          <w:b/>
          <w:sz w:val="20"/>
          <w:szCs w:val="20"/>
        </w:rPr>
        <w:t>. EVALUACIÓN DE LA OPERACIÓN DEL PROGRAMA SOCIAL.</w:t>
      </w:r>
    </w:p>
    <w:p w:rsidR="00611216" w:rsidRPr="00213E16" w:rsidRDefault="00611216" w:rsidP="00611216">
      <w:pPr>
        <w:spacing w:after="0" w:line="240" w:lineRule="auto"/>
        <w:rPr>
          <w:rFonts w:ascii="Times New Roman" w:hAnsi="Times New Roman"/>
          <w:sz w:val="20"/>
          <w:szCs w:val="20"/>
        </w:rPr>
      </w:pPr>
    </w:p>
    <w:p w:rsidR="00F3607A" w:rsidRDefault="00386284" w:rsidP="00611216">
      <w:pPr>
        <w:spacing w:after="0" w:line="240" w:lineRule="auto"/>
        <w:rPr>
          <w:rFonts w:ascii="Times New Roman" w:hAnsi="Times New Roman"/>
          <w:b/>
          <w:sz w:val="20"/>
          <w:szCs w:val="20"/>
        </w:rPr>
      </w:pPr>
      <w:r>
        <w:rPr>
          <w:rFonts w:ascii="Times New Roman" w:hAnsi="Times New Roman"/>
          <w:b/>
          <w:sz w:val="20"/>
          <w:szCs w:val="20"/>
        </w:rPr>
        <w:t>IV</w:t>
      </w:r>
      <w:r w:rsidR="0011027E" w:rsidRPr="002447C6">
        <w:rPr>
          <w:rFonts w:ascii="Times New Roman" w:hAnsi="Times New Roman"/>
          <w:b/>
          <w:sz w:val="20"/>
          <w:szCs w:val="20"/>
        </w:rPr>
        <w:t>.1. Estructura Operativa del Programa Social en 2016.</w:t>
      </w:r>
      <w:r w:rsidR="002E5CBA">
        <w:rPr>
          <w:rFonts w:ascii="Times New Roman" w:hAnsi="Times New Roman"/>
          <w:b/>
          <w:sz w:val="20"/>
          <w:szCs w:val="20"/>
        </w:rPr>
        <w:t xml:space="preserve"> </w:t>
      </w:r>
    </w:p>
    <w:p w:rsidR="00957A1D" w:rsidRDefault="009F4C8A" w:rsidP="00611216">
      <w:pPr>
        <w:spacing w:after="0" w:line="240" w:lineRule="auto"/>
        <w:jc w:val="both"/>
        <w:rPr>
          <w:rFonts w:ascii="Times New Roman" w:hAnsi="Times New Roman"/>
          <w:sz w:val="20"/>
          <w:szCs w:val="20"/>
        </w:rPr>
      </w:pPr>
      <w:r>
        <w:rPr>
          <w:rFonts w:ascii="Times New Roman" w:hAnsi="Times New Roman"/>
          <w:sz w:val="20"/>
          <w:szCs w:val="20"/>
        </w:rPr>
        <w:t>Para operar este programa la Dirección de Salud se encarga de la vigilancia de la operación del programa, la Subdirección de Promoción a la Salud y Protección y Animal se encarga de coordinar y operar el programa social, El encargado de clínica se encarga de coordinar la parte médica y una persona administrativa</w:t>
      </w:r>
      <w:r w:rsidR="00F3607A">
        <w:rPr>
          <w:rFonts w:ascii="Times New Roman" w:hAnsi="Times New Roman"/>
          <w:sz w:val="20"/>
          <w:szCs w:val="20"/>
        </w:rPr>
        <w:t xml:space="preserve"> que se encarga de la captura y sistematización de la información.</w:t>
      </w:r>
    </w:p>
    <w:p w:rsidR="00611216" w:rsidRPr="00F3607A" w:rsidRDefault="00611216" w:rsidP="00611216">
      <w:pPr>
        <w:spacing w:after="0" w:line="240" w:lineRule="auto"/>
        <w:jc w:val="both"/>
        <w:rPr>
          <w:rFonts w:ascii="Times New Roman" w:hAnsi="Times New Roman"/>
          <w:sz w:val="20"/>
          <w:szCs w:val="20"/>
        </w:rPr>
      </w:pPr>
    </w:p>
    <w:tbl>
      <w:tblPr>
        <w:tblStyle w:val="Tablaconcuadrcula"/>
        <w:tblW w:w="9952" w:type="dxa"/>
        <w:tblInd w:w="108" w:type="dxa"/>
        <w:tblLook w:val="04A0" w:firstRow="1" w:lastRow="0" w:firstColumn="1" w:lastColumn="0" w:noHBand="0" w:noVBand="1"/>
      </w:tblPr>
      <w:tblGrid>
        <w:gridCol w:w="1271"/>
        <w:gridCol w:w="1251"/>
        <w:gridCol w:w="1239"/>
        <w:gridCol w:w="1449"/>
        <w:gridCol w:w="1061"/>
        <w:gridCol w:w="672"/>
        <w:gridCol w:w="1158"/>
        <w:gridCol w:w="1851"/>
      </w:tblGrid>
      <w:tr w:rsidR="00CB7E9F" w:rsidRPr="00213E16" w:rsidTr="00213E16">
        <w:tc>
          <w:tcPr>
            <w:tcW w:w="1296" w:type="dxa"/>
          </w:tcPr>
          <w:p w:rsidR="002B7E08" w:rsidRPr="00213E16" w:rsidRDefault="00E9387A" w:rsidP="004118B2">
            <w:pPr>
              <w:jc w:val="both"/>
              <w:rPr>
                <w:rFonts w:ascii="Times New Roman" w:hAnsi="Times New Roman"/>
                <w:b/>
                <w:sz w:val="20"/>
                <w:szCs w:val="20"/>
              </w:rPr>
            </w:pPr>
            <w:r w:rsidRPr="00213E16">
              <w:rPr>
                <w:rFonts w:ascii="Times New Roman" w:hAnsi="Times New Roman"/>
                <w:b/>
                <w:sz w:val="20"/>
                <w:szCs w:val="20"/>
              </w:rPr>
              <w:t>Puesto</w:t>
            </w:r>
          </w:p>
        </w:tc>
        <w:tc>
          <w:tcPr>
            <w:tcW w:w="1327" w:type="dxa"/>
          </w:tcPr>
          <w:p w:rsidR="002B7E08" w:rsidRPr="00213E16" w:rsidRDefault="00D47CAD" w:rsidP="004118B2">
            <w:pPr>
              <w:jc w:val="both"/>
              <w:rPr>
                <w:rFonts w:ascii="Times New Roman" w:hAnsi="Times New Roman"/>
                <w:b/>
                <w:sz w:val="20"/>
                <w:szCs w:val="20"/>
              </w:rPr>
            </w:pPr>
            <w:r w:rsidRPr="00213E16">
              <w:rPr>
                <w:rFonts w:ascii="Times New Roman" w:hAnsi="Times New Roman"/>
                <w:b/>
                <w:sz w:val="20"/>
                <w:szCs w:val="20"/>
              </w:rPr>
              <w:t>Formación Requerida</w:t>
            </w:r>
          </w:p>
        </w:tc>
        <w:tc>
          <w:tcPr>
            <w:tcW w:w="1239" w:type="dxa"/>
          </w:tcPr>
          <w:p w:rsidR="00D47CAD" w:rsidRPr="00213E16" w:rsidRDefault="00D47CAD" w:rsidP="004E1C92">
            <w:pPr>
              <w:jc w:val="both"/>
              <w:rPr>
                <w:rFonts w:ascii="Times New Roman" w:hAnsi="Times New Roman"/>
                <w:b/>
                <w:sz w:val="20"/>
                <w:szCs w:val="20"/>
              </w:rPr>
            </w:pPr>
            <w:r w:rsidRPr="00213E16">
              <w:rPr>
                <w:rFonts w:ascii="Times New Roman" w:hAnsi="Times New Roman"/>
                <w:b/>
                <w:sz w:val="20"/>
                <w:szCs w:val="20"/>
              </w:rPr>
              <w:t>Experiencia</w:t>
            </w:r>
            <w:r w:rsidR="004E1C92">
              <w:rPr>
                <w:rFonts w:ascii="Times New Roman" w:hAnsi="Times New Roman"/>
                <w:b/>
                <w:sz w:val="20"/>
                <w:szCs w:val="20"/>
              </w:rPr>
              <w:t xml:space="preserve"> </w:t>
            </w:r>
            <w:r w:rsidRPr="00213E16">
              <w:rPr>
                <w:rFonts w:ascii="Times New Roman" w:hAnsi="Times New Roman"/>
                <w:b/>
                <w:sz w:val="20"/>
                <w:szCs w:val="20"/>
              </w:rPr>
              <w:t>requerida</w:t>
            </w:r>
          </w:p>
        </w:tc>
        <w:tc>
          <w:tcPr>
            <w:tcW w:w="1449" w:type="dxa"/>
          </w:tcPr>
          <w:p w:rsidR="002B7E08" w:rsidRPr="00213E16" w:rsidRDefault="00D47CAD" w:rsidP="004118B2">
            <w:pPr>
              <w:jc w:val="both"/>
              <w:rPr>
                <w:rFonts w:ascii="Times New Roman" w:hAnsi="Times New Roman"/>
                <w:b/>
                <w:sz w:val="20"/>
                <w:szCs w:val="20"/>
              </w:rPr>
            </w:pPr>
            <w:r w:rsidRPr="00213E16">
              <w:rPr>
                <w:rFonts w:ascii="Times New Roman" w:hAnsi="Times New Roman"/>
                <w:b/>
                <w:sz w:val="20"/>
                <w:szCs w:val="20"/>
              </w:rPr>
              <w:t>Funciones</w:t>
            </w:r>
          </w:p>
        </w:tc>
        <w:tc>
          <w:tcPr>
            <w:tcW w:w="616" w:type="dxa"/>
          </w:tcPr>
          <w:p w:rsidR="002B7E08" w:rsidRPr="00213E16" w:rsidRDefault="00D47CAD" w:rsidP="007E76C6">
            <w:pPr>
              <w:rPr>
                <w:rFonts w:ascii="Times New Roman" w:hAnsi="Times New Roman"/>
                <w:b/>
                <w:sz w:val="20"/>
                <w:szCs w:val="20"/>
              </w:rPr>
            </w:pPr>
            <w:r w:rsidRPr="00213E16">
              <w:rPr>
                <w:rFonts w:ascii="Times New Roman" w:hAnsi="Times New Roman"/>
                <w:b/>
                <w:sz w:val="20"/>
                <w:szCs w:val="20"/>
              </w:rPr>
              <w:t>Sexo</w:t>
            </w:r>
          </w:p>
        </w:tc>
        <w:tc>
          <w:tcPr>
            <w:tcW w:w="672" w:type="dxa"/>
          </w:tcPr>
          <w:p w:rsidR="002B7E08" w:rsidRPr="00213E16" w:rsidRDefault="00D47CAD" w:rsidP="007E76C6">
            <w:pPr>
              <w:rPr>
                <w:rFonts w:ascii="Times New Roman" w:hAnsi="Times New Roman"/>
                <w:b/>
                <w:sz w:val="20"/>
                <w:szCs w:val="20"/>
              </w:rPr>
            </w:pPr>
            <w:r w:rsidRPr="00213E16">
              <w:rPr>
                <w:rFonts w:ascii="Times New Roman" w:hAnsi="Times New Roman"/>
                <w:b/>
                <w:sz w:val="20"/>
                <w:szCs w:val="20"/>
              </w:rPr>
              <w:t>Edad</w:t>
            </w:r>
          </w:p>
        </w:tc>
        <w:tc>
          <w:tcPr>
            <w:tcW w:w="1164" w:type="dxa"/>
          </w:tcPr>
          <w:p w:rsidR="002B7E08" w:rsidRPr="00213E16" w:rsidRDefault="00D47CAD" w:rsidP="004118B2">
            <w:pPr>
              <w:jc w:val="both"/>
              <w:rPr>
                <w:rFonts w:ascii="Times New Roman" w:hAnsi="Times New Roman"/>
                <w:b/>
                <w:sz w:val="20"/>
                <w:szCs w:val="20"/>
              </w:rPr>
            </w:pPr>
            <w:r w:rsidRPr="00213E16">
              <w:rPr>
                <w:rFonts w:ascii="Times New Roman" w:hAnsi="Times New Roman"/>
                <w:b/>
                <w:sz w:val="20"/>
                <w:szCs w:val="20"/>
              </w:rPr>
              <w:t>Formación de la persona ocupante</w:t>
            </w:r>
          </w:p>
        </w:tc>
        <w:tc>
          <w:tcPr>
            <w:tcW w:w="2189" w:type="dxa"/>
            <w:tcBorders>
              <w:bottom w:val="single" w:sz="4" w:space="0" w:color="auto"/>
            </w:tcBorders>
          </w:tcPr>
          <w:p w:rsidR="002B7E08" w:rsidRPr="00213E16" w:rsidRDefault="00D47CAD" w:rsidP="004118B2">
            <w:pPr>
              <w:jc w:val="both"/>
              <w:rPr>
                <w:rFonts w:ascii="Times New Roman" w:hAnsi="Times New Roman"/>
                <w:b/>
                <w:sz w:val="20"/>
                <w:szCs w:val="20"/>
              </w:rPr>
            </w:pPr>
            <w:r w:rsidRPr="00213E16">
              <w:rPr>
                <w:rFonts w:ascii="Times New Roman" w:hAnsi="Times New Roman"/>
                <w:b/>
                <w:sz w:val="20"/>
                <w:szCs w:val="20"/>
              </w:rPr>
              <w:t>Experiencia de la persona ocupante</w:t>
            </w:r>
          </w:p>
        </w:tc>
      </w:tr>
      <w:tr w:rsidR="00F3607A" w:rsidRPr="00213E16" w:rsidTr="00213E16">
        <w:tc>
          <w:tcPr>
            <w:tcW w:w="1296"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Directora de Salud.</w:t>
            </w:r>
          </w:p>
        </w:tc>
        <w:tc>
          <w:tcPr>
            <w:tcW w:w="1327"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No se indica el perfil del puesto.</w:t>
            </w:r>
          </w:p>
        </w:tc>
        <w:tc>
          <w:tcPr>
            <w:tcW w:w="123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No se indica en el perfil del puesto.</w:t>
            </w:r>
          </w:p>
        </w:tc>
        <w:tc>
          <w:tcPr>
            <w:tcW w:w="144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 xml:space="preserve">Supervisión </w:t>
            </w:r>
            <w:r w:rsidR="007F4211" w:rsidRPr="00213E16">
              <w:rPr>
                <w:rFonts w:ascii="Times New Roman" w:hAnsi="Times New Roman"/>
                <w:sz w:val="20"/>
                <w:szCs w:val="20"/>
              </w:rPr>
              <w:t>de la</w:t>
            </w:r>
            <w:r w:rsidRPr="00213E16">
              <w:rPr>
                <w:rFonts w:ascii="Times New Roman" w:hAnsi="Times New Roman"/>
                <w:sz w:val="20"/>
                <w:szCs w:val="20"/>
              </w:rPr>
              <w:t xml:space="preserve"> operación del programa social.</w:t>
            </w:r>
          </w:p>
        </w:tc>
        <w:tc>
          <w:tcPr>
            <w:tcW w:w="616" w:type="dxa"/>
          </w:tcPr>
          <w:p w:rsidR="00F3607A" w:rsidRPr="00213E16" w:rsidRDefault="00F3607A" w:rsidP="00F3607A">
            <w:pPr>
              <w:rPr>
                <w:rFonts w:ascii="Times New Roman" w:hAnsi="Times New Roman"/>
                <w:sz w:val="20"/>
                <w:szCs w:val="20"/>
              </w:rPr>
            </w:pPr>
            <w:r w:rsidRPr="00213E16">
              <w:rPr>
                <w:rFonts w:ascii="Times New Roman" w:hAnsi="Times New Roman"/>
                <w:sz w:val="20"/>
                <w:szCs w:val="20"/>
              </w:rPr>
              <w:t>F</w:t>
            </w:r>
            <w:r w:rsidR="004E1C92">
              <w:rPr>
                <w:rFonts w:ascii="Times New Roman" w:hAnsi="Times New Roman"/>
                <w:sz w:val="20"/>
                <w:szCs w:val="20"/>
              </w:rPr>
              <w:t>emenino</w:t>
            </w:r>
          </w:p>
        </w:tc>
        <w:tc>
          <w:tcPr>
            <w:tcW w:w="672" w:type="dxa"/>
          </w:tcPr>
          <w:p w:rsidR="00F3607A" w:rsidRPr="00213E16" w:rsidRDefault="004118B2" w:rsidP="00F3607A">
            <w:pPr>
              <w:rPr>
                <w:rFonts w:ascii="Times New Roman" w:hAnsi="Times New Roman"/>
                <w:sz w:val="20"/>
                <w:szCs w:val="20"/>
              </w:rPr>
            </w:pPr>
            <w:r w:rsidRPr="00213E16">
              <w:rPr>
                <w:rFonts w:ascii="Times New Roman" w:hAnsi="Times New Roman"/>
                <w:sz w:val="20"/>
                <w:szCs w:val="20"/>
              </w:rPr>
              <w:t>35</w:t>
            </w:r>
          </w:p>
        </w:tc>
        <w:tc>
          <w:tcPr>
            <w:tcW w:w="1164"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Médico Cirujano.</w:t>
            </w:r>
          </w:p>
        </w:tc>
        <w:tc>
          <w:tcPr>
            <w:tcW w:w="2189" w:type="dxa"/>
            <w:shd w:val="clear" w:color="auto" w:fill="auto"/>
          </w:tcPr>
          <w:p w:rsidR="00F3607A" w:rsidRPr="00213E16" w:rsidRDefault="004118B2" w:rsidP="004118B2">
            <w:pPr>
              <w:jc w:val="both"/>
              <w:rPr>
                <w:rFonts w:ascii="Times New Roman" w:hAnsi="Times New Roman"/>
                <w:sz w:val="20"/>
                <w:szCs w:val="20"/>
              </w:rPr>
            </w:pPr>
            <w:r w:rsidRPr="00213E16">
              <w:rPr>
                <w:rFonts w:ascii="Times New Roman" w:hAnsi="Times New Roman"/>
                <w:sz w:val="20"/>
                <w:szCs w:val="20"/>
              </w:rPr>
              <w:t>11 años en la administración pública</w:t>
            </w:r>
          </w:p>
        </w:tc>
      </w:tr>
      <w:tr w:rsidR="00F3607A" w:rsidRPr="00213E16" w:rsidTr="00213E16">
        <w:tc>
          <w:tcPr>
            <w:tcW w:w="1296"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Subdirectora de promoción a la salud y protección animal.</w:t>
            </w:r>
          </w:p>
        </w:tc>
        <w:tc>
          <w:tcPr>
            <w:tcW w:w="1327"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No se indica en el perfil del puesto.</w:t>
            </w:r>
          </w:p>
        </w:tc>
        <w:tc>
          <w:tcPr>
            <w:tcW w:w="123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No se indica en el perfil del puesto.</w:t>
            </w:r>
          </w:p>
        </w:tc>
        <w:tc>
          <w:tcPr>
            <w:tcW w:w="144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Coordinar y operar el programa social.</w:t>
            </w:r>
          </w:p>
        </w:tc>
        <w:tc>
          <w:tcPr>
            <w:tcW w:w="616" w:type="dxa"/>
          </w:tcPr>
          <w:p w:rsidR="00F3607A" w:rsidRPr="00213E16" w:rsidRDefault="00F3607A" w:rsidP="00F3607A">
            <w:pPr>
              <w:rPr>
                <w:rFonts w:ascii="Times New Roman" w:hAnsi="Times New Roman"/>
                <w:sz w:val="20"/>
                <w:szCs w:val="20"/>
              </w:rPr>
            </w:pPr>
            <w:r w:rsidRPr="00213E16">
              <w:rPr>
                <w:rFonts w:ascii="Times New Roman" w:hAnsi="Times New Roman"/>
                <w:sz w:val="20"/>
                <w:szCs w:val="20"/>
              </w:rPr>
              <w:t>F</w:t>
            </w:r>
            <w:r w:rsidR="004E1C92">
              <w:rPr>
                <w:rFonts w:ascii="Times New Roman" w:hAnsi="Times New Roman"/>
                <w:sz w:val="20"/>
                <w:szCs w:val="20"/>
              </w:rPr>
              <w:t>emenino</w:t>
            </w:r>
          </w:p>
        </w:tc>
        <w:tc>
          <w:tcPr>
            <w:tcW w:w="672" w:type="dxa"/>
          </w:tcPr>
          <w:p w:rsidR="00F3607A" w:rsidRPr="00213E16" w:rsidRDefault="00F3607A" w:rsidP="00F3607A">
            <w:pPr>
              <w:rPr>
                <w:rFonts w:ascii="Times New Roman" w:hAnsi="Times New Roman"/>
                <w:sz w:val="20"/>
                <w:szCs w:val="20"/>
              </w:rPr>
            </w:pPr>
            <w:r w:rsidRPr="00213E16">
              <w:rPr>
                <w:rFonts w:ascii="Times New Roman" w:hAnsi="Times New Roman"/>
                <w:sz w:val="20"/>
                <w:szCs w:val="20"/>
              </w:rPr>
              <w:t>38</w:t>
            </w:r>
          </w:p>
        </w:tc>
        <w:tc>
          <w:tcPr>
            <w:tcW w:w="1164"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Lic. En Derecho</w:t>
            </w:r>
          </w:p>
        </w:tc>
        <w:tc>
          <w:tcPr>
            <w:tcW w:w="218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14 años en la administración pública.</w:t>
            </w:r>
          </w:p>
        </w:tc>
      </w:tr>
      <w:tr w:rsidR="00F3607A" w:rsidRPr="00213E16" w:rsidTr="00213E16">
        <w:tc>
          <w:tcPr>
            <w:tcW w:w="1296"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 xml:space="preserve">Encargado </w:t>
            </w:r>
            <w:r w:rsidRPr="00213E16">
              <w:rPr>
                <w:rFonts w:ascii="Times New Roman" w:hAnsi="Times New Roman"/>
                <w:sz w:val="20"/>
                <w:szCs w:val="20"/>
              </w:rPr>
              <w:lastRenderedPageBreak/>
              <w:t>de clínica.</w:t>
            </w:r>
          </w:p>
        </w:tc>
        <w:tc>
          <w:tcPr>
            <w:tcW w:w="1327"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lastRenderedPageBreak/>
              <w:t xml:space="preserve">No se indica </w:t>
            </w:r>
            <w:r w:rsidRPr="00213E16">
              <w:rPr>
                <w:rFonts w:ascii="Times New Roman" w:hAnsi="Times New Roman"/>
                <w:sz w:val="20"/>
                <w:szCs w:val="20"/>
              </w:rPr>
              <w:lastRenderedPageBreak/>
              <w:t>en el perfil del puesto.</w:t>
            </w:r>
          </w:p>
        </w:tc>
        <w:tc>
          <w:tcPr>
            <w:tcW w:w="123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lastRenderedPageBreak/>
              <w:t xml:space="preserve">No se indica </w:t>
            </w:r>
            <w:r w:rsidRPr="00213E16">
              <w:rPr>
                <w:rFonts w:ascii="Times New Roman" w:hAnsi="Times New Roman"/>
                <w:sz w:val="20"/>
                <w:szCs w:val="20"/>
              </w:rPr>
              <w:lastRenderedPageBreak/>
              <w:t>en el perfil del puesto.</w:t>
            </w:r>
          </w:p>
        </w:tc>
        <w:tc>
          <w:tcPr>
            <w:tcW w:w="144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lastRenderedPageBreak/>
              <w:t xml:space="preserve">Coordinar el </w:t>
            </w:r>
            <w:r w:rsidRPr="00213E16">
              <w:rPr>
                <w:rFonts w:ascii="Times New Roman" w:hAnsi="Times New Roman"/>
                <w:sz w:val="20"/>
                <w:szCs w:val="20"/>
              </w:rPr>
              <w:lastRenderedPageBreak/>
              <w:t>servicio clínico.</w:t>
            </w:r>
          </w:p>
        </w:tc>
        <w:tc>
          <w:tcPr>
            <w:tcW w:w="616" w:type="dxa"/>
          </w:tcPr>
          <w:p w:rsidR="00F3607A" w:rsidRPr="00213E16" w:rsidRDefault="00F3607A" w:rsidP="00F3607A">
            <w:pPr>
              <w:rPr>
                <w:rFonts w:ascii="Times New Roman" w:hAnsi="Times New Roman"/>
                <w:sz w:val="20"/>
                <w:szCs w:val="20"/>
              </w:rPr>
            </w:pPr>
            <w:r w:rsidRPr="00213E16">
              <w:rPr>
                <w:rFonts w:ascii="Times New Roman" w:hAnsi="Times New Roman"/>
                <w:sz w:val="20"/>
                <w:szCs w:val="20"/>
              </w:rPr>
              <w:lastRenderedPageBreak/>
              <w:t>M</w:t>
            </w:r>
            <w:r w:rsidR="004E1C92">
              <w:rPr>
                <w:rFonts w:ascii="Times New Roman" w:hAnsi="Times New Roman"/>
                <w:sz w:val="20"/>
                <w:szCs w:val="20"/>
              </w:rPr>
              <w:t>asculino</w:t>
            </w:r>
          </w:p>
        </w:tc>
        <w:tc>
          <w:tcPr>
            <w:tcW w:w="672" w:type="dxa"/>
          </w:tcPr>
          <w:p w:rsidR="00F3607A" w:rsidRPr="00213E16" w:rsidRDefault="00F3607A" w:rsidP="00F3607A">
            <w:pPr>
              <w:rPr>
                <w:rFonts w:ascii="Times New Roman" w:hAnsi="Times New Roman"/>
                <w:sz w:val="20"/>
                <w:szCs w:val="20"/>
              </w:rPr>
            </w:pPr>
            <w:r w:rsidRPr="00213E16">
              <w:rPr>
                <w:rFonts w:ascii="Times New Roman" w:hAnsi="Times New Roman"/>
                <w:sz w:val="20"/>
                <w:szCs w:val="20"/>
              </w:rPr>
              <w:t>36</w:t>
            </w:r>
          </w:p>
        </w:tc>
        <w:tc>
          <w:tcPr>
            <w:tcW w:w="1164"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MVZ</w:t>
            </w:r>
          </w:p>
        </w:tc>
        <w:tc>
          <w:tcPr>
            <w:tcW w:w="2189" w:type="dxa"/>
          </w:tcPr>
          <w:p w:rsidR="00F3607A" w:rsidRPr="00213E16" w:rsidRDefault="00F3607A" w:rsidP="004118B2">
            <w:pPr>
              <w:jc w:val="both"/>
              <w:rPr>
                <w:rFonts w:ascii="Times New Roman" w:hAnsi="Times New Roman"/>
                <w:sz w:val="20"/>
                <w:szCs w:val="20"/>
              </w:rPr>
            </w:pPr>
            <w:r w:rsidRPr="00213E16">
              <w:rPr>
                <w:rFonts w:ascii="Times New Roman" w:hAnsi="Times New Roman"/>
                <w:sz w:val="20"/>
                <w:szCs w:val="20"/>
              </w:rPr>
              <w:t>14 años</w:t>
            </w:r>
            <w:r w:rsidR="004118B2" w:rsidRPr="00213E16">
              <w:rPr>
                <w:rFonts w:ascii="Times New Roman" w:hAnsi="Times New Roman"/>
                <w:sz w:val="20"/>
                <w:szCs w:val="20"/>
              </w:rPr>
              <w:t xml:space="preserve"> como </w:t>
            </w:r>
            <w:r w:rsidR="004118B2" w:rsidRPr="00213E16">
              <w:rPr>
                <w:rFonts w:ascii="Times New Roman" w:hAnsi="Times New Roman"/>
                <w:sz w:val="20"/>
                <w:szCs w:val="20"/>
              </w:rPr>
              <w:lastRenderedPageBreak/>
              <w:t>médico veterinario</w:t>
            </w:r>
          </w:p>
        </w:tc>
      </w:tr>
      <w:tr w:rsidR="00F3607A" w:rsidRPr="00213E16" w:rsidTr="00213E16">
        <w:tc>
          <w:tcPr>
            <w:tcW w:w="1296" w:type="dxa"/>
          </w:tcPr>
          <w:p w:rsidR="00F3607A" w:rsidRPr="00213E16" w:rsidRDefault="00FF7125" w:rsidP="004118B2">
            <w:pPr>
              <w:jc w:val="both"/>
              <w:rPr>
                <w:rFonts w:ascii="Times New Roman" w:hAnsi="Times New Roman"/>
                <w:sz w:val="20"/>
                <w:szCs w:val="20"/>
              </w:rPr>
            </w:pPr>
            <w:r w:rsidRPr="00213E16">
              <w:rPr>
                <w:rFonts w:ascii="Times New Roman" w:hAnsi="Times New Roman"/>
                <w:sz w:val="20"/>
                <w:szCs w:val="20"/>
              </w:rPr>
              <w:lastRenderedPageBreak/>
              <w:t>Personal de Base.</w:t>
            </w:r>
          </w:p>
        </w:tc>
        <w:tc>
          <w:tcPr>
            <w:tcW w:w="1327" w:type="dxa"/>
          </w:tcPr>
          <w:p w:rsidR="00F3607A" w:rsidRPr="00213E16" w:rsidRDefault="00FF7125" w:rsidP="004118B2">
            <w:pPr>
              <w:jc w:val="both"/>
              <w:rPr>
                <w:rFonts w:ascii="Times New Roman" w:hAnsi="Times New Roman"/>
                <w:sz w:val="20"/>
                <w:szCs w:val="20"/>
              </w:rPr>
            </w:pPr>
            <w:r w:rsidRPr="00213E16">
              <w:rPr>
                <w:rFonts w:ascii="Times New Roman" w:hAnsi="Times New Roman"/>
                <w:sz w:val="20"/>
                <w:szCs w:val="20"/>
              </w:rPr>
              <w:t>No se indica en el perfil del puesto.</w:t>
            </w:r>
          </w:p>
        </w:tc>
        <w:tc>
          <w:tcPr>
            <w:tcW w:w="1239" w:type="dxa"/>
          </w:tcPr>
          <w:p w:rsidR="00F3607A" w:rsidRPr="00213E16" w:rsidRDefault="00FF7125" w:rsidP="004118B2">
            <w:pPr>
              <w:jc w:val="both"/>
              <w:rPr>
                <w:rFonts w:ascii="Times New Roman" w:hAnsi="Times New Roman"/>
                <w:sz w:val="20"/>
                <w:szCs w:val="20"/>
              </w:rPr>
            </w:pPr>
            <w:r w:rsidRPr="00213E16">
              <w:rPr>
                <w:rFonts w:ascii="Times New Roman" w:hAnsi="Times New Roman"/>
                <w:sz w:val="20"/>
                <w:szCs w:val="20"/>
              </w:rPr>
              <w:t>No se indica en el perfil del puesto.</w:t>
            </w:r>
          </w:p>
        </w:tc>
        <w:tc>
          <w:tcPr>
            <w:tcW w:w="1449" w:type="dxa"/>
          </w:tcPr>
          <w:p w:rsidR="00F3607A" w:rsidRPr="00213E16" w:rsidRDefault="00FF7125" w:rsidP="004118B2">
            <w:pPr>
              <w:jc w:val="both"/>
              <w:rPr>
                <w:rFonts w:ascii="Times New Roman" w:hAnsi="Times New Roman"/>
                <w:sz w:val="20"/>
                <w:szCs w:val="20"/>
              </w:rPr>
            </w:pPr>
            <w:r w:rsidRPr="00213E16">
              <w:rPr>
                <w:rFonts w:ascii="Times New Roman" w:hAnsi="Times New Roman"/>
                <w:sz w:val="20"/>
                <w:szCs w:val="20"/>
              </w:rPr>
              <w:t>Captura de sistematización de información.</w:t>
            </w:r>
          </w:p>
        </w:tc>
        <w:tc>
          <w:tcPr>
            <w:tcW w:w="616" w:type="dxa"/>
          </w:tcPr>
          <w:p w:rsidR="00F3607A" w:rsidRPr="00213E16" w:rsidRDefault="00FF7125" w:rsidP="00F3607A">
            <w:pPr>
              <w:rPr>
                <w:rFonts w:ascii="Times New Roman" w:hAnsi="Times New Roman"/>
                <w:sz w:val="20"/>
                <w:szCs w:val="20"/>
              </w:rPr>
            </w:pPr>
            <w:r w:rsidRPr="00213E16">
              <w:rPr>
                <w:rFonts w:ascii="Times New Roman" w:hAnsi="Times New Roman"/>
                <w:sz w:val="20"/>
                <w:szCs w:val="20"/>
              </w:rPr>
              <w:t>F</w:t>
            </w:r>
          </w:p>
        </w:tc>
        <w:tc>
          <w:tcPr>
            <w:tcW w:w="672" w:type="dxa"/>
            <w:shd w:val="clear" w:color="auto" w:fill="FFFFFF" w:themeFill="background1"/>
          </w:tcPr>
          <w:p w:rsidR="00F3607A" w:rsidRPr="00213E16" w:rsidRDefault="00186C43" w:rsidP="00F3607A">
            <w:pPr>
              <w:rPr>
                <w:rFonts w:ascii="Times New Roman" w:hAnsi="Times New Roman"/>
                <w:sz w:val="20"/>
                <w:szCs w:val="20"/>
              </w:rPr>
            </w:pPr>
            <w:r w:rsidRPr="00213E16">
              <w:rPr>
                <w:rFonts w:ascii="Times New Roman" w:hAnsi="Times New Roman"/>
                <w:sz w:val="20"/>
                <w:szCs w:val="20"/>
              </w:rPr>
              <w:t>46</w:t>
            </w:r>
          </w:p>
        </w:tc>
        <w:tc>
          <w:tcPr>
            <w:tcW w:w="1164" w:type="dxa"/>
          </w:tcPr>
          <w:p w:rsidR="00F3607A" w:rsidRPr="00213E16" w:rsidRDefault="00FF7125" w:rsidP="004118B2">
            <w:pPr>
              <w:jc w:val="both"/>
              <w:rPr>
                <w:rFonts w:ascii="Times New Roman" w:hAnsi="Times New Roman"/>
                <w:sz w:val="20"/>
                <w:szCs w:val="20"/>
              </w:rPr>
            </w:pPr>
            <w:r w:rsidRPr="00213E16">
              <w:rPr>
                <w:rFonts w:ascii="Times New Roman" w:hAnsi="Times New Roman"/>
                <w:sz w:val="20"/>
                <w:szCs w:val="20"/>
              </w:rPr>
              <w:t>Lic. Pedagogía.</w:t>
            </w:r>
          </w:p>
        </w:tc>
        <w:tc>
          <w:tcPr>
            <w:tcW w:w="2189" w:type="dxa"/>
            <w:shd w:val="clear" w:color="auto" w:fill="FFFFFF" w:themeFill="background1"/>
          </w:tcPr>
          <w:p w:rsidR="00F3607A" w:rsidRPr="00213E16" w:rsidRDefault="00186C43" w:rsidP="004118B2">
            <w:pPr>
              <w:jc w:val="both"/>
              <w:rPr>
                <w:rFonts w:ascii="Times New Roman" w:hAnsi="Times New Roman"/>
                <w:sz w:val="20"/>
                <w:szCs w:val="20"/>
              </w:rPr>
            </w:pPr>
            <w:r w:rsidRPr="00213E16">
              <w:rPr>
                <w:rFonts w:ascii="Times New Roman" w:hAnsi="Times New Roman"/>
                <w:sz w:val="20"/>
                <w:szCs w:val="20"/>
              </w:rPr>
              <w:t>15 años</w:t>
            </w:r>
            <w:r w:rsidR="004118B2" w:rsidRPr="00213E16">
              <w:rPr>
                <w:rFonts w:ascii="Times New Roman" w:hAnsi="Times New Roman"/>
                <w:sz w:val="20"/>
                <w:szCs w:val="20"/>
              </w:rPr>
              <w:t xml:space="preserve"> en la administración pública</w:t>
            </w:r>
          </w:p>
        </w:tc>
      </w:tr>
    </w:tbl>
    <w:p w:rsidR="002B7E08" w:rsidRPr="007F4211" w:rsidRDefault="002B7E08" w:rsidP="007F4211">
      <w:pPr>
        <w:spacing w:after="0" w:line="240" w:lineRule="auto"/>
        <w:rPr>
          <w:rFonts w:ascii="Times New Roman" w:hAnsi="Times New Roman"/>
          <w:sz w:val="20"/>
          <w:szCs w:val="20"/>
        </w:rPr>
      </w:pPr>
    </w:p>
    <w:p w:rsidR="006E5A57" w:rsidRDefault="00386284" w:rsidP="007F4211">
      <w:pPr>
        <w:spacing w:after="0" w:line="240" w:lineRule="auto"/>
        <w:rPr>
          <w:rFonts w:ascii="Times New Roman" w:hAnsi="Times New Roman"/>
          <w:b/>
          <w:sz w:val="20"/>
          <w:szCs w:val="20"/>
        </w:rPr>
      </w:pPr>
      <w:r w:rsidRPr="007F4211">
        <w:rPr>
          <w:rFonts w:ascii="Times New Roman" w:hAnsi="Times New Roman"/>
          <w:b/>
          <w:sz w:val="20"/>
          <w:szCs w:val="20"/>
        </w:rPr>
        <w:t>IV</w:t>
      </w:r>
      <w:r w:rsidR="00292CB5" w:rsidRPr="007F4211">
        <w:rPr>
          <w:rFonts w:ascii="Times New Roman" w:hAnsi="Times New Roman"/>
          <w:b/>
          <w:sz w:val="20"/>
          <w:szCs w:val="20"/>
        </w:rPr>
        <w:t>.2. Congruencia de la operación</w:t>
      </w:r>
      <w:r w:rsidR="006E5A57" w:rsidRPr="007F4211">
        <w:rPr>
          <w:rFonts w:ascii="Times New Roman" w:hAnsi="Times New Roman"/>
          <w:b/>
          <w:sz w:val="20"/>
          <w:szCs w:val="20"/>
        </w:rPr>
        <w:t xml:space="preserve"> del programa social 2016 con su diseño.</w:t>
      </w:r>
    </w:p>
    <w:p w:rsidR="007F4211" w:rsidRPr="007F4211" w:rsidRDefault="007F4211" w:rsidP="007F4211">
      <w:pPr>
        <w:spacing w:after="0" w:line="240" w:lineRule="auto"/>
        <w:rPr>
          <w:rFonts w:ascii="Times New Roman" w:hAnsi="Times New Roman"/>
          <w:sz w:val="20"/>
          <w:szCs w:val="20"/>
        </w:rPr>
      </w:pPr>
    </w:p>
    <w:tbl>
      <w:tblPr>
        <w:tblStyle w:val="Tablaconcuadrcula"/>
        <w:tblpPr w:leftFromText="141" w:rightFromText="141" w:vertAnchor="text" w:tblpX="108" w:tblpY="1"/>
        <w:tblOverlap w:val="never"/>
        <w:tblW w:w="9952" w:type="dxa"/>
        <w:tblLayout w:type="fixed"/>
        <w:tblLook w:val="04A0" w:firstRow="1" w:lastRow="0" w:firstColumn="1" w:lastColumn="0" w:noHBand="0" w:noVBand="1"/>
      </w:tblPr>
      <w:tblGrid>
        <w:gridCol w:w="1526"/>
        <w:gridCol w:w="3118"/>
        <w:gridCol w:w="2410"/>
        <w:gridCol w:w="1418"/>
        <w:gridCol w:w="1480"/>
      </w:tblGrid>
      <w:tr w:rsidR="006618B2" w:rsidRPr="00DE6338" w:rsidTr="00DE6338">
        <w:tc>
          <w:tcPr>
            <w:tcW w:w="1526" w:type="dxa"/>
          </w:tcPr>
          <w:p w:rsidR="006618B2" w:rsidRPr="00DE6338" w:rsidRDefault="0012001E" w:rsidP="00DE6338">
            <w:pPr>
              <w:jc w:val="center"/>
              <w:rPr>
                <w:rFonts w:ascii="Times New Roman" w:hAnsi="Times New Roman"/>
                <w:b/>
                <w:sz w:val="20"/>
                <w:szCs w:val="20"/>
              </w:rPr>
            </w:pPr>
            <w:r w:rsidRPr="00DE6338">
              <w:rPr>
                <w:rFonts w:ascii="Times New Roman" w:hAnsi="Times New Roman"/>
                <w:b/>
                <w:sz w:val="20"/>
                <w:szCs w:val="20"/>
              </w:rPr>
              <w:t>Apartado</w:t>
            </w:r>
          </w:p>
        </w:tc>
        <w:tc>
          <w:tcPr>
            <w:tcW w:w="3118" w:type="dxa"/>
          </w:tcPr>
          <w:p w:rsidR="006618B2" w:rsidRPr="00DE6338" w:rsidRDefault="0012001E" w:rsidP="00DE6338">
            <w:pPr>
              <w:jc w:val="center"/>
              <w:rPr>
                <w:rFonts w:ascii="Times New Roman" w:hAnsi="Times New Roman"/>
                <w:b/>
                <w:sz w:val="20"/>
                <w:szCs w:val="20"/>
              </w:rPr>
            </w:pPr>
            <w:r w:rsidRPr="00DE6338">
              <w:rPr>
                <w:rFonts w:ascii="Times New Roman" w:hAnsi="Times New Roman"/>
                <w:b/>
                <w:sz w:val="20"/>
                <w:szCs w:val="20"/>
              </w:rPr>
              <w:t>Reglas de Operación 2016</w:t>
            </w:r>
          </w:p>
        </w:tc>
        <w:tc>
          <w:tcPr>
            <w:tcW w:w="2410" w:type="dxa"/>
          </w:tcPr>
          <w:p w:rsidR="006618B2" w:rsidRPr="00DE6338" w:rsidRDefault="0012001E" w:rsidP="00DE6338">
            <w:pPr>
              <w:jc w:val="center"/>
              <w:rPr>
                <w:rFonts w:ascii="Times New Roman" w:hAnsi="Times New Roman"/>
                <w:b/>
                <w:sz w:val="20"/>
                <w:szCs w:val="20"/>
              </w:rPr>
            </w:pPr>
            <w:r w:rsidRPr="00DE6338">
              <w:rPr>
                <w:rFonts w:ascii="Times New Roman" w:hAnsi="Times New Roman"/>
                <w:b/>
                <w:sz w:val="20"/>
                <w:szCs w:val="20"/>
              </w:rPr>
              <w:t>Como se realizó en la práctica</w:t>
            </w:r>
          </w:p>
        </w:tc>
        <w:tc>
          <w:tcPr>
            <w:tcW w:w="1418" w:type="dxa"/>
          </w:tcPr>
          <w:p w:rsidR="006618B2" w:rsidRPr="00DE6338" w:rsidRDefault="0012001E" w:rsidP="00DE6338">
            <w:pPr>
              <w:jc w:val="center"/>
              <w:rPr>
                <w:rFonts w:ascii="Times New Roman" w:hAnsi="Times New Roman"/>
                <w:b/>
                <w:sz w:val="20"/>
                <w:szCs w:val="20"/>
              </w:rPr>
            </w:pPr>
            <w:r w:rsidRPr="00DE6338">
              <w:rPr>
                <w:rFonts w:ascii="Times New Roman" w:hAnsi="Times New Roman"/>
                <w:b/>
                <w:sz w:val="20"/>
                <w:szCs w:val="20"/>
              </w:rPr>
              <w:t>Nivel de cumplimiento</w:t>
            </w:r>
          </w:p>
        </w:tc>
        <w:tc>
          <w:tcPr>
            <w:tcW w:w="1480" w:type="dxa"/>
          </w:tcPr>
          <w:p w:rsidR="006618B2" w:rsidRPr="00DE6338" w:rsidRDefault="0012001E" w:rsidP="00DE6338">
            <w:pPr>
              <w:jc w:val="center"/>
              <w:rPr>
                <w:rFonts w:ascii="Times New Roman" w:hAnsi="Times New Roman"/>
                <w:b/>
                <w:sz w:val="20"/>
                <w:szCs w:val="20"/>
              </w:rPr>
            </w:pPr>
            <w:r w:rsidRPr="00DE6338">
              <w:rPr>
                <w:rFonts w:ascii="Times New Roman" w:hAnsi="Times New Roman"/>
                <w:b/>
                <w:sz w:val="20"/>
                <w:szCs w:val="20"/>
              </w:rPr>
              <w:t>Justificación.</w:t>
            </w:r>
          </w:p>
        </w:tc>
      </w:tr>
      <w:tr w:rsidR="006618B2" w:rsidRPr="00DE6338" w:rsidTr="00DE6338">
        <w:trPr>
          <w:trHeight w:val="3222"/>
        </w:trPr>
        <w:tc>
          <w:tcPr>
            <w:tcW w:w="1526" w:type="dxa"/>
          </w:tcPr>
          <w:p w:rsidR="006618B2" w:rsidRPr="00DE6338" w:rsidRDefault="00731A4B" w:rsidP="00213E16">
            <w:pPr>
              <w:rPr>
                <w:rFonts w:ascii="Times New Roman" w:hAnsi="Times New Roman"/>
                <w:b/>
                <w:sz w:val="20"/>
                <w:szCs w:val="20"/>
              </w:rPr>
            </w:pPr>
            <w:r w:rsidRPr="00DE6338">
              <w:rPr>
                <w:rFonts w:ascii="Times New Roman" w:hAnsi="Times New Roman"/>
                <w:b/>
                <w:sz w:val="20"/>
                <w:szCs w:val="20"/>
              </w:rPr>
              <w:t>Introducción</w:t>
            </w:r>
          </w:p>
        </w:tc>
        <w:tc>
          <w:tcPr>
            <w:tcW w:w="3118" w:type="dxa"/>
          </w:tcPr>
          <w:p w:rsidR="006618B2" w:rsidRPr="00DE6338" w:rsidRDefault="00C07484" w:rsidP="00213E16">
            <w:pPr>
              <w:jc w:val="both"/>
              <w:rPr>
                <w:rFonts w:ascii="Times New Roman" w:hAnsi="Times New Roman"/>
                <w:sz w:val="20"/>
                <w:szCs w:val="20"/>
              </w:rPr>
            </w:pPr>
            <w:r w:rsidRPr="00DE6338">
              <w:rPr>
                <w:rFonts w:ascii="Times New Roman" w:hAnsi="Times New Roman"/>
                <w:sz w:val="20"/>
                <w:szCs w:val="20"/>
              </w:rPr>
              <w:t xml:space="preserve">Este programa busca contribuir al control de la sobrepoblación </w:t>
            </w:r>
            <w:r w:rsidR="008E2D66" w:rsidRPr="00DE6338">
              <w:rPr>
                <w:rFonts w:ascii="Times New Roman" w:hAnsi="Times New Roman"/>
                <w:sz w:val="20"/>
                <w:szCs w:val="20"/>
              </w:rPr>
              <w:t xml:space="preserve">canina y felina por medio de </w:t>
            </w:r>
            <w:r w:rsidRPr="00DE6338">
              <w:rPr>
                <w:rFonts w:ascii="Times New Roman" w:hAnsi="Times New Roman"/>
                <w:sz w:val="20"/>
                <w:szCs w:val="20"/>
              </w:rPr>
              <w:t>diferentes estrategias, que incluyen, la esterilización, vacunación, promoción a la salud. En ese tenor, s</w:t>
            </w:r>
            <w:r w:rsidR="00386284" w:rsidRPr="00DE6338">
              <w:rPr>
                <w:rFonts w:ascii="Times New Roman" w:hAnsi="Times New Roman"/>
                <w:sz w:val="20"/>
                <w:szCs w:val="20"/>
              </w:rPr>
              <w:t xml:space="preserve">e pretende llevar a cabo </w:t>
            </w:r>
            <w:r w:rsidRPr="00DE6338">
              <w:rPr>
                <w:rFonts w:ascii="Times New Roman" w:hAnsi="Times New Roman"/>
                <w:sz w:val="20"/>
                <w:szCs w:val="20"/>
              </w:rPr>
              <w:t>actividades de promoción acerca del trato digno que deben de recibir los animales domésticos y callejeros, así como de</w:t>
            </w:r>
            <w:r w:rsidR="008E2D66" w:rsidRPr="00DE6338">
              <w:rPr>
                <w:rFonts w:ascii="Times New Roman" w:hAnsi="Times New Roman"/>
                <w:sz w:val="20"/>
                <w:szCs w:val="20"/>
              </w:rPr>
              <w:t xml:space="preserve"> </w:t>
            </w:r>
            <w:r w:rsidRPr="00DE6338">
              <w:rPr>
                <w:rFonts w:ascii="Times New Roman" w:hAnsi="Times New Roman"/>
                <w:sz w:val="20"/>
                <w:szCs w:val="20"/>
              </w:rPr>
              <w:t xml:space="preserve">educación hacia los poseedores en torno a una tenencia responsable de sus animales. </w:t>
            </w:r>
          </w:p>
        </w:tc>
        <w:tc>
          <w:tcPr>
            <w:tcW w:w="2410" w:type="dxa"/>
          </w:tcPr>
          <w:p w:rsidR="006618B2" w:rsidRPr="00DE6338" w:rsidRDefault="00F87C93" w:rsidP="00213E16">
            <w:pPr>
              <w:jc w:val="both"/>
              <w:rPr>
                <w:rFonts w:ascii="Times New Roman" w:hAnsi="Times New Roman"/>
                <w:sz w:val="20"/>
                <w:szCs w:val="20"/>
              </w:rPr>
            </w:pPr>
            <w:r w:rsidRPr="00DE6338">
              <w:rPr>
                <w:rFonts w:ascii="Times New Roman" w:hAnsi="Times New Roman"/>
                <w:sz w:val="20"/>
                <w:szCs w:val="20"/>
              </w:rPr>
              <w:t>Se llevaron a cabo las diversas estrategias planteadas como son la esterilización, vacunación y promoción a la salud, no sólo en la Clínica Veterinaria Delegacional, sino también en diferentes zonas de la demarcación sobre todo en las de difícil acceso</w:t>
            </w:r>
            <w:r w:rsidR="00762D12" w:rsidRPr="00DE6338">
              <w:rPr>
                <w:rFonts w:ascii="Times New Roman" w:hAnsi="Times New Roman"/>
                <w:sz w:val="20"/>
                <w:szCs w:val="20"/>
              </w:rPr>
              <w:t>.</w:t>
            </w:r>
          </w:p>
        </w:tc>
        <w:tc>
          <w:tcPr>
            <w:tcW w:w="1418" w:type="dxa"/>
          </w:tcPr>
          <w:p w:rsidR="006618B2" w:rsidRPr="00DE6338" w:rsidRDefault="00844D97"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shd w:val="clear" w:color="auto" w:fill="FFFFFF" w:themeFill="background1"/>
          </w:tcPr>
          <w:p w:rsidR="006618B2" w:rsidRPr="00DE6338" w:rsidRDefault="00995171" w:rsidP="00213E16">
            <w:pPr>
              <w:jc w:val="both"/>
              <w:rPr>
                <w:rFonts w:ascii="Times New Roman" w:hAnsi="Times New Roman"/>
                <w:sz w:val="20"/>
                <w:szCs w:val="20"/>
              </w:rPr>
            </w:pPr>
            <w:r w:rsidRPr="00DE6338">
              <w:rPr>
                <w:rFonts w:ascii="Times New Roman" w:hAnsi="Times New Roman"/>
                <w:sz w:val="20"/>
                <w:szCs w:val="20"/>
              </w:rPr>
              <w:t xml:space="preserve">Se </w:t>
            </w:r>
            <w:r w:rsidR="00844D97" w:rsidRPr="00DE6338">
              <w:rPr>
                <w:rFonts w:ascii="Times New Roman" w:hAnsi="Times New Roman"/>
                <w:sz w:val="20"/>
                <w:szCs w:val="20"/>
              </w:rPr>
              <w:t>llevaron a cabo las diferentes estrategias que se plantearon en la introducción a medida de los insumos que se tuvieron.</w:t>
            </w:r>
          </w:p>
        </w:tc>
      </w:tr>
      <w:tr w:rsidR="006618B2" w:rsidRPr="00DE6338" w:rsidTr="00DE6338">
        <w:tc>
          <w:tcPr>
            <w:tcW w:w="1526" w:type="dxa"/>
          </w:tcPr>
          <w:p w:rsidR="006618B2" w:rsidRPr="00DE6338" w:rsidRDefault="00731A4B" w:rsidP="00213E16">
            <w:pPr>
              <w:jc w:val="both"/>
              <w:rPr>
                <w:rFonts w:ascii="Times New Roman" w:hAnsi="Times New Roman"/>
                <w:b/>
                <w:sz w:val="20"/>
                <w:szCs w:val="20"/>
              </w:rPr>
            </w:pPr>
            <w:r w:rsidRPr="00DE6338">
              <w:rPr>
                <w:rFonts w:ascii="Times New Roman" w:hAnsi="Times New Roman"/>
                <w:b/>
                <w:sz w:val="20"/>
                <w:szCs w:val="20"/>
              </w:rPr>
              <w:t>I. Dependencia o entidad responsable del programa.</w:t>
            </w:r>
          </w:p>
        </w:tc>
        <w:tc>
          <w:tcPr>
            <w:tcW w:w="3118" w:type="dxa"/>
            <w:tcBorders>
              <w:bottom w:val="single" w:sz="4" w:space="0" w:color="auto"/>
            </w:tcBorders>
          </w:tcPr>
          <w:p w:rsidR="006618B2" w:rsidRPr="00DE6338" w:rsidRDefault="00C07484" w:rsidP="00213E16">
            <w:pPr>
              <w:jc w:val="both"/>
              <w:rPr>
                <w:rFonts w:ascii="Times New Roman" w:hAnsi="Times New Roman"/>
                <w:sz w:val="20"/>
                <w:szCs w:val="20"/>
              </w:rPr>
            </w:pPr>
            <w:r w:rsidRPr="00DE6338">
              <w:rPr>
                <w:rFonts w:ascii="Times New Roman" w:hAnsi="Times New Roman"/>
                <w:sz w:val="20"/>
                <w:szCs w:val="20"/>
              </w:rPr>
              <w:t>La Delegación Tlalpan es la responsable del Programa.</w:t>
            </w:r>
            <w:r w:rsidR="00213E16" w:rsidRPr="00DE6338">
              <w:rPr>
                <w:rFonts w:ascii="Times New Roman" w:hAnsi="Times New Roman"/>
                <w:sz w:val="20"/>
                <w:szCs w:val="20"/>
              </w:rPr>
              <w:t xml:space="preserve"> </w:t>
            </w:r>
            <w:r w:rsidRPr="00DE6338">
              <w:rPr>
                <w:rFonts w:ascii="Times New Roman" w:hAnsi="Times New Roman"/>
                <w:sz w:val="20"/>
                <w:szCs w:val="20"/>
              </w:rPr>
              <w:t>La Dirección General de Desarrollo Social es la responsable de instrumentar el Programa.</w:t>
            </w:r>
          </w:p>
        </w:tc>
        <w:tc>
          <w:tcPr>
            <w:tcW w:w="2410" w:type="dxa"/>
          </w:tcPr>
          <w:p w:rsidR="006618B2" w:rsidRPr="00DE6338" w:rsidRDefault="00192400" w:rsidP="00213E16">
            <w:pPr>
              <w:jc w:val="both"/>
              <w:rPr>
                <w:rFonts w:ascii="Times New Roman" w:hAnsi="Times New Roman"/>
                <w:sz w:val="20"/>
                <w:szCs w:val="20"/>
              </w:rPr>
            </w:pPr>
            <w:r w:rsidRPr="00DE6338">
              <w:rPr>
                <w:rFonts w:ascii="Times New Roman" w:hAnsi="Times New Roman"/>
                <w:sz w:val="20"/>
                <w:szCs w:val="20"/>
              </w:rPr>
              <w:t>La Dirección General de Desarrollo Social a través de la Subdirección de Promoción a la Salud y Protección Animal llevó a cabo la instrumentación y ejecución del programa.</w:t>
            </w:r>
          </w:p>
        </w:tc>
        <w:tc>
          <w:tcPr>
            <w:tcW w:w="1418" w:type="dxa"/>
          </w:tcPr>
          <w:p w:rsidR="006618B2" w:rsidRPr="00DE6338" w:rsidRDefault="00192400"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C07484" w:rsidP="00213E16">
            <w:pPr>
              <w:jc w:val="both"/>
              <w:rPr>
                <w:rFonts w:ascii="Times New Roman" w:hAnsi="Times New Roman"/>
                <w:sz w:val="20"/>
                <w:szCs w:val="20"/>
              </w:rPr>
            </w:pPr>
            <w:r w:rsidRPr="00DE6338">
              <w:rPr>
                <w:rFonts w:ascii="Times New Roman" w:hAnsi="Times New Roman"/>
                <w:sz w:val="20"/>
                <w:szCs w:val="20"/>
              </w:rPr>
              <w:t>La Subdirección de Promoción a la Salud y Protección Animal, operó todo el programa. Desde la parte administrativa a hasta la parte operativa.</w:t>
            </w:r>
          </w:p>
        </w:tc>
      </w:tr>
      <w:tr w:rsidR="00213E16" w:rsidRPr="00DE6338" w:rsidTr="00DE6338">
        <w:trPr>
          <w:trHeight w:val="440"/>
        </w:trPr>
        <w:tc>
          <w:tcPr>
            <w:tcW w:w="1526" w:type="dxa"/>
            <w:vMerge w:val="restart"/>
            <w:tcBorders>
              <w:right w:val="single" w:sz="4" w:space="0" w:color="auto"/>
            </w:tcBorders>
          </w:tcPr>
          <w:p w:rsidR="00213E16" w:rsidRPr="00DE6338" w:rsidRDefault="00213E16" w:rsidP="00213E16">
            <w:pPr>
              <w:jc w:val="both"/>
              <w:rPr>
                <w:rFonts w:ascii="Times New Roman" w:hAnsi="Times New Roman"/>
                <w:b/>
                <w:sz w:val="20"/>
                <w:szCs w:val="20"/>
              </w:rPr>
            </w:pPr>
            <w:r w:rsidRPr="00DE6338">
              <w:rPr>
                <w:rFonts w:ascii="Times New Roman" w:hAnsi="Times New Roman"/>
                <w:b/>
                <w:sz w:val="20"/>
                <w:szCs w:val="20"/>
              </w:rPr>
              <w:t>II. Objetivos y Alcances.</w:t>
            </w:r>
          </w:p>
        </w:tc>
        <w:tc>
          <w:tcPr>
            <w:tcW w:w="3118" w:type="dxa"/>
            <w:tcBorders>
              <w:top w:val="single" w:sz="4" w:space="0" w:color="auto"/>
              <w:left w:val="single" w:sz="4" w:space="0" w:color="auto"/>
              <w:bottom w:val="nil"/>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Coadyuvar al control de la sobrepoblación canina y felina por medio de campañas de esterilización.</w:t>
            </w:r>
          </w:p>
        </w:tc>
        <w:tc>
          <w:tcPr>
            <w:tcW w:w="2410" w:type="dxa"/>
            <w:vMerge w:val="restart"/>
            <w:tcBorders>
              <w:lef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xml:space="preserve">Se realizaron campañas de esterilización en diferentes puntos de la Delegación Tlalpan totalmente gratuitas, así como aplicaciones de vacuna antirrábica y servicios veterinarios a bajo costo en la Clínica Veterinaria Delegacional y se realizaron talleres educativos en varias escuelas y comunidades de la demarcación en los cuales se dio el taller de </w:t>
            </w:r>
            <w:r w:rsidRPr="00DE6338">
              <w:rPr>
                <w:rFonts w:ascii="Times New Roman" w:hAnsi="Times New Roman"/>
                <w:sz w:val="20"/>
                <w:szCs w:val="20"/>
              </w:rPr>
              <w:lastRenderedPageBreak/>
              <w:t xml:space="preserve">bolsa ecológica para recoger heces fecales. </w:t>
            </w:r>
          </w:p>
        </w:tc>
        <w:tc>
          <w:tcPr>
            <w:tcW w:w="1418" w:type="dxa"/>
            <w:vMerge w:val="restart"/>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lastRenderedPageBreak/>
              <w:t>Satisfactorio</w:t>
            </w:r>
          </w:p>
        </w:tc>
        <w:tc>
          <w:tcPr>
            <w:tcW w:w="1480" w:type="dxa"/>
            <w:vMerge w:val="restart"/>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Se llevaron a cabo las acciones para cumplir los objetivos que se establecieron,  medida de los insumos que se tuvieron.</w:t>
            </w:r>
          </w:p>
        </w:tc>
      </w:tr>
      <w:tr w:rsidR="00213E16" w:rsidRPr="00DE6338" w:rsidTr="00DE6338">
        <w:trPr>
          <w:trHeight w:val="438"/>
        </w:trPr>
        <w:tc>
          <w:tcPr>
            <w:tcW w:w="1526" w:type="dxa"/>
            <w:vMerge/>
            <w:tcBorders>
              <w:right w:val="single" w:sz="4" w:space="0" w:color="auto"/>
            </w:tcBorders>
          </w:tcPr>
          <w:p w:rsidR="00213E16" w:rsidRPr="00DE6338" w:rsidRDefault="00213E16" w:rsidP="00213E16">
            <w:pPr>
              <w:jc w:val="both"/>
              <w:rPr>
                <w:rFonts w:ascii="Times New Roman" w:hAnsi="Times New Roman"/>
                <w:b/>
                <w:sz w:val="20"/>
                <w:szCs w:val="20"/>
              </w:rPr>
            </w:pPr>
          </w:p>
        </w:tc>
        <w:tc>
          <w:tcPr>
            <w:tcW w:w="3118" w:type="dxa"/>
            <w:tcBorders>
              <w:top w:val="nil"/>
              <w:left w:val="single" w:sz="4" w:space="0" w:color="auto"/>
              <w:bottom w:val="nil"/>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Coadyuvar al mejoramiento de la salud humana a través de acciones de sanidad animal en dos vertientes: salud pública y veterinaria.</w:t>
            </w:r>
          </w:p>
        </w:tc>
        <w:tc>
          <w:tcPr>
            <w:tcW w:w="2410" w:type="dxa"/>
            <w:vMerge/>
            <w:tcBorders>
              <w:left w:val="single" w:sz="4" w:space="0" w:color="auto"/>
            </w:tcBorders>
          </w:tcPr>
          <w:p w:rsidR="00213E16" w:rsidRPr="00DE6338" w:rsidRDefault="00213E16" w:rsidP="00213E16">
            <w:pPr>
              <w:jc w:val="both"/>
              <w:rPr>
                <w:rFonts w:ascii="Times New Roman" w:hAnsi="Times New Roman"/>
                <w:sz w:val="20"/>
                <w:szCs w:val="20"/>
              </w:rPr>
            </w:pPr>
          </w:p>
        </w:tc>
        <w:tc>
          <w:tcPr>
            <w:tcW w:w="1418" w:type="dxa"/>
            <w:vMerge/>
          </w:tcPr>
          <w:p w:rsidR="00213E16" w:rsidRPr="00DE6338" w:rsidRDefault="00213E16" w:rsidP="00213E16">
            <w:pPr>
              <w:jc w:val="both"/>
              <w:rPr>
                <w:rFonts w:ascii="Times New Roman" w:hAnsi="Times New Roman"/>
                <w:sz w:val="20"/>
                <w:szCs w:val="20"/>
              </w:rPr>
            </w:pPr>
          </w:p>
        </w:tc>
        <w:tc>
          <w:tcPr>
            <w:tcW w:w="1480" w:type="dxa"/>
            <w:vMerge/>
          </w:tcPr>
          <w:p w:rsidR="00213E16" w:rsidRPr="00DE6338" w:rsidRDefault="00213E16" w:rsidP="00213E16">
            <w:pPr>
              <w:jc w:val="both"/>
              <w:rPr>
                <w:rFonts w:ascii="Times New Roman" w:hAnsi="Times New Roman"/>
                <w:sz w:val="20"/>
                <w:szCs w:val="20"/>
              </w:rPr>
            </w:pPr>
          </w:p>
        </w:tc>
      </w:tr>
      <w:tr w:rsidR="00213E16" w:rsidRPr="00DE6338" w:rsidTr="00DE6338">
        <w:trPr>
          <w:trHeight w:val="438"/>
        </w:trPr>
        <w:tc>
          <w:tcPr>
            <w:tcW w:w="1526" w:type="dxa"/>
            <w:vMerge/>
            <w:tcBorders>
              <w:right w:val="single" w:sz="4" w:space="0" w:color="auto"/>
            </w:tcBorders>
          </w:tcPr>
          <w:p w:rsidR="00213E16" w:rsidRPr="00DE6338" w:rsidRDefault="00213E16" w:rsidP="00213E16">
            <w:pPr>
              <w:jc w:val="both"/>
              <w:rPr>
                <w:rFonts w:ascii="Times New Roman" w:hAnsi="Times New Roman"/>
                <w:b/>
                <w:sz w:val="20"/>
                <w:szCs w:val="20"/>
              </w:rPr>
            </w:pPr>
          </w:p>
        </w:tc>
        <w:tc>
          <w:tcPr>
            <w:tcW w:w="3118" w:type="dxa"/>
            <w:tcBorders>
              <w:top w:val="nil"/>
              <w:left w:val="single" w:sz="4" w:space="0" w:color="auto"/>
              <w:bottom w:val="single" w:sz="4" w:space="0" w:color="auto"/>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Contribuir al cuidado responsable de animales de compañía a través de acciones educación para la salud, por ejemplo, pláticas dirigidas a niños en edad escolar (preescolar, primaria y secundaria) y al público en general.</w:t>
            </w:r>
          </w:p>
        </w:tc>
        <w:tc>
          <w:tcPr>
            <w:tcW w:w="2410" w:type="dxa"/>
            <w:vMerge/>
            <w:tcBorders>
              <w:left w:val="single" w:sz="4" w:space="0" w:color="auto"/>
            </w:tcBorders>
          </w:tcPr>
          <w:p w:rsidR="00213E16" w:rsidRPr="00DE6338" w:rsidRDefault="00213E16" w:rsidP="00213E16">
            <w:pPr>
              <w:jc w:val="both"/>
              <w:rPr>
                <w:rFonts w:ascii="Times New Roman" w:hAnsi="Times New Roman"/>
                <w:sz w:val="20"/>
                <w:szCs w:val="20"/>
              </w:rPr>
            </w:pPr>
          </w:p>
        </w:tc>
        <w:tc>
          <w:tcPr>
            <w:tcW w:w="1418" w:type="dxa"/>
            <w:vMerge/>
          </w:tcPr>
          <w:p w:rsidR="00213E16" w:rsidRPr="00DE6338" w:rsidRDefault="00213E16" w:rsidP="00213E16">
            <w:pPr>
              <w:jc w:val="both"/>
              <w:rPr>
                <w:rFonts w:ascii="Times New Roman" w:hAnsi="Times New Roman"/>
                <w:sz w:val="20"/>
                <w:szCs w:val="20"/>
              </w:rPr>
            </w:pPr>
          </w:p>
        </w:tc>
        <w:tc>
          <w:tcPr>
            <w:tcW w:w="1480" w:type="dxa"/>
            <w:vMerge/>
          </w:tcPr>
          <w:p w:rsidR="00213E16" w:rsidRPr="00DE6338" w:rsidRDefault="00213E16" w:rsidP="00213E16">
            <w:pPr>
              <w:jc w:val="both"/>
              <w:rPr>
                <w:rFonts w:ascii="Times New Roman" w:hAnsi="Times New Roman"/>
                <w:sz w:val="20"/>
                <w:szCs w:val="20"/>
              </w:rPr>
            </w:pPr>
          </w:p>
        </w:tc>
      </w:tr>
      <w:tr w:rsidR="006618B2" w:rsidRPr="00DE6338" w:rsidTr="00DE6338">
        <w:tc>
          <w:tcPr>
            <w:tcW w:w="1526" w:type="dxa"/>
          </w:tcPr>
          <w:p w:rsidR="006618B2" w:rsidRPr="00DE6338" w:rsidRDefault="00731A4B" w:rsidP="00213E16">
            <w:pPr>
              <w:jc w:val="both"/>
              <w:rPr>
                <w:rFonts w:ascii="Times New Roman" w:hAnsi="Times New Roman"/>
                <w:b/>
                <w:sz w:val="20"/>
                <w:szCs w:val="20"/>
              </w:rPr>
            </w:pPr>
            <w:r w:rsidRPr="00DE6338">
              <w:rPr>
                <w:rFonts w:ascii="Times New Roman" w:hAnsi="Times New Roman"/>
                <w:b/>
                <w:sz w:val="20"/>
                <w:szCs w:val="20"/>
              </w:rPr>
              <w:lastRenderedPageBreak/>
              <w:t>III. Metas físicas.</w:t>
            </w:r>
          </w:p>
        </w:tc>
        <w:tc>
          <w:tcPr>
            <w:tcW w:w="3118" w:type="dxa"/>
            <w:tcBorders>
              <w:top w:val="single" w:sz="4" w:space="0" w:color="auto"/>
              <w:bottom w:val="single" w:sz="4" w:space="0" w:color="auto"/>
            </w:tcBorders>
          </w:tcPr>
          <w:p w:rsidR="006618B2" w:rsidRPr="00DE6338" w:rsidRDefault="000A00D5" w:rsidP="00213E16">
            <w:pPr>
              <w:jc w:val="both"/>
              <w:rPr>
                <w:rFonts w:ascii="Times New Roman" w:hAnsi="Times New Roman"/>
                <w:sz w:val="20"/>
                <w:szCs w:val="20"/>
              </w:rPr>
            </w:pPr>
            <w:r w:rsidRPr="00DE6338">
              <w:rPr>
                <w:rFonts w:ascii="Times New Roman" w:hAnsi="Times New Roman"/>
                <w:sz w:val="20"/>
                <w:szCs w:val="20"/>
              </w:rPr>
              <w:t>Se busca brindar 33,000 servicios dentro de los cuales se incluyen 21,000 brindados a</w:t>
            </w:r>
            <w:r w:rsidR="00844D97" w:rsidRPr="00DE6338">
              <w:rPr>
                <w:rFonts w:ascii="Times New Roman" w:hAnsi="Times New Roman"/>
                <w:sz w:val="20"/>
                <w:szCs w:val="20"/>
              </w:rPr>
              <w:t xml:space="preserve"> animales de compañía de manera </w:t>
            </w:r>
            <w:r w:rsidRPr="00DE6338">
              <w:rPr>
                <w:rFonts w:ascii="Times New Roman" w:hAnsi="Times New Roman"/>
                <w:sz w:val="20"/>
                <w:szCs w:val="20"/>
              </w:rPr>
              <w:t>directa y 12,000 beneficiarios de talleres educativos en cuanto a tenencia responsable. Lo anterior durante el ejercicio fi</w:t>
            </w:r>
            <w:r w:rsidR="00844D97" w:rsidRPr="00DE6338">
              <w:rPr>
                <w:rFonts w:ascii="Times New Roman" w:hAnsi="Times New Roman"/>
                <w:sz w:val="20"/>
                <w:szCs w:val="20"/>
              </w:rPr>
              <w:t xml:space="preserve">scal </w:t>
            </w:r>
            <w:r w:rsidRPr="00DE6338">
              <w:rPr>
                <w:rFonts w:ascii="Times New Roman" w:hAnsi="Times New Roman"/>
                <w:sz w:val="20"/>
                <w:szCs w:val="20"/>
              </w:rPr>
              <w:t>2016.</w:t>
            </w:r>
          </w:p>
        </w:tc>
        <w:tc>
          <w:tcPr>
            <w:tcW w:w="2410" w:type="dxa"/>
          </w:tcPr>
          <w:p w:rsidR="006618B2" w:rsidRPr="00DE6338" w:rsidRDefault="000A00D5" w:rsidP="00213E16">
            <w:pPr>
              <w:jc w:val="both"/>
              <w:rPr>
                <w:rFonts w:ascii="Times New Roman" w:hAnsi="Times New Roman"/>
                <w:sz w:val="20"/>
                <w:szCs w:val="20"/>
              </w:rPr>
            </w:pPr>
            <w:r w:rsidRPr="00DE6338">
              <w:rPr>
                <w:rFonts w:ascii="Times New Roman" w:hAnsi="Times New Roman"/>
                <w:sz w:val="20"/>
                <w:szCs w:val="20"/>
              </w:rPr>
              <w:t xml:space="preserve">Se brindaron los servicios clínicos veterinarios  tanto en clínica como en jornadas </w:t>
            </w:r>
            <w:r w:rsidR="00844D97" w:rsidRPr="00DE6338">
              <w:rPr>
                <w:rFonts w:ascii="Times New Roman" w:hAnsi="Times New Roman"/>
                <w:sz w:val="20"/>
                <w:szCs w:val="20"/>
              </w:rPr>
              <w:t>a medida de la</w:t>
            </w:r>
            <w:r w:rsidRPr="00DE6338">
              <w:rPr>
                <w:rFonts w:ascii="Times New Roman" w:hAnsi="Times New Roman"/>
                <w:sz w:val="20"/>
                <w:szCs w:val="20"/>
              </w:rPr>
              <w:t xml:space="preserve"> capacidad </w:t>
            </w:r>
            <w:r w:rsidR="00844D97" w:rsidRPr="00DE6338">
              <w:rPr>
                <w:rFonts w:ascii="Times New Roman" w:hAnsi="Times New Roman"/>
                <w:sz w:val="20"/>
                <w:szCs w:val="20"/>
              </w:rPr>
              <w:t>de los</w:t>
            </w:r>
            <w:r w:rsidRPr="00DE6338">
              <w:rPr>
                <w:rFonts w:ascii="Times New Roman" w:hAnsi="Times New Roman"/>
                <w:sz w:val="20"/>
                <w:szCs w:val="20"/>
              </w:rPr>
              <w:t xml:space="preserve"> recursos h</w:t>
            </w:r>
            <w:r w:rsidR="00844D97" w:rsidRPr="00DE6338">
              <w:rPr>
                <w:rFonts w:ascii="Times New Roman" w:hAnsi="Times New Roman"/>
                <w:sz w:val="20"/>
                <w:szCs w:val="20"/>
              </w:rPr>
              <w:t xml:space="preserve">umanos e insumos que nos fueron </w:t>
            </w:r>
            <w:r w:rsidRPr="00DE6338">
              <w:rPr>
                <w:rFonts w:ascii="Times New Roman" w:hAnsi="Times New Roman"/>
                <w:sz w:val="20"/>
                <w:szCs w:val="20"/>
              </w:rPr>
              <w:t>proporcionado</w:t>
            </w:r>
            <w:r w:rsidR="00844D97" w:rsidRPr="00DE6338">
              <w:rPr>
                <w:rFonts w:ascii="Times New Roman" w:hAnsi="Times New Roman"/>
                <w:sz w:val="20"/>
                <w:szCs w:val="20"/>
              </w:rPr>
              <w:t>s</w:t>
            </w:r>
            <w:r w:rsidRPr="00DE6338">
              <w:rPr>
                <w:rFonts w:ascii="Times New Roman" w:hAnsi="Times New Roman"/>
                <w:sz w:val="20"/>
                <w:szCs w:val="20"/>
              </w:rPr>
              <w:t>, en los talleres educativos fuimos a las escuelas que nos permitieron entrar a sus instalaciones y a las comunidades que requirieron el servicio.</w:t>
            </w:r>
          </w:p>
        </w:tc>
        <w:tc>
          <w:tcPr>
            <w:tcW w:w="1418" w:type="dxa"/>
          </w:tcPr>
          <w:p w:rsidR="006618B2" w:rsidRPr="00DE6338" w:rsidRDefault="000A00D5" w:rsidP="00213E16">
            <w:pPr>
              <w:jc w:val="both"/>
              <w:rPr>
                <w:rFonts w:ascii="Times New Roman" w:hAnsi="Times New Roman"/>
                <w:sz w:val="20"/>
                <w:szCs w:val="20"/>
              </w:rPr>
            </w:pPr>
            <w:r w:rsidRPr="00DE6338">
              <w:rPr>
                <w:rFonts w:ascii="Times New Roman" w:hAnsi="Times New Roman"/>
                <w:sz w:val="20"/>
                <w:szCs w:val="20"/>
              </w:rPr>
              <w:t>Parcialmente.</w:t>
            </w:r>
          </w:p>
        </w:tc>
        <w:tc>
          <w:tcPr>
            <w:tcW w:w="1480" w:type="dxa"/>
          </w:tcPr>
          <w:p w:rsidR="00E614C1" w:rsidRPr="00DE6338" w:rsidRDefault="00187142" w:rsidP="00213E16">
            <w:pPr>
              <w:jc w:val="both"/>
              <w:rPr>
                <w:rFonts w:ascii="Times New Roman" w:hAnsi="Times New Roman"/>
                <w:sz w:val="20"/>
                <w:szCs w:val="20"/>
              </w:rPr>
            </w:pPr>
            <w:r w:rsidRPr="00DE6338">
              <w:rPr>
                <w:rFonts w:ascii="Times New Roman" w:hAnsi="Times New Roman"/>
                <w:sz w:val="20"/>
                <w:szCs w:val="20"/>
              </w:rPr>
              <w:t>Se dieron los servicios médicos a medida de los insumos que se tuvieron.</w:t>
            </w:r>
            <w:r w:rsidR="00213E16" w:rsidRPr="00DE6338">
              <w:rPr>
                <w:rFonts w:ascii="Times New Roman" w:hAnsi="Times New Roman"/>
                <w:sz w:val="20"/>
                <w:szCs w:val="20"/>
              </w:rPr>
              <w:t xml:space="preserve"> </w:t>
            </w:r>
            <w:r w:rsidRPr="00DE6338">
              <w:rPr>
                <w:rFonts w:ascii="Times New Roman" w:hAnsi="Times New Roman"/>
                <w:sz w:val="20"/>
                <w:szCs w:val="20"/>
              </w:rPr>
              <w:t>En los talleres educativos fuimos a las escuel</w:t>
            </w:r>
            <w:r w:rsidR="00DE6338" w:rsidRPr="00DE6338">
              <w:rPr>
                <w:rFonts w:ascii="Times New Roman" w:hAnsi="Times New Roman"/>
                <w:sz w:val="20"/>
                <w:szCs w:val="20"/>
              </w:rPr>
              <w:t xml:space="preserve">as que nos permitieron accesar </w:t>
            </w:r>
            <w:r w:rsidRPr="00DE6338">
              <w:rPr>
                <w:rFonts w:ascii="Times New Roman" w:hAnsi="Times New Roman"/>
                <w:sz w:val="20"/>
                <w:szCs w:val="20"/>
              </w:rPr>
              <w:t>y a la capacidad del recurso humano.</w:t>
            </w:r>
            <w:r w:rsidR="00213E16" w:rsidRPr="00DE6338">
              <w:rPr>
                <w:rFonts w:ascii="Times New Roman" w:hAnsi="Times New Roman"/>
                <w:sz w:val="20"/>
                <w:szCs w:val="20"/>
              </w:rPr>
              <w:t xml:space="preserve"> </w:t>
            </w:r>
            <w:r w:rsidRPr="00DE6338">
              <w:rPr>
                <w:rFonts w:ascii="Times New Roman" w:hAnsi="Times New Roman"/>
                <w:sz w:val="20"/>
                <w:szCs w:val="20"/>
              </w:rPr>
              <w:t xml:space="preserve">Las metas en la Gaceta </w:t>
            </w:r>
            <w:r w:rsidR="007F4211" w:rsidRPr="00DE6338">
              <w:rPr>
                <w:rFonts w:ascii="Times New Roman" w:hAnsi="Times New Roman"/>
                <w:sz w:val="20"/>
                <w:szCs w:val="20"/>
              </w:rPr>
              <w:t>Oficial</w:t>
            </w:r>
            <w:r w:rsidRPr="00DE6338">
              <w:rPr>
                <w:rFonts w:ascii="Times New Roman" w:hAnsi="Times New Roman"/>
                <w:sz w:val="20"/>
                <w:szCs w:val="20"/>
              </w:rPr>
              <w:t xml:space="preserve"> salieron mal publicadas.</w:t>
            </w:r>
            <w:r w:rsidR="00213E16" w:rsidRPr="00DE6338">
              <w:rPr>
                <w:rFonts w:ascii="Times New Roman" w:hAnsi="Times New Roman"/>
                <w:sz w:val="20"/>
                <w:szCs w:val="20"/>
              </w:rPr>
              <w:t xml:space="preserve"> </w:t>
            </w:r>
            <w:r w:rsidR="00E614C1" w:rsidRPr="00DE6338">
              <w:rPr>
                <w:rFonts w:ascii="Times New Roman" w:hAnsi="Times New Roman"/>
                <w:sz w:val="20"/>
                <w:szCs w:val="20"/>
              </w:rPr>
              <w:t>Cumpliendo las metas establecidas a un 65% de las programadas.</w:t>
            </w:r>
          </w:p>
        </w:tc>
      </w:tr>
      <w:tr w:rsidR="00213E16" w:rsidRPr="00DE6338" w:rsidTr="00DE6338">
        <w:trPr>
          <w:trHeight w:val="508"/>
        </w:trPr>
        <w:tc>
          <w:tcPr>
            <w:tcW w:w="1526" w:type="dxa"/>
            <w:vMerge w:val="restart"/>
            <w:tcBorders>
              <w:right w:val="single" w:sz="4" w:space="0" w:color="auto"/>
            </w:tcBorders>
          </w:tcPr>
          <w:p w:rsidR="00213E16" w:rsidRPr="00DE6338" w:rsidRDefault="00213E16" w:rsidP="00213E16">
            <w:pPr>
              <w:jc w:val="both"/>
              <w:rPr>
                <w:rFonts w:ascii="Times New Roman" w:hAnsi="Times New Roman"/>
                <w:b/>
                <w:sz w:val="20"/>
                <w:szCs w:val="20"/>
              </w:rPr>
            </w:pPr>
            <w:r w:rsidRPr="00DE6338">
              <w:rPr>
                <w:rFonts w:ascii="Times New Roman" w:hAnsi="Times New Roman"/>
                <w:b/>
                <w:sz w:val="20"/>
                <w:szCs w:val="20"/>
              </w:rPr>
              <w:t>IV. Programación presupuestal.</w:t>
            </w:r>
          </w:p>
        </w:tc>
        <w:tc>
          <w:tcPr>
            <w:tcW w:w="3118" w:type="dxa"/>
            <w:tcBorders>
              <w:top w:val="single" w:sz="4" w:space="0" w:color="auto"/>
              <w:left w:val="single" w:sz="4" w:space="0" w:color="auto"/>
              <w:bottom w:val="nil"/>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Monto total del presupuesto autorizado para el ejercicio fiscal 2016: $1, 500,000.00 (un millón quinientos mil pesos 00/100 M.N.).</w:t>
            </w:r>
          </w:p>
        </w:tc>
        <w:tc>
          <w:tcPr>
            <w:tcW w:w="2410" w:type="dxa"/>
            <w:vMerge w:val="restart"/>
            <w:tcBorders>
              <w:lef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Se otorgaron todos los apoyos económicos a los beneficiarios.</w:t>
            </w:r>
          </w:p>
        </w:tc>
        <w:tc>
          <w:tcPr>
            <w:tcW w:w="1418" w:type="dxa"/>
            <w:vMerge w:val="restart"/>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Parcialmente</w:t>
            </w:r>
          </w:p>
        </w:tc>
        <w:tc>
          <w:tcPr>
            <w:tcW w:w="1480" w:type="dxa"/>
            <w:vMerge w:val="restart"/>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Se les entregó el apoyo a los beneficiarios, aunque no fue en el tiempo establecido.</w:t>
            </w:r>
          </w:p>
        </w:tc>
      </w:tr>
      <w:tr w:rsidR="00213E16" w:rsidRPr="00DE6338" w:rsidTr="00DE6338">
        <w:trPr>
          <w:trHeight w:val="505"/>
        </w:trPr>
        <w:tc>
          <w:tcPr>
            <w:tcW w:w="1526" w:type="dxa"/>
            <w:vMerge/>
            <w:tcBorders>
              <w:right w:val="single" w:sz="4" w:space="0" w:color="auto"/>
            </w:tcBorders>
          </w:tcPr>
          <w:p w:rsidR="00213E16" w:rsidRPr="00DE6338" w:rsidRDefault="00213E16" w:rsidP="00213E16">
            <w:pPr>
              <w:jc w:val="both"/>
              <w:rPr>
                <w:rFonts w:ascii="Times New Roman" w:hAnsi="Times New Roman"/>
                <w:b/>
                <w:sz w:val="20"/>
                <w:szCs w:val="20"/>
              </w:rPr>
            </w:pPr>
          </w:p>
        </w:tc>
        <w:tc>
          <w:tcPr>
            <w:tcW w:w="3118" w:type="dxa"/>
            <w:tcBorders>
              <w:top w:val="nil"/>
              <w:left w:val="single" w:sz="4" w:space="0" w:color="auto"/>
              <w:bottom w:val="nil"/>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Seis apoyos económicos a profesionistas por $11,111.11 (once mil ciento once pesos 11/100 MN.), que serán entregados en nueve ministraciones mensuales entre abril y diciembre de 2016.</w:t>
            </w:r>
          </w:p>
        </w:tc>
        <w:tc>
          <w:tcPr>
            <w:tcW w:w="2410" w:type="dxa"/>
            <w:vMerge/>
            <w:tcBorders>
              <w:left w:val="single" w:sz="4" w:space="0" w:color="auto"/>
            </w:tcBorders>
          </w:tcPr>
          <w:p w:rsidR="00213E16" w:rsidRPr="00DE6338" w:rsidRDefault="00213E16" w:rsidP="00213E16">
            <w:pPr>
              <w:jc w:val="both"/>
              <w:rPr>
                <w:rFonts w:ascii="Times New Roman" w:hAnsi="Times New Roman"/>
                <w:sz w:val="20"/>
                <w:szCs w:val="20"/>
              </w:rPr>
            </w:pPr>
          </w:p>
        </w:tc>
        <w:tc>
          <w:tcPr>
            <w:tcW w:w="1418" w:type="dxa"/>
            <w:vMerge/>
          </w:tcPr>
          <w:p w:rsidR="00213E16" w:rsidRPr="00DE6338" w:rsidRDefault="00213E16" w:rsidP="00213E16">
            <w:pPr>
              <w:jc w:val="both"/>
              <w:rPr>
                <w:rFonts w:ascii="Times New Roman" w:hAnsi="Times New Roman"/>
                <w:sz w:val="20"/>
                <w:szCs w:val="20"/>
              </w:rPr>
            </w:pPr>
          </w:p>
        </w:tc>
        <w:tc>
          <w:tcPr>
            <w:tcW w:w="1480" w:type="dxa"/>
            <w:vMerge/>
          </w:tcPr>
          <w:p w:rsidR="00213E16" w:rsidRPr="00DE6338" w:rsidRDefault="00213E16" w:rsidP="00213E16">
            <w:pPr>
              <w:jc w:val="both"/>
              <w:rPr>
                <w:rFonts w:ascii="Times New Roman" w:hAnsi="Times New Roman"/>
                <w:sz w:val="20"/>
                <w:szCs w:val="20"/>
              </w:rPr>
            </w:pPr>
          </w:p>
        </w:tc>
      </w:tr>
      <w:tr w:rsidR="00213E16" w:rsidRPr="00DE6338" w:rsidTr="00DE6338">
        <w:trPr>
          <w:trHeight w:val="505"/>
        </w:trPr>
        <w:tc>
          <w:tcPr>
            <w:tcW w:w="1526" w:type="dxa"/>
            <w:vMerge/>
            <w:tcBorders>
              <w:right w:val="single" w:sz="4" w:space="0" w:color="auto"/>
            </w:tcBorders>
          </w:tcPr>
          <w:p w:rsidR="00213E16" w:rsidRPr="00DE6338" w:rsidRDefault="00213E16" w:rsidP="00213E16">
            <w:pPr>
              <w:jc w:val="both"/>
              <w:rPr>
                <w:rFonts w:ascii="Times New Roman" w:hAnsi="Times New Roman"/>
                <w:b/>
                <w:sz w:val="20"/>
                <w:szCs w:val="20"/>
              </w:rPr>
            </w:pPr>
          </w:p>
        </w:tc>
        <w:tc>
          <w:tcPr>
            <w:tcW w:w="3118" w:type="dxa"/>
            <w:tcBorders>
              <w:top w:val="nil"/>
              <w:left w:val="single" w:sz="4" w:space="0" w:color="auto"/>
              <w:bottom w:val="nil"/>
              <w:right w:val="single" w:sz="4" w:space="0" w:color="auto"/>
            </w:tcBorders>
          </w:tcPr>
          <w:p w:rsidR="00213E16" w:rsidRPr="00DE6338" w:rsidRDefault="00213E16" w:rsidP="00213E16">
            <w:pPr>
              <w:jc w:val="both"/>
              <w:rPr>
                <w:rFonts w:ascii="Times New Roman" w:hAnsi="Times New Roman"/>
                <w:sz w:val="20"/>
                <w:szCs w:val="20"/>
              </w:rPr>
            </w:pPr>
            <w:r w:rsidRPr="00DE6338">
              <w:rPr>
                <w:rFonts w:ascii="Times New Roman" w:hAnsi="Times New Roman"/>
                <w:sz w:val="20"/>
                <w:szCs w:val="20"/>
              </w:rPr>
              <w:t>° Doce apoyos económicos a auxiliar de veterinario por $7,222.22 (siete mil doscientos veintidós pesos 22/100 M.N.), que serán entregados en nueve ministraciones mensuales entre abril y diciembre de 2016.</w:t>
            </w:r>
          </w:p>
        </w:tc>
        <w:tc>
          <w:tcPr>
            <w:tcW w:w="2410" w:type="dxa"/>
            <w:vMerge/>
            <w:tcBorders>
              <w:left w:val="single" w:sz="4" w:space="0" w:color="auto"/>
            </w:tcBorders>
          </w:tcPr>
          <w:p w:rsidR="00213E16" w:rsidRPr="00DE6338" w:rsidRDefault="00213E16" w:rsidP="00213E16">
            <w:pPr>
              <w:jc w:val="both"/>
              <w:rPr>
                <w:rFonts w:ascii="Times New Roman" w:hAnsi="Times New Roman"/>
                <w:sz w:val="20"/>
                <w:szCs w:val="20"/>
              </w:rPr>
            </w:pPr>
          </w:p>
        </w:tc>
        <w:tc>
          <w:tcPr>
            <w:tcW w:w="1418" w:type="dxa"/>
            <w:vMerge/>
          </w:tcPr>
          <w:p w:rsidR="00213E16" w:rsidRPr="00DE6338" w:rsidRDefault="00213E16" w:rsidP="00213E16">
            <w:pPr>
              <w:jc w:val="both"/>
              <w:rPr>
                <w:rFonts w:ascii="Times New Roman" w:hAnsi="Times New Roman"/>
                <w:sz w:val="20"/>
                <w:szCs w:val="20"/>
              </w:rPr>
            </w:pPr>
          </w:p>
        </w:tc>
        <w:tc>
          <w:tcPr>
            <w:tcW w:w="1480" w:type="dxa"/>
            <w:vMerge/>
          </w:tcPr>
          <w:p w:rsidR="00213E16" w:rsidRPr="00DE6338" w:rsidRDefault="00213E16" w:rsidP="00213E16">
            <w:pPr>
              <w:jc w:val="both"/>
              <w:rPr>
                <w:rFonts w:ascii="Times New Roman" w:hAnsi="Times New Roman"/>
                <w:sz w:val="20"/>
                <w:szCs w:val="20"/>
              </w:rPr>
            </w:pPr>
          </w:p>
        </w:tc>
      </w:tr>
      <w:tr w:rsidR="00213E16" w:rsidRPr="00DE6338" w:rsidTr="00DE6338">
        <w:trPr>
          <w:trHeight w:val="505"/>
        </w:trPr>
        <w:tc>
          <w:tcPr>
            <w:tcW w:w="1526" w:type="dxa"/>
            <w:vMerge/>
            <w:tcBorders>
              <w:right w:val="single" w:sz="4" w:space="0" w:color="auto"/>
            </w:tcBorders>
          </w:tcPr>
          <w:p w:rsidR="00213E16" w:rsidRPr="00DE6338" w:rsidRDefault="00213E16" w:rsidP="00213E16">
            <w:pPr>
              <w:jc w:val="both"/>
              <w:rPr>
                <w:rFonts w:ascii="Times New Roman" w:hAnsi="Times New Roman"/>
                <w:b/>
                <w:sz w:val="20"/>
                <w:szCs w:val="20"/>
              </w:rPr>
            </w:pPr>
          </w:p>
        </w:tc>
        <w:tc>
          <w:tcPr>
            <w:tcW w:w="3118" w:type="dxa"/>
            <w:tcBorders>
              <w:top w:val="nil"/>
              <w:left w:val="single" w:sz="4" w:space="0" w:color="auto"/>
              <w:bottom w:val="single" w:sz="4" w:space="0" w:color="auto"/>
              <w:right w:val="single" w:sz="4" w:space="0" w:color="auto"/>
            </w:tcBorders>
          </w:tcPr>
          <w:p w:rsidR="00213E16" w:rsidRPr="00DE6338" w:rsidRDefault="00213E16" w:rsidP="00DE6338">
            <w:pPr>
              <w:jc w:val="both"/>
              <w:rPr>
                <w:rFonts w:ascii="Times New Roman" w:hAnsi="Times New Roman"/>
                <w:sz w:val="20"/>
                <w:szCs w:val="20"/>
              </w:rPr>
            </w:pPr>
            <w:r w:rsidRPr="00DE6338">
              <w:rPr>
                <w:rFonts w:ascii="Times New Roman" w:hAnsi="Times New Roman"/>
                <w:sz w:val="20"/>
                <w:szCs w:val="20"/>
              </w:rPr>
              <w:t>° Tres apoyos económicos a auxiliar administrativo por $4,444.44 (cuatro mil cuatrocientos cuarenta y cuatro pesos 44/100 M.N.), que serán entregados en nueve ministraciones mensuales entre abril y diciembre de 2016.</w:t>
            </w:r>
          </w:p>
        </w:tc>
        <w:tc>
          <w:tcPr>
            <w:tcW w:w="2410" w:type="dxa"/>
            <w:vMerge/>
            <w:tcBorders>
              <w:left w:val="single" w:sz="4" w:space="0" w:color="auto"/>
            </w:tcBorders>
          </w:tcPr>
          <w:p w:rsidR="00213E16" w:rsidRPr="00DE6338" w:rsidRDefault="00213E16" w:rsidP="00213E16">
            <w:pPr>
              <w:jc w:val="both"/>
              <w:rPr>
                <w:rFonts w:ascii="Times New Roman" w:hAnsi="Times New Roman"/>
                <w:sz w:val="20"/>
                <w:szCs w:val="20"/>
              </w:rPr>
            </w:pPr>
          </w:p>
        </w:tc>
        <w:tc>
          <w:tcPr>
            <w:tcW w:w="1418" w:type="dxa"/>
            <w:vMerge/>
          </w:tcPr>
          <w:p w:rsidR="00213E16" w:rsidRPr="00DE6338" w:rsidRDefault="00213E16" w:rsidP="00213E16">
            <w:pPr>
              <w:jc w:val="both"/>
              <w:rPr>
                <w:rFonts w:ascii="Times New Roman" w:hAnsi="Times New Roman"/>
                <w:sz w:val="20"/>
                <w:szCs w:val="20"/>
              </w:rPr>
            </w:pPr>
          </w:p>
        </w:tc>
        <w:tc>
          <w:tcPr>
            <w:tcW w:w="1480" w:type="dxa"/>
            <w:vMerge/>
          </w:tcPr>
          <w:p w:rsidR="00213E16" w:rsidRPr="00DE6338" w:rsidRDefault="00213E16" w:rsidP="00213E16">
            <w:pPr>
              <w:jc w:val="both"/>
              <w:rPr>
                <w:rFonts w:ascii="Times New Roman" w:hAnsi="Times New Roman"/>
                <w:sz w:val="20"/>
                <w:szCs w:val="20"/>
              </w:rPr>
            </w:pPr>
          </w:p>
        </w:tc>
      </w:tr>
      <w:tr w:rsidR="006618B2" w:rsidRPr="00DE6338" w:rsidTr="00DE6338">
        <w:tc>
          <w:tcPr>
            <w:tcW w:w="1526" w:type="dxa"/>
          </w:tcPr>
          <w:p w:rsidR="006618B2" w:rsidRPr="00DE6338" w:rsidRDefault="00731A4B" w:rsidP="00213E16">
            <w:pPr>
              <w:jc w:val="both"/>
              <w:rPr>
                <w:rFonts w:ascii="Times New Roman" w:hAnsi="Times New Roman"/>
                <w:b/>
                <w:sz w:val="20"/>
                <w:szCs w:val="20"/>
              </w:rPr>
            </w:pPr>
            <w:r w:rsidRPr="00DE6338">
              <w:rPr>
                <w:rFonts w:ascii="Times New Roman" w:hAnsi="Times New Roman"/>
                <w:b/>
                <w:sz w:val="20"/>
                <w:szCs w:val="20"/>
              </w:rPr>
              <w:t xml:space="preserve">V. Requisitos y procedimiento </w:t>
            </w:r>
            <w:r w:rsidRPr="00DE6338">
              <w:rPr>
                <w:rFonts w:ascii="Times New Roman" w:hAnsi="Times New Roman"/>
                <w:b/>
                <w:sz w:val="20"/>
                <w:szCs w:val="20"/>
              </w:rPr>
              <w:lastRenderedPageBreak/>
              <w:t>de acceso.</w:t>
            </w:r>
          </w:p>
        </w:tc>
        <w:tc>
          <w:tcPr>
            <w:tcW w:w="3118" w:type="dxa"/>
            <w:tcBorders>
              <w:top w:val="single" w:sz="4" w:space="0" w:color="auto"/>
            </w:tcBorders>
          </w:tcPr>
          <w:p w:rsidR="008270D9" w:rsidRPr="00DE6338" w:rsidRDefault="00483A05" w:rsidP="00DE6338">
            <w:pPr>
              <w:jc w:val="both"/>
              <w:rPr>
                <w:rFonts w:ascii="Times New Roman" w:hAnsi="Times New Roman"/>
                <w:sz w:val="20"/>
                <w:szCs w:val="20"/>
              </w:rPr>
            </w:pPr>
            <w:r w:rsidRPr="00DE6338">
              <w:rPr>
                <w:rFonts w:ascii="Times New Roman" w:hAnsi="Times New Roman"/>
                <w:sz w:val="20"/>
                <w:szCs w:val="20"/>
              </w:rPr>
              <w:lastRenderedPageBreak/>
              <w:t xml:space="preserve">La convocatoria del programa se publicará en la Gaceta Oficial de la </w:t>
            </w:r>
            <w:r w:rsidRPr="00DE6338">
              <w:rPr>
                <w:rFonts w:ascii="Times New Roman" w:hAnsi="Times New Roman"/>
                <w:sz w:val="20"/>
                <w:szCs w:val="20"/>
              </w:rPr>
              <w:lastRenderedPageBreak/>
              <w:t>Ciudad de México, e</w:t>
            </w:r>
            <w:r w:rsidR="00187142" w:rsidRPr="00DE6338">
              <w:rPr>
                <w:rFonts w:ascii="Times New Roman" w:hAnsi="Times New Roman"/>
                <w:sz w:val="20"/>
                <w:szCs w:val="20"/>
              </w:rPr>
              <w:t xml:space="preserve">n el Sistema de Información del </w:t>
            </w:r>
            <w:r w:rsidRPr="00DE6338">
              <w:rPr>
                <w:rFonts w:ascii="Times New Roman" w:hAnsi="Times New Roman"/>
                <w:sz w:val="20"/>
                <w:szCs w:val="20"/>
              </w:rPr>
              <w:t>Desarrollo Social, en dos periódicos de circulación local, en la página oficial de Interne</w:t>
            </w:r>
            <w:r w:rsidR="008270D9" w:rsidRPr="00DE6338">
              <w:rPr>
                <w:rFonts w:ascii="Times New Roman" w:hAnsi="Times New Roman"/>
                <w:sz w:val="20"/>
                <w:szCs w:val="20"/>
              </w:rPr>
              <w:t xml:space="preserve">t y en las redes sociales de la </w:t>
            </w:r>
            <w:r w:rsidRPr="00DE6338">
              <w:rPr>
                <w:rFonts w:ascii="Times New Roman" w:hAnsi="Times New Roman"/>
                <w:sz w:val="20"/>
                <w:szCs w:val="20"/>
              </w:rPr>
              <w:t>Delegación Tlalpan.</w:t>
            </w:r>
            <w:r w:rsidR="00213E16" w:rsidRPr="00DE6338">
              <w:rPr>
                <w:rFonts w:ascii="Times New Roman" w:hAnsi="Times New Roman"/>
                <w:sz w:val="20"/>
                <w:szCs w:val="20"/>
              </w:rPr>
              <w:t xml:space="preserve"> </w:t>
            </w:r>
            <w:r w:rsidR="001E1E16" w:rsidRPr="00DE6338">
              <w:rPr>
                <w:rFonts w:ascii="Times New Roman" w:hAnsi="Times New Roman"/>
                <w:sz w:val="20"/>
                <w:szCs w:val="20"/>
              </w:rPr>
              <w:t>La convocatoria del programa se publicará en la Gaceta Oficial de la Ciudad de México, e</w:t>
            </w:r>
            <w:r w:rsidR="00187142" w:rsidRPr="00DE6338">
              <w:rPr>
                <w:rFonts w:ascii="Times New Roman" w:hAnsi="Times New Roman"/>
                <w:sz w:val="20"/>
                <w:szCs w:val="20"/>
              </w:rPr>
              <w:t xml:space="preserve">n el Sistema de Información del </w:t>
            </w:r>
            <w:r w:rsidR="001E1E16" w:rsidRPr="00DE6338">
              <w:rPr>
                <w:rFonts w:ascii="Times New Roman" w:hAnsi="Times New Roman"/>
                <w:sz w:val="20"/>
                <w:szCs w:val="20"/>
              </w:rPr>
              <w:t>Desarroll</w:t>
            </w:r>
            <w:r w:rsidR="008270D9" w:rsidRPr="00DE6338">
              <w:rPr>
                <w:rFonts w:ascii="Times New Roman" w:hAnsi="Times New Roman"/>
                <w:sz w:val="20"/>
                <w:szCs w:val="20"/>
              </w:rPr>
              <w:t xml:space="preserve">o Social, en dos </w:t>
            </w:r>
            <w:r w:rsidR="001E1E16" w:rsidRPr="00DE6338">
              <w:rPr>
                <w:rFonts w:ascii="Times New Roman" w:hAnsi="Times New Roman"/>
                <w:sz w:val="20"/>
                <w:szCs w:val="20"/>
              </w:rPr>
              <w:t>periódicos de circulación local, en la página oficial de Interne</w:t>
            </w:r>
            <w:r w:rsidR="008270D9" w:rsidRPr="00DE6338">
              <w:rPr>
                <w:rFonts w:ascii="Times New Roman" w:hAnsi="Times New Roman"/>
                <w:sz w:val="20"/>
                <w:szCs w:val="20"/>
              </w:rPr>
              <w:t xml:space="preserve">t y en las redes sociales de la </w:t>
            </w:r>
            <w:r w:rsidR="001E1E16" w:rsidRPr="00DE6338">
              <w:rPr>
                <w:rFonts w:ascii="Times New Roman" w:hAnsi="Times New Roman"/>
                <w:sz w:val="20"/>
                <w:szCs w:val="20"/>
              </w:rPr>
              <w:t>Delegación Tlalpan.</w:t>
            </w:r>
            <w:r w:rsidR="00213E16" w:rsidRPr="00DE6338">
              <w:rPr>
                <w:rFonts w:ascii="Times New Roman" w:hAnsi="Times New Roman"/>
                <w:sz w:val="20"/>
                <w:szCs w:val="20"/>
              </w:rPr>
              <w:t xml:space="preserve"> </w:t>
            </w:r>
            <w:r w:rsidR="008270D9" w:rsidRPr="00DE6338">
              <w:rPr>
                <w:rFonts w:ascii="Times New Roman" w:hAnsi="Times New Roman"/>
                <w:sz w:val="20"/>
                <w:szCs w:val="20"/>
              </w:rPr>
              <w:t xml:space="preserve">Los interesados en recibir los apoyos sociales de este programa social deberán cumplir los siguientes </w:t>
            </w:r>
            <w:r w:rsidR="008270D9" w:rsidRPr="00DE6338">
              <w:rPr>
                <w:rFonts w:ascii="Times New Roman" w:hAnsi="Times New Roman"/>
                <w:b/>
                <w:sz w:val="20"/>
                <w:szCs w:val="20"/>
              </w:rPr>
              <w:t>requisitos:</w:t>
            </w:r>
            <w:r w:rsidR="00213E16" w:rsidRPr="00DE6338">
              <w:rPr>
                <w:rFonts w:ascii="Times New Roman" w:hAnsi="Times New Roman"/>
                <w:sz w:val="20"/>
                <w:szCs w:val="20"/>
              </w:rPr>
              <w:t xml:space="preserve"> </w:t>
            </w:r>
            <w:r w:rsidR="008270D9" w:rsidRPr="00DE6338">
              <w:rPr>
                <w:rFonts w:ascii="Times New Roman" w:hAnsi="Times New Roman"/>
                <w:sz w:val="20"/>
                <w:szCs w:val="20"/>
              </w:rPr>
              <w:t>° Ser una persona mayor de 18 años de edad;</w:t>
            </w:r>
            <w:r w:rsidR="00213E16" w:rsidRPr="00DE6338">
              <w:rPr>
                <w:rFonts w:ascii="Times New Roman" w:hAnsi="Times New Roman"/>
                <w:sz w:val="20"/>
                <w:szCs w:val="20"/>
              </w:rPr>
              <w:t xml:space="preserve"> </w:t>
            </w:r>
            <w:r w:rsidR="008270D9" w:rsidRPr="00DE6338">
              <w:rPr>
                <w:rFonts w:ascii="Times New Roman" w:hAnsi="Times New Roman"/>
                <w:sz w:val="20"/>
                <w:szCs w:val="20"/>
              </w:rPr>
              <w:t>° Acreditar de manera documental, tener conocimientos para la realización de actividades objeto del programa;</w:t>
            </w:r>
            <w:r w:rsidR="00213E16" w:rsidRPr="00DE6338">
              <w:rPr>
                <w:rFonts w:ascii="Times New Roman" w:hAnsi="Times New Roman"/>
                <w:sz w:val="20"/>
                <w:szCs w:val="20"/>
              </w:rPr>
              <w:t xml:space="preserve"> </w:t>
            </w:r>
            <w:r w:rsidR="008270D9" w:rsidRPr="00DE6338">
              <w:rPr>
                <w:rFonts w:ascii="Times New Roman" w:hAnsi="Times New Roman"/>
                <w:sz w:val="20"/>
                <w:szCs w:val="20"/>
              </w:rPr>
              <w:t>° No ser persona beneficiaria de otro apoyo económico de la misma naturaleza;</w:t>
            </w:r>
            <w:r w:rsidR="00213E16" w:rsidRPr="00DE6338">
              <w:rPr>
                <w:rFonts w:ascii="Times New Roman" w:hAnsi="Times New Roman"/>
                <w:sz w:val="20"/>
                <w:szCs w:val="20"/>
              </w:rPr>
              <w:t xml:space="preserve"> </w:t>
            </w:r>
            <w:r w:rsidR="008270D9" w:rsidRPr="00DE6338">
              <w:rPr>
                <w:rFonts w:ascii="Times New Roman" w:hAnsi="Times New Roman"/>
                <w:sz w:val="20"/>
                <w:szCs w:val="20"/>
              </w:rPr>
              <w:t>° No ser persona trabajadora de la administración pública federal, local o de la Delegación Tlalpan, bajo régimen laboral</w:t>
            </w:r>
            <w:r w:rsidR="00213E16" w:rsidRPr="00DE6338">
              <w:rPr>
                <w:rFonts w:ascii="Times New Roman" w:hAnsi="Times New Roman"/>
                <w:sz w:val="20"/>
                <w:szCs w:val="20"/>
              </w:rPr>
              <w:t xml:space="preserve"> </w:t>
            </w:r>
            <w:r w:rsidR="008270D9" w:rsidRPr="00DE6338">
              <w:rPr>
                <w:rFonts w:ascii="Times New Roman" w:hAnsi="Times New Roman"/>
                <w:sz w:val="20"/>
                <w:szCs w:val="20"/>
              </w:rPr>
              <w:t>alguno, y</w:t>
            </w:r>
            <w:r w:rsidR="00213E16" w:rsidRPr="00DE6338">
              <w:rPr>
                <w:rFonts w:ascii="Times New Roman" w:hAnsi="Times New Roman"/>
                <w:sz w:val="20"/>
                <w:szCs w:val="20"/>
              </w:rPr>
              <w:t xml:space="preserve"> </w:t>
            </w:r>
            <w:r w:rsidR="008270D9" w:rsidRPr="00DE6338">
              <w:rPr>
                <w:rFonts w:ascii="Times New Roman" w:hAnsi="Times New Roman"/>
                <w:sz w:val="20"/>
                <w:szCs w:val="20"/>
              </w:rPr>
              <w:t>° Firmar la solicitud de registro y una Carta Compromiso con motivo de su solicitud, donde conste que la persona solicitante conoce el contenido y los alcances del programa.</w:t>
            </w:r>
            <w:r w:rsidR="00213E16" w:rsidRPr="00DE6338">
              <w:rPr>
                <w:rFonts w:ascii="Times New Roman" w:hAnsi="Times New Roman"/>
                <w:sz w:val="20"/>
                <w:szCs w:val="20"/>
              </w:rPr>
              <w:t xml:space="preserve"> </w:t>
            </w:r>
            <w:r w:rsidR="008270D9" w:rsidRPr="00DE6338">
              <w:rPr>
                <w:rFonts w:ascii="Times New Roman" w:hAnsi="Times New Roman"/>
                <w:b/>
                <w:sz w:val="20"/>
                <w:szCs w:val="20"/>
              </w:rPr>
              <w:t>Documentos</w:t>
            </w:r>
            <w:r w:rsidR="00213E16" w:rsidRPr="00DE6338">
              <w:rPr>
                <w:rFonts w:ascii="Times New Roman" w:hAnsi="Times New Roman"/>
                <w:b/>
                <w:sz w:val="20"/>
                <w:szCs w:val="20"/>
              </w:rPr>
              <w:t>:</w:t>
            </w:r>
            <w:r w:rsidR="00213E16" w:rsidRPr="00DE6338">
              <w:rPr>
                <w:rFonts w:ascii="Times New Roman" w:hAnsi="Times New Roman"/>
                <w:sz w:val="20"/>
                <w:szCs w:val="20"/>
              </w:rPr>
              <w:t xml:space="preserve"> </w:t>
            </w:r>
            <w:r w:rsidR="008270D9" w:rsidRPr="00DE6338">
              <w:rPr>
                <w:rFonts w:ascii="Times New Roman" w:hAnsi="Times New Roman"/>
                <w:sz w:val="20"/>
                <w:szCs w:val="20"/>
              </w:rPr>
              <w:t>° Acta de nacimiento;</w:t>
            </w:r>
            <w:r w:rsidR="00213E16" w:rsidRPr="00DE6338">
              <w:rPr>
                <w:rFonts w:ascii="Times New Roman" w:hAnsi="Times New Roman"/>
                <w:sz w:val="20"/>
                <w:szCs w:val="20"/>
              </w:rPr>
              <w:t xml:space="preserve"> </w:t>
            </w:r>
            <w:r w:rsidR="008270D9" w:rsidRPr="00DE6338">
              <w:rPr>
                <w:rFonts w:ascii="Times New Roman" w:hAnsi="Times New Roman"/>
                <w:sz w:val="20"/>
                <w:szCs w:val="20"/>
              </w:rPr>
              <w:t>° Una fotografía tamaño infantil reciente a color o blanco y negro;</w:t>
            </w:r>
            <w:r w:rsidR="00213E16" w:rsidRPr="00DE6338">
              <w:rPr>
                <w:rFonts w:ascii="Times New Roman" w:hAnsi="Times New Roman"/>
                <w:sz w:val="20"/>
                <w:szCs w:val="20"/>
              </w:rPr>
              <w:t xml:space="preserve"> </w:t>
            </w:r>
            <w:r w:rsidR="008270D9" w:rsidRPr="00DE6338">
              <w:rPr>
                <w:rFonts w:ascii="Times New Roman" w:hAnsi="Times New Roman"/>
                <w:sz w:val="20"/>
                <w:szCs w:val="20"/>
              </w:rPr>
              <w:t>° (CURP);</w:t>
            </w:r>
            <w:r w:rsidR="00213E16" w:rsidRPr="00DE6338">
              <w:rPr>
                <w:rFonts w:ascii="Times New Roman" w:hAnsi="Times New Roman"/>
                <w:sz w:val="20"/>
                <w:szCs w:val="20"/>
              </w:rPr>
              <w:t xml:space="preserve"> </w:t>
            </w:r>
            <w:r w:rsidR="008270D9" w:rsidRPr="00DE6338">
              <w:rPr>
                <w:rFonts w:ascii="Times New Roman" w:hAnsi="Times New Roman"/>
                <w:sz w:val="20"/>
                <w:szCs w:val="20"/>
              </w:rPr>
              <w:t>° Comprobante de domicilio de antigüedad no mayor a 3 meses</w:t>
            </w:r>
            <w:r w:rsidR="00213E16" w:rsidRPr="00DE6338">
              <w:rPr>
                <w:rFonts w:ascii="Times New Roman" w:hAnsi="Times New Roman"/>
                <w:sz w:val="20"/>
                <w:szCs w:val="20"/>
              </w:rPr>
              <w:t xml:space="preserve"> </w:t>
            </w:r>
            <w:r w:rsidR="008270D9" w:rsidRPr="00DE6338">
              <w:rPr>
                <w:rFonts w:ascii="Times New Roman" w:hAnsi="Times New Roman"/>
                <w:sz w:val="20"/>
                <w:szCs w:val="20"/>
              </w:rPr>
              <w:t>° Identificación oficial vigente con fotografía;</w:t>
            </w:r>
            <w:r w:rsidR="00213E16" w:rsidRPr="00DE6338">
              <w:rPr>
                <w:rFonts w:ascii="Times New Roman" w:hAnsi="Times New Roman"/>
                <w:sz w:val="20"/>
                <w:szCs w:val="20"/>
              </w:rPr>
              <w:t xml:space="preserve"> </w:t>
            </w:r>
            <w:r w:rsidR="008270D9" w:rsidRPr="00DE6338">
              <w:rPr>
                <w:rFonts w:ascii="Times New Roman" w:hAnsi="Times New Roman"/>
                <w:sz w:val="20"/>
                <w:szCs w:val="20"/>
              </w:rPr>
              <w:t>° Currículum, y</w:t>
            </w:r>
            <w:r w:rsidR="00213E16" w:rsidRPr="00DE6338">
              <w:rPr>
                <w:rFonts w:ascii="Times New Roman" w:hAnsi="Times New Roman"/>
                <w:sz w:val="20"/>
                <w:szCs w:val="20"/>
              </w:rPr>
              <w:t xml:space="preserve"> </w:t>
            </w:r>
            <w:r w:rsidR="00187142" w:rsidRPr="00DE6338">
              <w:rPr>
                <w:rFonts w:ascii="Times New Roman" w:hAnsi="Times New Roman"/>
                <w:sz w:val="20"/>
                <w:szCs w:val="20"/>
              </w:rPr>
              <w:t xml:space="preserve">° </w:t>
            </w:r>
            <w:r w:rsidR="008270D9" w:rsidRPr="00DE6338">
              <w:rPr>
                <w:rFonts w:ascii="Times New Roman" w:hAnsi="Times New Roman"/>
                <w:sz w:val="20"/>
                <w:szCs w:val="20"/>
              </w:rPr>
              <w:t>Comprobante de estudios o constancia que acredite sus conocimientos de acuerdo al tipo de apoyo social que se recibirá.</w:t>
            </w:r>
            <w:r w:rsidR="00213E16" w:rsidRPr="00DE6338">
              <w:rPr>
                <w:rFonts w:ascii="Times New Roman" w:hAnsi="Times New Roman"/>
                <w:sz w:val="20"/>
                <w:szCs w:val="20"/>
              </w:rPr>
              <w:t xml:space="preserve"> </w:t>
            </w:r>
            <w:r w:rsidR="008270D9" w:rsidRPr="00DE6338">
              <w:rPr>
                <w:rFonts w:ascii="Times New Roman" w:hAnsi="Times New Roman"/>
                <w:b/>
                <w:sz w:val="20"/>
                <w:szCs w:val="20"/>
              </w:rPr>
              <w:t>En</w:t>
            </w:r>
            <w:r w:rsidR="008270D9" w:rsidRPr="00DE6338">
              <w:rPr>
                <w:rFonts w:ascii="Times New Roman" w:hAnsi="Times New Roman"/>
                <w:sz w:val="20"/>
                <w:szCs w:val="20"/>
              </w:rPr>
              <w:t xml:space="preserve"> el caso en que las solicitudes sean mayores a los recursos disponibles:</w:t>
            </w:r>
            <w:r w:rsidR="00DE6338" w:rsidRPr="00DE6338">
              <w:rPr>
                <w:rFonts w:ascii="Times New Roman" w:hAnsi="Times New Roman"/>
                <w:sz w:val="20"/>
                <w:szCs w:val="20"/>
              </w:rPr>
              <w:t xml:space="preserve"> </w:t>
            </w:r>
            <w:r w:rsidR="008270D9" w:rsidRPr="00DE6338">
              <w:rPr>
                <w:rFonts w:ascii="Times New Roman" w:hAnsi="Times New Roman"/>
                <w:sz w:val="20"/>
                <w:szCs w:val="20"/>
              </w:rPr>
              <w:t>° Se priorizará a aquellos que a través de una entrevista se identifique se ajustan a las necesidades del programa.</w:t>
            </w:r>
            <w:r w:rsidR="00DE6338" w:rsidRPr="00DE6338">
              <w:rPr>
                <w:rFonts w:ascii="Times New Roman" w:hAnsi="Times New Roman"/>
                <w:sz w:val="20"/>
                <w:szCs w:val="20"/>
              </w:rPr>
              <w:t xml:space="preserve"> </w:t>
            </w:r>
            <w:r w:rsidR="008270D9" w:rsidRPr="00DE6338">
              <w:rPr>
                <w:rFonts w:ascii="Times New Roman" w:hAnsi="Times New Roman"/>
                <w:sz w:val="20"/>
                <w:szCs w:val="20"/>
              </w:rPr>
              <w:t xml:space="preserve">° Se </w:t>
            </w:r>
            <w:r w:rsidR="008270D9" w:rsidRPr="00DE6338">
              <w:rPr>
                <w:rFonts w:ascii="Times New Roman" w:hAnsi="Times New Roman"/>
                <w:sz w:val="20"/>
                <w:szCs w:val="20"/>
              </w:rPr>
              <w:lastRenderedPageBreak/>
              <w:t>priorizará a las personas que habiten en colonias de bajo y muy bajo grado de desarrollo social.  ° Se priorizará a las personas que formen parte de alguna etnia;</w:t>
            </w:r>
          </w:p>
        </w:tc>
        <w:tc>
          <w:tcPr>
            <w:tcW w:w="2410" w:type="dxa"/>
          </w:tcPr>
          <w:p w:rsidR="006618B2" w:rsidRPr="00DE6338" w:rsidRDefault="00AD0E94" w:rsidP="00213E16">
            <w:pPr>
              <w:jc w:val="both"/>
              <w:rPr>
                <w:rFonts w:ascii="Times New Roman" w:hAnsi="Times New Roman"/>
                <w:sz w:val="20"/>
                <w:szCs w:val="20"/>
              </w:rPr>
            </w:pPr>
            <w:r w:rsidRPr="00DE6338">
              <w:rPr>
                <w:rFonts w:ascii="Times New Roman" w:hAnsi="Times New Roman"/>
                <w:sz w:val="20"/>
                <w:szCs w:val="20"/>
              </w:rPr>
              <w:lastRenderedPageBreak/>
              <w:t xml:space="preserve">Se llevaron </w:t>
            </w:r>
            <w:r w:rsidR="007F4211" w:rsidRPr="00DE6338">
              <w:rPr>
                <w:rFonts w:ascii="Times New Roman" w:hAnsi="Times New Roman"/>
                <w:sz w:val="20"/>
                <w:szCs w:val="20"/>
              </w:rPr>
              <w:t>a cabo</w:t>
            </w:r>
            <w:r w:rsidRPr="00DE6338">
              <w:rPr>
                <w:rFonts w:ascii="Times New Roman" w:hAnsi="Times New Roman"/>
                <w:sz w:val="20"/>
                <w:szCs w:val="20"/>
              </w:rPr>
              <w:t xml:space="preserve"> los procedimientos para que </w:t>
            </w:r>
            <w:r w:rsidRPr="00DE6338">
              <w:rPr>
                <w:rFonts w:ascii="Times New Roman" w:hAnsi="Times New Roman"/>
                <w:sz w:val="20"/>
                <w:szCs w:val="20"/>
              </w:rPr>
              <w:lastRenderedPageBreak/>
              <w:t>los ben</w:t>
            </w:r>
            <w:r w:rsidR="008E2AC8" w:rsidRPr="00DE6338">
              <w:rPr>
                <w:rFonts w:ascii="Times New Roman" w:hAnsi="Times New Roman"/>
                <w:sz w:val="20"/>
                <w:szCs w:val="20"/>
              </w:rPr>
              <w:t>e</w:t>
            </w:r>
            <w:r w:rsidRPr="00DE6338">
              <w:rPr>
                <w:rFonts w:ascii="Times New Roman" w:hAnsi="Times New Roman"/>
                <w:sz w:val="20"/>
                <w:szCs w:val="20"/>
              </w:rPr>
              <w:t>ficiarios cubrieran los requisitos para el acceso al programa social</w:t>
            </w:r>
            <w:r w:rsidR="008E2AC8" w:rsidRPr="00DE6338">
              <w:rPr>
                <w:rFonts w:ascii="Times New Roman" w:hAnsi="Times New Roman"/>
                <w:sz w:val="20"/>
                <w:szCs w:val="20"/>
              </w:rPr>
              <w:t xml:space="preserve"> y se les eligió conforme al perfil que se requería para dar los servicios estipulados en las ROP</w:t>
            </w:r>
          </w:p>
        </w:tc>
        <w:tc>
          <w:tcPr>
            <w:tcW w:w="1418" w:type="dxa"/>
          </w:tcPr>
          <w:p w:rsidR="006618B2" w:rsidRPr="00DE6338" w:rsidRDefault="008270D9" w:rsidP="00213E16">
            <w:pPr>
              <w:jc w:val="both"/>
              <w:rPr>
                <w:rFonts w:ascii="Times New Roman" w:hAnsi="Times New Roman"/>
                <w:sz w:val="20"/>
                <w:szCs w:val="20"/>
              </w:rPr>
            </w:pPr>
            <w:r w:rsidRPr="00DE6338">
              <w:rPr>
                <w:rFonts w:ascii="Times New Roman" w:hAnsi="Times New Roman"/>
                <w:sz w:val="20"/>
                <w:szCs w:val="20"/>
              </w:rPr>
              <w:lastRenderedPageBreak/>
              <w:t>Parcialmente</w:t>
            </w:r>
          </w:p>
        </w:tc>
        <w:tc>
          <w:tcPr>
            <w:tcW w:w="1480" w:type="dxa"/>
          </w:tcPr>
          <w:p w:rsidR="006618B2" w:rsidRPr="00DE6338" w:rsidRDefault="008E2AC8" w:rsidP="00213E16">
            <w:pPr>
              <w:jc w:val="both"/>
              <w:rPr>
                <w:rFonts w:ascii="Times New Roman" w:hAnsi="Times New Roman"/>
                <w:sz w:val="20"/>
                <w:szCs w:val="20"/>
              </w:rPr>
            </w:pPr>
            <w:r w:rsidRPr="00DE6338">
              <w:rPr>
                <w:rFonts w:ascii="Times New Roman" w:hAnsi="Times New Roman"/>
                <w:sz w:val="20"/>
                <w:szCs w:val="20"/>
              </w:rPr>
              <w:t>Po</w:t>
            </w:r>
            <w:r w:rsidR="00D96362" w:rsidRPr="00DE6338">
              <w:rPr>
                <w:rFonts w:ascii="Times New Roman" w:hAnsi="Times New Roman"/>
                <w:sz w:val="20"/>
                <w:szCs w:val="20"/>
              </w:rPr>
              <w:t xml:space="preserve">r cuestiones administrativas </w:t>
            </w:r>
            <w:r w:rsidR="00D96362" w:rsidRPr="00DE6338">
              <w:rPr>
                <w:rFonts w:ascii="Times New Roman" w:hAnsi="Times New Roman"/>
                <w:sz w:val="20"/>
                <w:szCs w:val="20"/>
              </w:rPr>
              <w:lastRenderedPageBreak/>
              <w:t>no</w:t>
            </w:r>
            <w:r w:rsidRPr="00DE6338">
              <w:rPr>
                <w:rFonts w:ascii="Times New Roman" w:hAnsi="Times New Roman"/>
                <w:sz w:val="20"/>
                <w:szCs w:val="20"/>
              </w:rPr>
              <w:t xml:space="preserve"> se difundieron en periódicos de circulación local.</w:t>
            </w:r>
            <w:r w:rsidR="00D96362" w:rsidRPr="00DE6338">
              <w:rPr>
                <w:rFonts w:ascii="Times New Roman" w:hAnsi="Times New Roman"/>
                <w:sz w:val="20"/>
                <w:szCs w:val="20"/>
              </w:rPr>
              <w:t xml:space="preserve"> Más sin embarg</w:t>
            </w:r>
            <w:r w:rsidR="00187142" w:rsidRPr="00DE6338">
              <w:rPr>
                <w:rFonts w:ascii="Times New Roman" w:hAnsi="Times New Roman"/>
                <w:sz w:val="20"/>
                <w:szCs w:val="20"/>
              </w:rPr>
              <w:t xml:space="preserve">o se publicaron en la página de </w:t>
            </w:r>
            <w:r w:rsidR="00D96362" w:rsidRPr="00DE6338">
              <w:rPr>
                <w:rFonts w:ascii="Times New Roman" w:hAnsi="Times New Roman"/>
                <w:sz w:val="20"/>
                <w:szCs w:val="20"/>
              </w:rPr>
              <w:t>la  Delegación así como se pegó la convocatoria en lugares públicos de la demarcación.</w:t>
            </w:r>
          </w:p>
        </w:tc>
      </w:tr>
      <w:tr w:rsidR="006618B2" w:rsidRPr="00DE6338" w:rsidTr="00DE6338">
        <w:tc>
          <w:tcPr>
            <w:tcW w:w="1526" w:type="dxa"/>
          </w:tcPr>
          <w:p w:rsidR="006618B2" w:rsidRPr="00DE6338" w:rsidRDefault="00A155C0" w:rsidP="00213E16">
            <w:pPr>
              <w:jc w:val="both"/>
              <w:rPr>
                <w:rFonts w:ascii="Times New Roman" w:hAnsi="Times New Roman"/>
                <w:b/>
                <w:sz w:val="20"/>
                <w:szCs w:val="20"/>
              </w:rPr>
            </w:pPr>
            <w:r w:rsidRPr="00DE6338">
              <w:rPr>
                <w:rFonts w:ascii="Times New Roman" w:hAnsi="Times New Roman"/>
                <w:b/>
                <w:sz w:val="20"/>
                <w:szCs w:val="20"/>
              </w:rPr>
              <w:lastRenderedPageBreak/>
              <w:t>VI. Procedimiento de instrumentación.</w:t>
            </w:r>
          </w:p>
        </w:tc>
        <w:tc>
          <w:tcPr>
            <w:tcW w:w="3118" w:type="dxa"/>
          </w:tcPr>
          <w:p w:rsidR="00D96362" w:rsidRPr="00DE6338" w:rsidRDefault="00D96362" w:rsidP="00213E16">
            <w:pPr>
              <w:jc w:val="both"/>
              <w:rPr>
                <w:rFonts w:ascii="Times New Roman" w:hAnsi="Times New Roman"/>
                <w:sz w:val="20"/>
                <w:szCs w:val="20"/>
              </w:rPr>
            </w:pPr>
            <w:r w:rsidRPr="00DE6338">
              <w:rPr>
                <w:rFonts w:ascii="Times New Roman" w:hAnsi="Times New Roman"/>
                <w:sz w:val="20"/>
                <w:szCs w:val="20"/>
              </w:rPr>
              <w:t>° Las personas interesadas en recibir información sobre la implementación del programa,</w:t>
            </w:r>
            <w:r w:rsidR="007F4211" w:rsidRPr="00DE6338">
              <w:rPr>
                <w:rFonts w:ascii="Times New Roman" w:hAnsi="Times New Roman"/>
                <w:sz w:val="20"/>
                <w:szCs w:val="20"/>
              </w:rPr>
              <w:t xml:space="preserve"> </w:t>
            </w:r>
            <w:r w:rsidRPr="00DE6338">
              <w:rPr>
                <w:rFonts w:ascii="Times New Roman" w:hAnsi="Times New Roman"/>
                <w:sz w:val="20"/>
                <w:szCs w:val="20"/>
              </w:rPr>
              <w:t>podrán acudir de lunes a viernes, en un horario de 10:00 a 18:00 horas, a la Dirección General de Desarrollo Social y a la Subdire</w:t>
            </w:r>
            <w:r w:rsidR="00187142" w:rsidRPr="00DE6338">
              <w:rPr>
                <w:rFonts w:ascii="Times New Roman" w:hAnsi="Times New Roman"/>
                <w:sz w:val="20"/>
                <w:szCs w:val="20"/>
              </w:rPr>
              <w:t xml:space="preserve">cción de Promoción a la Salud y </w:t>
            </w:r>
            <w:r w:rsidRPr="00DE6338">
              <w:rPr>
                <w:rFonts w:ascii="Times New Roman" w:hAnsi="Times New Roman"/>
                <w:sz w:val="20"/>
                <w:szCs w:val="20"/>
              </w:rPr>
              <w:t>Protección Animal, así como comunicarse al número telefónico 51714470.</w:t>
            </w:r>
            <w:r w:rsidR="00DE6338" w:rsidRPr="00DE6338">
              <w:rPr>
                <w:rFonts w:ascii="Times New Roman" w:hAnsi="Times New Roman"/>
                <w:sz w:val="20"/>
                <w:szCs w:val="20"/>
              </w:rPr>
              <w:t xml:space="preserve"> </w:t>
            </w:r>
            <w:r w:rsidRPr="00DE6338">
              <w:rPr>
                <w:rFonts w:ascii="Times New Roman" w:hAnsi="Times New Roman"/>
                <w:sz w:val="20"/>
                <w:szCs w:val="20"/>
              </w:rPr>
              <w:t>° La Subdirección de Promoción a la Salud y Protección Animal estará encarg</w:t>
            </w:r>
            <w:r w:rsidR="00187142" w:rsidRPr="00DE6338">
              <w:rPr>
                <w:rFonts w:ascii="Times New Roman" w:hAnsi="Times New Roman"/>
                <w:sz w:val="20"/>
                <w:szCs w:val="20"/>
              </w:rPr>
              <w:t xml:space="preserve">ada del registro y recepción de </w:t>
            </w:r>
            <w:r w:rsidRPr="00DE6338">
              <w:rPr>
                <w:rFonts w:ascii="Times New Roman" w:hAnsi="Times New Roman"/>
                <w:sz w:val="20"/>
                <w:szCs w:val="20"/>
              </w:rPr>
              <w:t>documentación</w:t>
            </w:r>
            <w:r w:rsidR="00187142" w:rsidRPr="00DE6338">
              <w:rPr>
                <w:rFonts w:ascii="Times New Roman" w:hAnsi="Times New Roman"/>
                <w:sz w:val="20"/>
                <w:szCs w:val="20"/>
              </w:rPr>
              <w:t>,</w:t>
            </w:r>
            <w:r w:rsidRPr="00DE6338">
              <w:rPr>
                <w:rFonts w:ascii="Times New Roman" w:hAnsi="Times New Roman"/>
                <w:sz w:val="20"/>
                <w:szCs w:val="20"/>
              </w:rPr>
              <w:t xml:space="preserve"> a las cual</w:t>
            </w:r>
            <w:r w:rsidR="00187142" w:rsidRPr="00DE6338">
              <w:rPr>
                <w:rFonts w:ascii="Times New Roman" w:hAnsi="Times New Roman"/>
                <w:sz w:val="20"/>
                <w:szCs w:val="20"/>
              </w:rPr>
              <w:t xml:space="preserve">es les entregará un comprobante </w:t>
            </w:r>
            <w:r w:rsidRPr="00DE6338">
              <w:rPr>
                <w:rFonts w:ascii="Times New Roman" w:hAnsi="Times New Roman"/>
                <w:sz w:val="20"/>
                <w:szCs w:val="20"/>
              </w:rPr>
              <w:t>impreso con un número de folio único que acreditará su registro y con el cual podrán dar seguimiento a su solicitud.</w:t>
            </w:r>
            <w:r w:rsidR="00DE6338" w:rsidRPr="00DE6338">
              <w:rPr>
                <w:rFonts w:ascii="Times New Roman" w:hAnsi="Times New Roman"/>
                <w:sz w:val="20"/>
                <w:szCs w:val="20"/>
              </w:rPr>
              <w:t xml:space="preserve"> </w:t>
            </w:r>
            <w:r w:rsidRPr="00DE6338">
              <w:rPr>
                <w:rFonts w:ascii="Times New Roman" w:hAnsi="Times New Roman"/>
                <w:sz w:val="20"/>
                <w:szCs w:val="20"/>
              </w:rPr>
              <w:t xml:space="preserve">° Concluido el periodo de convocatoria, </w:t>
            </w:r>
            <w:r w:rsidR="00187142" w:rsidRPr="00DE6338">
              <w:rPr>
                <w:rFonts w:ascii="Times New Roman" w:hAnsi="Times New Roman"/>
                <w:sz w:val="20"/>
                <w:szCs w:val="20"/>
              </w:rPr>
              <w:t xml:space="preserve">la </w:t>
            </w:r>
            <w:r w:rsidRPr="00DE6338">
              <w:rPr>
                <w:rFonts w:ascii="Times New Roman" w:hAnsi="Times New Roman"/>
                <w:sz w:val="20"/>
                <w:szCs w:val="20"/>
              </w:rPr>
              <w:t>Subdirección de Promoción a la Salud y Protección Animal organizará la documentación</w:t>
            </w:r>
            <w:r w:rsidR="00187142" w:rsidRPr="00DE6338">
              <w:rPr>
                <w:rFonts w:ascii="Times New Roman" w:hAnsi="Times New Roman"/>
                <w:sz w:val="20"/>
                <w:szCs w:val="20"/>
              </w:rPr>
              <w:t xml:space="preserve"> de las</w:t>
            </w:r>
            <w:r w:rsidRPr="00DE6338">
              <w:rPr>
                <w:rFonts w:ascii="Times New Roman" w:hAnsi="Times New Roman"/>
                <w:sz w:val="20"/>
                <w:szCs w:val="20"/>
              </w:rPr>
              <w:t xml:space="preserve"> </w:t>
            </w:r>
            <w:r w:rsidR="00187142" w:rsidRPr="00DE6338">
              <w:rPr>
                <w:rFonts w:ascii="Times New Roman" w:hAnsi="Times New Roman"/>
                <w:sz w:val="20"/>
                <w:szCs w:val="20"/>
              </w:rPr>
              <w:t xml:space="preserve">personas </w:t>
            </w:r>
            <w:r w:rsidRPr="00DE6338">
              <w:rPr>
                <w:rFonts w:ascii="Times New Roman" w:hAnsi="Times New Roman"/>
                <w:sz w:val="20"/>
                <w:szCs w:val="20"/>
              </w:rPr>
              <w:t>interesadas en ser beneficiarias del programa, a efecto de determinar si cumplen con</w:t>
            </w:r>
            <w:r w:rsidR="00187142" w:rsidRPr="00DE6338">
              <w:rPr>
                <w:rFonts w:ascii="Times New Roman" w:hAnsi="Times New Roman"/>
                <w:sz w:val="20"/>
                <w:szCs w:val="20"/>
              </w:rPr>
              <w:t xml:space="preserve"> los requisitos y entregaron la </w:t>
            </w:r>
            <w:r w:rsidRPr="00DE6338">
              <w:rPr>
                <w:rFonts w:ascii="Times New Roman" w:hAnsi="Times New Roman"/>
                <w:sz w:val="20"/>
                <w:szCs w:val="20"/>
              </w:rPr>
              <w:t>documentación completa solicitada,</w:t>
            </w:r>
            <w:r w:rsidR="0054369E" w:rsidRPr="00DE6338">
              <w:rPr>
                <w:rFonts w:ascii="Times New Roman" w:hAnsi="Times New Roman"/>
                <w:sz w:val="20"/>
                <w:szCs w:val="20"/>
              </w:rPr>
              <w:t xml:space="preserve"> y</w:t>
            </w:r>
            <w:r w:rsidRPr="00DE6338">
              <w:rPr>
                <w:rFonts w:ascii="Times New Roman" w:hAnsi="Times New Roman"/>
                <w:sz w:val="20"/>
                <w:szCs w:val="20"/>
              </w:rPr>
              <w:t xml:space="preserve"> procederá a elaborar una lista preliminar de personas beneficiarias.</w:t>
            </w:r>
            <w:r w:rsidR="00DE6338" w:rsidRPr="00DE6338">
              <w:rPr>
                <w:rFonts w:ascii="Times New Roman" w:hAnsi="Times New Roman"/>
                <w:sz w:val="20"/>
                <w:szCs w:val="20"/>
              </w:rPr>
              <w:t xml:space="preserve"> </w:t>
            </w:r>
            <w:r w:rsidRPr="00DE6338">
              <w:rPr>
                <w:rFonts w:ascii="Times New Roman" w:hAnsi="Times New Roman"/>
                <w:sz w:val="20"/>
                <w:szCs w:val="20"/>
              </w:rPr>
              <w:t xml:space="preserve">° Si derivado del proceso anterior, aún fuera mayor el número de solicitantes </w:t>
            </w:r>
            <w:r w:rsidR="0054369E" w:rsidRPr="00DE6338">
              <w:rPr>
                <w:rFonts w:ascii="Times New Roman" w:hAnsi="Times New Roman"/>
                <w:sz w:val="20"/>
                <w:szCs w:val="20"/>
              </w:rPr>
              <w:t>programaos</w:t>
            </w:r>
            <w:r w:rsidRPr="00DE6338">
              <w:rPr>
                <w:rFonts w:ascii="Times New Roman" w:hAnsi="Times New Roman"/>
                <w:sz w:val="20"/>
                <w:szCs w:val="20"/>
              </w:rPr>
              <w:t xml:space="preserve"> para el programa, se priorizará en la selección a las personas que vivan en alguna colonia de bajo</w:t>
            </w:r>
            <w:r w:rsidR="0054369E" w:rsidRPr="00DE6338">
              <w:rPr>
                <w:rFonts w:ascii="Times New Roman" w:hAnsi="Times New Roman"/>
                <w:sz w:val="20"/>
                <w:szCs w:val="20"/>
              </w:rPr>
              <w:t xml:space="preserve"> y muy bajo grado de desarrollo </w:t>
            </w:r>
            <w:r w:rsidRPr="00DE6338">
              <w:rPr>
                <w:rFonts w:ascii="Times New Roman" w:hAnsi="Times New Roman"/>
                <w:sz w:val="20"/>
                <w:szCs w:val="20"/>
              </w:rPr>
              <w:t>social.</w:t>
            </w:r>
            <w:r w:rsidR="00DE6338" w:rsidRPr="00DE6338">
              <w:rPr>
                <w:rFonts w:ascii="Times New Roman" w:hAnsi="Times New Roman"/>
                <w:sz w:val="20"/>
                <w:szCs w:val="20"/>
              </w:rPr>
              <w:t xml:space="preserve"> </w:t>
            </w:r>
            <w:r w:rsidRPr="00DE6338">
              <w:rPr>
                <w:rFonts w:ascii="Times New Roman" w:hAnsi="Times New Roman"/>
                <w:sz w:val="20"/>
                <w:szCs w:val="20"/>
              </w:rPr>
              <w:t>° Si fuese necesario</w:t>
            </w:r>
            <w:r w:rsidR="0054369E" w:rsidRPr="00DE6338">
              <w:rPr>
                <w:rFonts w:ascii="Times New Roman" w:hAnsi="Times New Roman"/>
                <w:sz w:val="20"/>
                <w:szCs w:val="20"/>
              </w:rPr>
              <w:t xml:space="preserve">, se aplicará el </w:t>
            </w:r>
            <w:r w:rsidRPr="00DE6338">
              <w:rPr>
                <w:rFonts w:ascii="Times New Roman" w:hAnsi="Times New Roman"/>
                <w:sz w:val="20"/>
                <w:szCs w:val="20"/>
              </w:rPr>
              <w:t>criterio de prelación.</w:t>
            </w:r>
            <w:r w:rsidR="00DE6338" w:rsidRPr="00DE6338">
              <w:rPr>
                <w:rFonts w:ascii="Times New Roman" w:hAnsi="Times New Roman"/>
                <w:sz w:val="20"/>
                <w:szCs w:val="20"/>
              </w:rPr>
              <w:t xml:space="preserve"> </w:t>
            </w:r>
            <w:r w:rsidRPr="00DE6338">
              <w:rPr>
                <w:rFonts w:ascii="Times New Roman" w:hAnsi="Times New Roman"/>
                <w:sz w:val="20"/>
                <w:szCs w:val="20"/>
              </w:rPr>
              <w:t xml:space="preserve">° Una vez integrada la lista de personas beneficiarias, será remitida a la Dirección General de Desarrollo Social, la cual dará validez y la publicará en la página oficial de Internet de la Delegación, y </w:t>
            </w:r>
            <w:r w:rsidR="0054369E" w:rsidRPr="00DE6338">
              <w:rPr>
                <w:rFonts w:ascii="Times New Roman" w:hAnsi="Times New Roman"/>
                <w:sz w:val="20"/>
                <w:szCs w:val="20"/>
              </w:rPr>
              <w:t>hará</w:t>
            </w:r>
            <w:r w:rsidRPr="00DE6338">
              <w:rPr>
                <w:rFonts w:ascii="Times New Roman" w:hAnsi="Times New Roman"/>
                <w:sz w:val="20"/>
                <w:szCs w:val="20"/>
              </w:rPr>
              <w:t xml:space="preserve"> los trámites</w:t>
            </w:r>
            <w:r w:rsidR="007F4211" w:rsidRPr="00DE6338">
              <w:rPr>
                <w:rFonts w:ascii="Times New Roman" w:hAnsi="Times New Roman"/>
                <w:sz w:val="20"/>
                <w:szCs w:val="20"/>
              </w:rPr>
              <w:t xml:space="preserve"> </w:t>
            </w:r>
            <w:r w:rsidRPr="00DE6338">
              <w:rPr>
                <w:rFonts w:ascii="Times New Roman" w:hAnsi="Times New Roman"/>
                <w:sz w:val="20"/>
                <w:szCs w:val="20"/>
              </w:rPr>
              <w:t xml:space="preserve">administrativos para la entrega del apoyo económico y </w:t>
            </w:r>
            <w:r w:rsidRPr="00DE6338">
              <w:rPr>
                <w:rFonts w:ascii="Times New Roman" w:hAnsi="Times New Roman"/>
                <w:sz w:val="20"/>
                <w:szCs w:val="20"/>
              </w:rPr>
              <w:lastRenderedPageBreak/>
              <w:t>material.</w:t>
            </w:r>
            <w:r w:rsidR="00DE6338" w:rsidRPr="00DE6338">
              <w:rPr>
                <w:rFonts w:ascii="Times New Roman" w:hAnsi="Times New Roman"/>
                <w:sz w:val="20"/>
                <w:szCs w:val="20"/>
              </w:rPr>
              <w:t xml:space="preserve"> </w:t>
            </w:r>
            <w:r w:rsidRPr="00DE6338">
              <w:rPr>
                <w:rFonts w:ascii="Times New Roman" w:hAnsi="Times New Roman"/>
                <w:sz w:val="20"/>
                <w:szCs w:val="20"/>
              </w:rPr>
              <w:t xml:space="preserve">° La Dirección General de Desarrollo Social enviará a la Dirección de Recursos Financieros </w:t>
            </w:r>
            <w:r w:rsidR="0054369E" w:rsidRPr="00DE6338">
              <w:rPr>
                <w:rFonts w:ascii="Times New Roman" w:hAnsi="Times New Roman"/>
                <w:sz w:val="20"/>
                <w:szCs w:val="20"/>
              </w:rPr>
              <w:t xml:space="preserve">y Presupuestales, el listado de </w:t>
            </w:r>
            <w:r w:rsidRPr="00DE6338">
              <w:rPr>
                <w:rFonts w:ascii="Times New Roman" w:hAnsi="Times New Roman"/>
                <w:sz w:val="20"/>
                <w:szCs w:val="20"/>
              </w:rPr>
              <w:t>personas beneficiaria</w:t>
            </w:r>
            <w:r w:rsidR="0054369E" w:rsidRPr="00DE6338">
              <w:rPr>
                <w:rFonts w:ascii="Times New Roman" w:hAnsi="Times New Roman"/>
                <w:sz w:val="20"/>
                <w:szCs w:val="20"/>
              </w:rPr>
              <w:t>s del programa.</w:t>
            </w:r>
            <w:r w:rsidR="00DE6338" w:rsidRPr="00DE6338">
              <w:rPr>
                <w:rFonts w:ascii="Times New Roman" w:hAnsi="Times New Roman"/>
                <w:sz w:val="20"/>
                <w:szCs w:val="20"/>
              </w:rPr>
              <w:t xml:space="preserve"> </w:t>
            </w:r>
            <w:r w:rsidRPr="00DE6338">
              <w:rPr>
                <w:rFonts w:ascii="Times New Roman" w:hAnsi="Times New Roman"/>
                <w:sz w:val="20"/>
                <w:szCs w:val="20"/>
              </w:rPr>
              <w:t>° La Dirección de Recursos Financieros y Presupuestales llevará a cabo los trámites neces</w:t>
            </w:r>
            <w:r w:rsidR="0054369E" w:rsidRPr="00DE6338">
              <w:rPr>
                <w:rFonts w:ascii="Times New Roman" w:hAnsi="Times New Roman"/>
                <w:sz w:val="20"/>
                <w:szCs w:val="20"/>
              </w:rPr>
              <w:t xml:space="preserve">arios para que se entreguen los </w:t>
            </w:r>
            <w:r w:rsidRPr="00DE6338">
              <w:rPr>
                <w:rFonts w:ascii="Times New Roman" w:hAnsi="Times New Roman"/>
                <w:sz w:val="20"/>
                <w:szCs w:val="20"/>
              </w:rPr>
              <w:t>apoyos económicos</w:t>
            </w:r>
            <w:r w:rsidR="0054369E" w:rsidRPr="00DE6338">
              <w:rPr>
                <w:rFonts w:ascii="Times New Roman" w:hAnsi="Times New Roman"/>
                <w:sz w:val="20"/>
                <w:szCs w:val="20"/>
              </w:rPr>
              <w:t>.</w:t>
            </w:r>
            <w:r w:rsidRPr="00DE6338">
              <w:rPr>
                <w:rFonts w:ascii="Times New Roman" w:hAnsi="Times New Roman"/>
                <w:sz w:val="20"/>
                <w:szCs w:val="20"/>
              </w:rPr>
              <w:t xml:space="preserve"> ° La Dirección de Recursos Financieros y Presupuestales será responsable de realizar las transferencias monetarias</w:t>
            </w:r>
            <w:r w:rsidR="007F4211" w:rsidRPr="00DE6338">
              <w:rPr>
                <w:rFonts w:ascii="Times New Roman" w:hAnsi="Times New Roman"/>
                <w:sz w:val="20"/>
                <w:szCs w:val="20"/>
              </w:rPr>
              <w:t xml:space="preserve"> </w:t>
            </w:r>
            <w:r w:rsidRPr="00DE6338">
              <w:rPr>
                <w:rFonts w:ascii="Times New Roman" w:hAnsi="Times New Roman"/>
                <w:sz w:val="20"/>
                <w:szCs w:val="20"/>
              </w:rPr>
              <w:t>correspondientes, así como de programar la fecha en que éstas se realizarán.</w:t>
            </w:r>
            <w:r w:rsidR="00DE6338" w:rsidRPr="00DE6338">
              <w:rPr>
                <w:rFonts w:ascii="Times New Roman" w:hAnsi="Times New Roman"/>
                <w:sz w:val="20"/>
                <w:szCs w:val="20"/>
              </w:rPr>
              <w:t xml:space="preserve"> </w:t>
            </w:r>
            <w:r w:rsidRPr="00DE6338">
              <w:rPr>
                <w:rFonts w:ascii="Times New Roman" w:hAnsi="Times New Roman"/>
                <w:sz w:val="20"/>
                <w:szCs w:val="20"/>
              </w:rPr>
              <w:t>° Previo a cada ministración, la Dirección General de Desarrollo Social remitirá a la Dire</w:t>
            </w:r>
            <w:r w:rsidR="0054369E" w:rsidRPr="00DE6338">
              <w:rPr>
                <w:rFonts w:ascii="Times New Roman" w:hAnsi="Times New Roman"/>
                <w:sz w:val="20"/>
                <w:szCs w:val="20"/>
              </w:rPr>
              <w:t xml:space="preserve">cción de Recursos Financieros y </w:t>
            </w:r>
            <w:r w:rsidRPr="00DE6338">
              <w:rPr>
                <w:rFonts w:ascii="Times New Roman" w:hAnsi="Times New Roman"/>
                <w:sz w:val="20"/>
                <w:szCs w:val="20"/>
              </w:rPr>
              <w:t>Presupuestales el listado de personas beneficiarias para que puedan ser tra</w:t>
            </w:r>
            <w:r w:rsidR="0054369E" w:rsidRPr="00DE6338">
              <w:rPr>
                <w:rFonts w:ascii="Times New Roman" w:hAnsi="Times New Roman"/>
                <w:sz w:val="20"/>
                <w:szCs w:val="20"/>
              </w:rPr>
              <w:t xml:space="preserve">nsferidos los apoyos económicos </w:t>
            </w:r>
            <w:r w:rsidRPr="00DE6338">
              <w:rPr>
                <w:rFonts w:ascii="Times New Roman" w:hAnsi="Times New Roman"/>
                <w:sz w:val="20"/>
                <w:szCs w:val="20"/>
              </w:rPr>
              <w:t>correspondientes.</w:t>
            </w:r>
            <w:r w:rsidR="00DE6338" w:rsidRPr="00DE6338">
              <w:rPr>
                <w:rFonts w:ascii="Times New Roman" w:hAnsi="Times New Roman"/>
                <w:sz w:val="20"/>
                <w:szCs w:val="20"/>
              </w:rPr>
              <w:t xml:space="preserve"> </w:t>
            </w:r>
            <w:r w:rsidRPr="00DE6338">
              <w:rPr>
                <w:rFonts w:ascii="Times New Roman" w:hAnsi="Times New Roman"/>
                <w:sz w:val="20"/>
                <w:szCs w:val="20"/>
              </w:rPr>
              <w:t>° La Subdirección de Recursos Financieros será responsable de concentrar y sistematizar la información bancaria de las</w:t>
            </w:r>
            <w:r w:rsidR="007F4211" w:rsidRPr="00DE6338">
              <w:rPr>
                <w:rFonts w:ascii="Times New Roman" w:hAnsi="Times New Roman"/>
                <w:sz w:val="20"/>
                <w:szCs w:val="20"/>
              </w:rPr>
              <w:t xml:space="preserve"> </w:t>
            </w:r>
            <w:r w:rsidRPr="00DE6338">
              <w:rPr>
                <w:rFonts w:ascii="Times New Roman" w:hAnsi="Times New Roman"/>
                <w:sz w:val="20"/>
                <w:szCs w:val="20"/>
              </w:rPr>
              <w:t>personas beneficiarias</w:t>
            </w:r>
            <w:r w:rsidR="0054369E" w:rsidRPr="00DE6338">
              <w:rPr>
                <w:rFonts w:ascii="Times New Roman" w:hAnsi="Times New Roman"/>
                <w:sz w:val="20"/>
                <w:szCs w:val="20"/>
              </w:rPr>
              <w:t>.</w:t>
            </w:r>
            <w:r w:rsidR="00DE6338" w:rsidRPr="00DE6338">
              <w:rPr>
                <w:rFonts w:ascii="Times New Roman" w:hAnsi="Times New Roman"/>
                <w:sz w:val="20"/>
                <w:szCs w:val="20"/>
              </w:rPr>
              <w:t xml:space="preserve"> </w:t>
            </w:r>
            <w:r w:rsidRPr="00DE6338">
              <w:rPr>
                <w:rFonts w:ascii="Times New Roman" w:hAnsi="Times New Roman"/>
                <w:sz w:val="20"/>
                <w:szCs w:val="20"/>
              </w:rPr>
              <w:t>° La Subdirección de Promoción a la Salud y Protección Animal informará a las personas b</w:t>
            </w:r>
            <w:r w:rsidR="0054369E" w:rsidRPr="00DE6338">
              <w:rPr>
                <w:rFonts w:ascii="Times New Roman" w:hAnsi="Times New Roman"/>
                <w:sz w:val="20"/>
                <w:szCs w:val="20"/>
              </w:rPr>
              <w:t xml:space="preserve">eneficiarias a través de llamas </w:t>
            </w:r>
            <w:r w:rsidRPr="00DE6338">
              <w:rPr>
                <w:rFonts w:ascii="Times New Roman" w:hAnsi="Times New Roman"/>
                <w:sz w:val="20"/>
                <w:szCs w:val="20"/>
              </w:rPr>
              <w:t>telefónicas, sobre los lugares, fechas y horarios en los que se les entregará el apoyo económic</w:t>
            </w:r>
            <w:r w:rsidR="0054369E" w:rsidRPr="00DE6338">
              <w:rPr>
                <w:rFonts w:ascii="Times New Roman" w:hAnsi="Times New Roman"/>
                <w:sz w:val="20"/>
                <w:szCs w:val="20"/>
              </w:rPr>
              <w:t>o.</w:t>
            </w:r>
            <w:r w:rsidR="00DE6338" w:rsidRPr="00DE6338">
              <w:rPr>
                <w:rFonts w:ascii="Times New Roman" w:hAnsi="Times New Roman"/>
                <w:sz w:val="20"/>
                <w:szCs w:val="20"/>
              </w:rPr>
              <w:t xml:space="preserve"> </w:t>
            </w:r>
            <w:r w:rsidRPr="00DE6338">
              <w:rPr>
                <w:rFonts w:ascii="Times New Roman" w:hAnsi="Times New Roman"/>
                <w:sz w:val="20"/>
                <w:szCs w:val="20"/>
              </w:rPr>
              <w:t xml:space="preserve">° La Subdirección de Promoción a la Salud y Protección Animal será la responsable de </w:t>
            </w:r>
            <w:r w:rsidR="0054369E" w:rsidRPr="00DE6338">
              <w:rPr>
                <w:rFonts w:ascii="Times New Roman" w:hAnsi="Times New Roman"/>
                <w:sz w:val="20"/>
                <w:szCs w:val="20"/>
              </w:rPr>
              <w:t xml:space="preserve">resguardar la información y los </w:t>
            </w:r>
            <w:r w:rsidRPr="00DE6338">
              <w:rPr>
                <w:rFonts w:ascii="Times New Roman" w:hAnsi="Times New Roman"/>
                <w:sz w:val="20"/>
                <w:szCs w:val="20"/>
              </w:rPr>
              <w:t>expedientes de las personas solicitantes y beneficiarias, así como de realiza</w:t>
            </w:r>
            <w:r w:rsidR="0054369E" w:rsidRPr="00DE6338">
              <w:rPr>
                <w:rFonts w:ascii="Times New Roman" w:hAnsi="Times New Roman"/>
                <w:sz w:val="20"/>
                <w:szCs w:val="20"/>
              </w:rPr>
              <w:t xml:space="preserve">r un informe sobre el estado de </w:t>
            </w:r>
            <w:r w:rsidRPr="00DE6338">
              <w:rPr>
                <w:rFonts w:ascii="Times New Roman" w:hAnsi="Times New Roman"/>
                <w:sz w:val="20"/>
                <w:szCs w:val="20"/>
              </w:rPr>
              <w:t>ejecución del programa de desarrollo social.</w:t>
            </w:r>
          </w:p>
        </w:tc>
        <w:tc>
          <w:tcPr>
            <w:tcW w:w="2410" w:type="dxa"/>
          </w:tcPr>
          <w:p w:rsidR="006618B2" w:rsidRPr="00DE6338" w:rsidRDefault="00D96362" w:rsidP="00213E16">
            <w:pPr>
              <w:jc w:val="both"/>
              <w:rPr>
                <w:rFonts w:ascii="Times New Roman" w:hAnsi="Times New Roman"/>
                <w:sz w:val="20"/>
                <w:szCs w:val="20"/>
              </w:rPr>
            </w:pPr>
            <w:r w:rsidRPr="00DE6338">
              <w:rPr>
                <w:rFonts w:ascii="Times New Roman" w:hAnsi="Times New Roman"/>
                <w:sz w:val="20"/>
                <w:szCs w:val="20"/>
              </w:rPr>
              <w:lastRenderedPageBreak/>
              <w:t>Se llevaron todos los procesos plasmados en las reglas de operación para formar el padrón de beneficiarios y la entrega de los apoyos.</w:t>
            </w:r>
          </w:p>
        </w:tc>
        <w:tc>
          <w:tcPr>
            <w:tcW w:w="1418" w:type="dxa"/>
          </w:tcPr>
          <w:p w:rsidR="006618B2" w:rsidRPr="00DE6338" w:rsidRDefault="00D96362"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053141" w:rsidP="00213E16">
            <w:pPr>
              <w:jc w:val="both"/>
              <w:rPr>
                <w:rFonts w:ascii="Times New Roman" w:hAnsi="Times New Roman"/>
                <w:sz w:val="20"/>
                <w:szCs w:val="20"/>
              </w:rPr>
            </w:pPr>
            <w:r w:rsidRPr="00DE6338">
              <w:rPr>
                <w:rFonts w:ascii="Times New Roman" w:hAnsi="Times New Roman"/>
                <w:sz w:val="20"/>
                <w:szCs w:val="20"/>
              </w:rPr>
              <w:t xml:space="preserve">Por parte del área operativa se llevaron los pasos administrativos para dar informes, formar el padrón de beneficiarios y el procedimiento para que los mismos </w:t>
            </w:r>
            <w:r w:rsidR="00DE6338" w:rsidRPr="00DE6338">
              <w:rPr>
                <w:rFonts w:ascii="Times New Roman" w:hAnsi="Times New Roman"/>
                <w:sz w:val="20"/>
                <w:szCs w:val="20"/>
              </w:rPr>
              <w:t>recibieran el apoyo estipulado.</w:t>
            </w:r>
          </w:p>
        </w:tc>
      </w:tr>
      <w:tr w:rsidR="006618B2" w:rsidRPr="00DE6338" w:rsidTr="00DE6338">
        <w:tc>
          <w:tcPr>
            <w:tcW w:w="1526" w:type="dxa"/>
          </w:tcPr>
          <w:p w:rsidR="006618B2" w:rsidRPr="00DE6338" w:rsidRDefault="00A155C0" w:rsidP="00213E16">
            <w:pPr>
              <w:jc w:val="both"/>
              <w:rPr>
                <w:rFonts w:ascii="Times New Roman" w:hAnsi="Times New Roman"/>
                <w:b/>
                <w:sz w:val="20"/>
                <w:szCs w:val="20"/>
              </w:rPr>
            </w:pPr>
            <w:r w:rsidRPr="00DE6338">
              <w:rPr>
                <w:rFonts w:ascii="Times New Roman" w:hAnsi="Times New Roman"/>
                <w:b/>
                <w:sz w:val="20"/>
                <w:szCs w:val="20"/>
              </w:rPr>
              <w:lastRenderedPageBreak/>
              <w:t>VII. Procedimiento de queja o inconformidad ciudadana.</w:t>
            </w:r>
          </w:p>
        </w:tc>
        <w:tc>
          <w:tcPr>
            <w:tcW w:w="3118" w:type="dxa"/>
          </w:tcPr>
          <w:p w:rsidR="006618B2" w:rsidRPr="00DE6338" w:rsidRDefault="00053141" w:rsidP="00DE6338">
            <w:pPr>
              <w:jc w:val="both"/>
              <w:rPr>
                <w:rFonts w:ascii="Times New Roman" w:hAnsi="Times New Roman"/>
                <w:sz w:val="20"/>
                <w:szCs w:val="20"/>
              </w:rPr>
            </w:pPr>
            <w:r w:rsidRPr="00DE6338">
              <w:rPr>
                <w:rFonts w:ascii="Times New Roman" w:hAnsi="Times New Roman"/>
                <w:sz w:val="20"/>
                <w:szCs w:val="20"/>
              </w:rPr>
              <w:t>Si alguna persona considera que ha sido perjudicada en la aplicación del programa, ya sea por una acción u omisión de</w:t>
            </w:r>
            <w:r w:rsidR="007F4211" w:rsidRPr="00DE6338">
              <w:rPr>
                <w:rFonts w:ascii="Times New Roman" w:hAnsi="Times New Roman"/>
                <w:sz w:val="20"/>
                <w:szCs w:val="20"/>
              </w:rPr>
              <w:t xml:space="preserve"> </w:t>
            </w:r>
            <w:r w:rsidRPr="00DE6338">
              <w:rPr>
                <w:rFonts w:ascii="Times New Roman" w:hAnsi="Times New Roman"/>
                <w:sz w:val="20"/>
                <w:szCs w:val="20"/>
              </w:rPr>
              <w:t>alguna o algún servidor público, podrá, en primera instancia, presentar una queja o inconformidad,</w:t>
            </w:r>
            <w:r w:rsidR="0054369E" w:rsidRPr="00DE6338">
              <w:rPr>
                <w:rFonts w:ascii="Times New Roman" w:hAnsi="Times New Roman"/>
                <w:sz w:val="20"/>
                <w:szCs w:val="20"/>
              </w:rPr>
              <w:t xml:space="preserve"> de manera verbal o </w:t>
            </w:r>
            <w:r w:rsidR="0054369E" w:rsidRPr="00DE6338">
              <w:rPr>
                <w:rFonts w:ascii="Times New Roman" w:hAnsi="Times New Roman"/>
                <w:sz w:val="20"/>
                <w:szCs w:val="20"/>
              </w:rPr>
              <w:lastRenderedPageBreak/>
              <w:t xml:space="preserve">por </w:t>
            </w:r>
            <w:r w:rsidRPr="00DE6338">
              <w:rPr>
                <w:rFonts w:ascii="Times New Roman" w:hAnsi="Times New Roman"/>
                <w:sz w:val="20"/>
                <w:szCs w:val="20"/>
              </w:rPr>
              <w:t>escrito.</w:t>
            </w:r>
            <w:r w:rsidR="00DE6338" w:rsidRPr="00DE6338">
              <w:rPr>
                <w:rFonts w:ascii="Times New Roman" w:hAnsi="Times New Roman"/>
                <w:sz w:val="20"/>
                <w:szCs w:val="20"/>
              </w:rPr>
              <w:t xml:space="preserve"> </w:t>
            </w:r>
            <w:r w:rsidRPr="00DE6338">
              <w:rPr>
                <w:rFonts w:ascii="Times New Roman" w:hAnsi="Times New Roman"/>
                <w:sz w:val="20"/>
                <w:szCs w:val="20"/>
              </w:rPr>
              <w:t>La instancia ante la cual se presentará la queja o inconformidad será la Dirección General de Desarrollo Social, donde será atendida personalmente, dentro de los 30 días siguientes en que haya su</w:t>
            </w:r>
            <w:r w:rsidR="0054369E" w:rsidRPr="00DE6338">
              <w:rPr>
                <w:rFonts w:ascii="Times New Roman" w:hAnsi="Times New Roman"/>
                <w:sz w:val="20"/>
                <w:szCs w:val="20"/>
              </w:rPr>
              <w:t xml:space="preserve">cedido el acto u omisión motivo </w:t>
            </w:r>
            <w:r w:rsidRPr="00DE6338">
              <w:rPr>
                <w:rFonts w:ascii="Times New Roman" w:hAnsi="Times New Roman"/>
                <w:sz w:val="20"/>
                <w:szCs w:val="20"/>
              </w:rPr>
              <w:t>de la queja. La respuesta se emitirá por escrito en un plazo máximo de quince días hábiles.</w:t>
            </w:r>
          </w:p>
        </w:tc>
        <w:tc>
          <w:tcPr>
            <w:tcW w:w="2410" w:type="dxa"/>
          </w:tcPr>
          <w:p w:rsidR="006618B2" w:rsidRPr="00DE6338" w:rsidRDefault="00053141" w:rsidP="00213E16">
            <w:pPr>
              <w:jc w:val="both"/>
              <w:rPr>
                <w:rFonts w:ascii="Times New Roman" w:hAnsi="Times New Roman"/>
                <w:sz w:val="20"/>
                <w:szCs w:val="20"/>
              </w:rPr>
            </w:pPr>
            <w:r w:rsidRPr="00DE6338">
              <w:rPr>
                <w:rFonts w:ascii="Times New Roman" w:hAnsi="Times New Roman"/>
                <w:sz w:val="20"/>
                <w:szCs w:val="20"/>
              </w:rPr>
              <w:lastRenderedPageBreak/>
              <w:t>No se presentó ninguna queja o inconformidad en la operación del programa.</w:t>
            </w:r>
          </w:p>
        </w:tc>
        <w:tc>
          <w:tcPr>
            <w:tcW w:w="1418" w:type="dxa"/>
          </w:tcPr>
          <w:p w:rsidR="006618B2" w:rsidRPr="00DE6338" w:rsidRDefault="00053141"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F529BF" w:rsidP="00213E16">
            <w:pPr>
              <w:jc w:val="both"/>
              <w:rPr>
                <w:rFonts w:ascii="Times New Roman" w:hAnsi="Times New Roman"/>
                <w:sz w:val="20"/>
                <w:szCs w:val="20"/>
              </w:rPr>
            </w:pPr>
            <w:r w:rsidRPr="00DE6338">
              <w:rPr>
                <w:rFonts w:ascii="Times New Roman" w:hAnsi="Times New Roman"/>
                <w:sz w:val="20"/>
                <w:szCs w:val="20"/>
              </w:rPr>
              <w:t>Se estableció los procedimientos de</w:t>
            </w:r>
            <w:r w:rsidR="00053141" w:rsidRPr="00DE6338">
              <w:rPr>
                <w:rFonts w:ascii="Times New Roman" w:hAnsi="Times New Roman"/>
                <w:sz w:val="20"/>
                <w:szCs w:val="20"/>
              </w:rPr>
              <w:t xml:space="preserve"> </w:t>
            </w:r>
            <w:r w:rsidRPr="00DE6338">
              <w:rPr>
                <w:rFonts w:ascii="Times New Roman" w:hAnsi="Times New Roman"/>
                <w:sz w:val="20"/>
                <w:szCs w:val="20"/>
              </w:rPr>
              <w:t xml:space="preserve">queja o </w:t>
            </w:r>
            <w:r w:rsidR="00053141" w:rsidRPr="00DE6338">
              <w:rPr>
                <w:rFonts w:ascii="Times New Roman" w:hAnsi="Times New Roman"/>
                <w:sz w:val="20"/>
                <w:szCs w:val="20"/>
              </w:rPr>
              <w:t>inconformidad</w:t>
            </w:r>
            <w:r w:rsidRPr="00DE6338">
              <w:rPr>
                <w:rFonts w:ascii="Times New Roman" w:hAnsi="Times New Roman"/>
                <w:sz w:val="20"/>
                <w:szCs w:val="20"/>
              </w:rPr>
              <w:t xml:space="preserve">, </w:t>
            </w:r>
            <w:r w:rsidR="00DE6338" w:rsidRPr="00DE6338">
              <w:rPr>
                <w:rFonts w:ascii="Times New Roman" w:hAnsi="Times New Roman"/>
                <w:sz w:val="20"/>
                <w:szCs w:val="20"/>
              </w:rPr>
              <w:t xml:space="preserve">no habiéndose presentado </w:t>
            </w:r>
            <w:r w:rsidR="00DE6338" w:rsidRPr="00DE6338">
              <w:rPr>
                <w:rFonts w:ascii="Times New Roman" w:hAnsi="Times New Roman"/>
                <w:sz w:val="20"/>
                <w:szCs w:val="20"/>
              </w:rPr>
              <w:lastRenderedPageBreak/>
              <w:t>alguna.</w:t>
            </w:r>
          </w:p>
        </w:tc>
      </w:tr>
      <w:tr w:rsidR="006618B2" w:rsidRPr="00DE6338" w:rsidTr="00DE6338">
        <w:tc>
          <w:tcPr>
            <w:tcW w:w="1526" w:type="dxa"/>
          </w:tcPr>
          <w:p w:rsidR="006618B2" w:rsidRPr="00DE6338" w:rsidRDefault="00A155C0" w:rsidP="00213E16">
            <w:pPr>
              <w:jc w:val="both"/>
              <w:rPr>
                <w:rFonts w:ascii="Times New Roman" w:hAnsi="Times New Roman"/>
                <w:b/>
                <w:sz w:val="20"/>
                <w:szCs w:val="20"/>
              </w:rPr>
            </w:pPr>
            <w:r w:rsidRPr="00DE6338">
              <w:rPr>
                <w:rFonts w:ascii="Times New Roman" w:hAnsi="Times New Roman"/>
                <w:b/>
                <w:sz w:val="20"/>
                <w:szCs w:val="20"/>
              </w:rPr>
              <w:lastRenderedPageBreak/>
              <w:t>VIII. Mecanismos de exigibilidad.</w:t>
            </w:r>
          </w:p>
        </w:tc>
        <w:tc>
          <w:tcPr>
            <w:tcW w:w="3118" w:type="dxa"/>
          </w:tcPr>
          <w:p w:rsidR="006618B2" w:rsidRPr="00DE6338" w:rsidRDefault="004C3296" w:rsidP="00DE6338">
            <w:pPr>
              <w:jc w:val="both"/>
              <w:rPr>
                <w:rFonts w:ascii="Times New Roman" w:hAnsi="Times New Roman"/>
                <w:sz w:val="20"/>
                <w:szCs w:val="20"/>
              </w:rPr>
            </w:pPr>
            <w:r w:rsidRPr="00DE6338">
              <w:rPr>
                <w:rFonts w:ascii="Times New Roman" w:hAnsi="Times New Roman"/>
                <w:sz w:val="20"/>
                <w:szCs w:val="20"/>
              </w:rPr>
              <w:t>Los casos en los que se podrán exigir los derechos por incumplimiento o por violación de los mismos son los siguientes:</w:t>
            </w:r>
            <w:r w:rsidR="00DE6338" w:rsidRPr="00DE6338">
              <w:rPr>
                <w:rFonts w:ascii="Times New Roman" w:hAnsi="Times New Roman"/>
                <w:sz w:val="20"/>
                <w:szCs w:val="20"/>
              </w:rPr>
              <w:t xml:space="preserve"> </w:t>
            </w:r>
            <w:r w:rsidRPr="00DE6338">
              <w:rPr>
                <w:rFonts w:ascii="Times New Roman" w:hAnsi="Times New Roman"/>
                <w:b/>
                <w:sz w:val="20"/>
                <w:szCs w:val="20"/>
              </w:rPr>
              <w:t>a)</w:t>
            </w:r>
            <w:r w:rsidRPr="00DE6338">
              <w:rPr>
                <w:rFonts w:ascii="Times New Roman" w:hAnsi="Times New Roman"/>
                <w:sz w:val="20"/>
                <w:szCs w:val="20"/>
              </w:rPr>
              <w:t xml:space="preserve"> Cuando una persona solicitante cumpla con los requisitos y criterios de inclusión para a</w:t>
            </w:r>
            <w:r w:rsidR="00940D0F" w:rsidRPr="00DE6338">
              <w:rPr>
                <w:rFonts w:ascii="Times New Roman" w:hAnsi="Times New Roman"/>
                <w:sz w:val="20"/>
                <w:szCs w:val="20"/>
              </w:rPr>
              <w:t xml:space="preserve">cceder al programa y exija a la </w:t>
            </w:r>
            <w:r w:rsidRPr="00DE6338">
              <w:rPr>
                <w:rFonts w:ascii="Times New Roman" w:hAnsi="Times New Roman"/>
                <w:sz w:val="20"/>
                <w:szCs w:val="20"/>
              </w:rPr>
              <w:t>autoridad administrativa ser beneficiaria del mismo.</w:t>
            </w:r>
            <w:r w:rsidR="00DE6338" w:rsidRPr="00DE6338">
              <w:rPr>
                <w:rFonts w:ascii="Times New Roman" w:hAnsi="Times New Roman"/>
                <w:sz w:val="20"/>
                <w:szCs w:val="20"/>
              </w:rPr>
              <w:t xml:space="preserve"> </w:t>
            </w:r>
            <w:r w:rsidRPr="00DE6338">
              <w:rPr>
                <w:rFonts w:ascii="Times New Roman" w:hAnsi="Times New Roman"/>
                <w:b/>
                <w:sz w:val="20"/>
                <w:szCs w:val="20"/>
              </w:rPr>
              <w:t>b)</w:t>
            </w:r>
            <w:r w:rsidRPr="00DE6338">
              <w:rPr>
                <w:rFonts w:ascii="Times New Roman" w:hAnsi="Times New Roman"/>
                <w:sz w:val="20"/>
                <w:szCs w:val="20"/>
              </w:rPr>
              <w:t xml:space="preserve"> Cuando la persona beneficiaria exija a la autoridad que se cumpla con dicho derecho</w:t>
            </w:r>
            <w:r w:rsidR="005204F0" w:rsidRPr="00DE6338">
              <w:rPr>
                <w:rFonts w:ascii="Times New Roman" w:hAnsi="Times New Roman"/>
                <w:sz w:val="20"/>
                <w:szCs w:val="20"/>
              </w:rPr>
              <w:t xml:space="preserve"> de manera integral en tiempo y </w:t>
            </w:r>
            <w:r w:rsidRPr="00DE6338">
              <w:rPr>
                <w:rFonts w:ascii="Times New Roman" w:hAnsi="Times New Roman"/>
                <w:sz w:val="20"/>
                <w:szCs w:val="20"/>
              </w:rPr>
              <w:t>forma, como lo establece el programa.</w:t>
            </w:r>
            <w:r w:rsidR="00DE6338" w:rsidRPr="00DE6338">
              <w:rPr>
                <w:rFonts w:ascii="Times New Roman" w:hAnsi="Times New Roman"/>
                <w:sz w:val="20"/>
                <w:szCs w:val="20"/>
              </w:rPr>
              <w:t xml:space="preserve"> </w:t>
            </w:r>
            <w:r w:rsidRPr="00DE6338">
              <w:rPr>
                <w:rFonts w:ascii="Times New Roman" w:hAnsi="Times New Roman"/>
                <w:b/>
                <w:sz w:val="20"/>
                <w:szCs w:val="20"/>
              </w:rPr>
              <w:t>c)</w:t>
            </w:r>
            <w:r w:rsidRPr="00DE6338">
              <w:rPr>
                <w:rFonts w:ascii="Times New Roman" w:hAnsi="Times New Roman"/>
                <w:sz w:val="20"/>
                <w:szCs w:val="20"/>
              </w:rPr>
              <w:t xml:space="preserve"> Cuando no se pueda satisfacer toda la demanda de incorporación a un programa por re</w:t>
            </w:r>
            <w:r w:rsidR="005204F0" w:rsidRPr="00DE6338">
              <w:rPr>
                <w:rFonts w:ascii="Times New Roman" w:hAnsi="Times New Roman"/>
                <w:sz w:val="20"/>
                <w:szCs w:val="20"/>
              </w:rPr>
              <w:t xml:space="preserve">stricción presupuestal, y éstas </w:t>
            </w:r>
            <w:r w:rsidRPr="00DE6338">
              <w:rPr>
                <w:rFonts w:ascii="Times New Roman" w:hAnsi="Times New Roman"/>
                <w:sz w:val="20"/>
                <w:szCs w:val="20"/>
              </w:rPr>
              <w:t>exijan que las incorporaciones sean claras, transparentes, equitativas, sin favoritismos, ni discriminación.</w:t>
            </w:r>
            <w:r w:rsidR="00DE6338" w:rsidRPr="00DE6338">
              <w:rPr>
                <w:rFonts w:ascii="Times New Roman" w:hAnsi="Times New Roman"/>
                <w:sz w:val="20"/>
                <w:szCs w:val="20"/>
              </w:rPr>
              <w:t xml:space="preserve"> </w:t>
            </w:r>
            <w:r w:rsidRPr="00DE6338">
              <w:rPr>
                <w:rFonts w:ascii="Times New Roman" w:hAnsi="Times New Roman"/>
                <w:sz w:val="20"/>
                <w:szCs w:val="20"/>
              </w:rPr>
              <w:t>Se garantiza que todas las personas que cumplan con los requisitos y presenten la doc</w:t>
            </w:r>
            <w:r w:rsidR="005204F0" w:rsidRPr="00DE6338">
              <w:rPr>
                <w:rFonts w:ascii="Times New Roman" w:hAnsi="Times New Roman"/>
                <w:sz w:val="20"/>
                <w:szCs w:val="20"/>
              </w:rPr>
              <w:t xml:space="preserve">umentación completa a que hacen </w:t>
            </w:r>
            <w:r w:rsidRPr="00DE6338">
              <w:rPr>
                <w:rFonts w:ascii="Times New Roman" w:hAnsi="Times New Roman"/>
                <w:sz w:val="20"/>
                <w:szCs w:val="20"/>
              </w:rPr>
              <w:t>referencia las reglas de operación del programa, podrán solicitar el registro. Para la ela</w:t>
            </w:r>
            <w:r w:rsidR="005204F0" w:rsidRPr="00DE6338">
              <w:rPr>
                <w:rFonts w:ascii="Times New Roman" w:hAnsi="Times New Roman"/>
                <w:sz w:val="20"/>
                <w:szCs w:val="20"/>
              </w:rPr>
              <w:t xml:space="preserve">boración del padrón de personas </w:t>
            </w:r>
            <w:r w:rsidRPr="00DE6338">
              <w:rPr>
                <w:rFonts w:ascii="Times New Roman" w:hAnsi="Times New Roman"/>
                <w:sz w:val="20"/>
                <w:szCs w:val="20"/>
              </w:rPr>
              <w:t>beneficiarias, no se aplicarán favoritismos, ni discriminación; las condiciones serán clara</w:t>
            </w:r>
            <w:r w:rsidR="005204F0" w:rsidRPr="00DE6338">
              <w:rPr>
                <w:rFonts w:ascii="Times New Roman" w:hAnsi="Times New Roman"/>
                <w:sz w:val="20"/>
                <w:szCs w:val="20"/>
              </w:rPr>
              <w:t xml:space="preserve">s, transparentes, equitativas y </w:t>
            </w:r>
            <w:r w:rsidR="00DB1DE5">
              <w:rPr>
                <w:rFonts w:ascii="Times New Roman" w:hAnsi="Times New Roman"/>
                <w:sz w:val="20"/>
                <w:szCs w:val="20"/>
              </w:rPr>
              <w:t>calendarizadas.</w:t>
            </w:r>
          </w:p>
        </w:tc>
        <w:tc>
          <w:tcPr>
            <w:tcW w:w="2410" w:type="dxa"/>
          </w:tcPr>
          <w:p w:rsidR="006618B2" w:rsidRPr="00DE6338" w:rsidRDefault="004C3296" w:rsidP="00213E16">
            <w:pPr>
              <w:jc w:val="both"/>
              <w:rPr>
                <w:rFonts w:ascii="Times New Roman" w:hAnsi="Times New Roman"/>
                <w:sz w:val="20"/>
                <w:szCs w:val="20"/>
              </w:rPr>
            </w:pPr>
            <w:r w:rsidRPr="00DE6338">
              <w:rPr>
                <w:rFonts w:ascii="Times New Roman" w:hAnsi="Times New Roman"/>
                <w:sz w:val="20"/>
                <w:szCs w:val="20"/>
              </w:rPr>
              <w:t>No se realizó ninguna violación a los derechos de los aspirantes a ser beneficiarios, pues a todos se les dio el seguimiento de su solicitud.</w:t>
            </w:r>
          </w:p>
        </w:tc>
        <w:tc>
          <w:tcPr>
            <w:tcW w:w="1418" w:type="dxa"/>
          </w:tcPr>
          <w:p w:rsidR="006618B2" w:rsidRPr="00DE6338" w:rsidRDefault="004C3296"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A235D6" w:rsidP="00213E16">
            <w:pPr>
              <w:jc w:val="both"/>
              <w:rPr>
                <w:rFonts w:ascii="Times New Roman" w:hAnsi="Times New Roman"/>
                <w:sz w:val="20"/>
                <w:szCs w:val="20"/>
              </w:rPr>
            </w:pPr>
            <w:r w:rsidRPr="00DE6338">
              <w:rPr>
                <w:rFonts w:ascii="Times New Roman" w:hAnsi="Times New Roman"/>
                <w:sz w:val="20"/>
                <w:szCs w:val="20"/>
              </w:rPr>
              <w:t>Se cumplió con lo dispuesto en este apartado.</w:t>
            </w:r>
          </w:p>
        </w:tc>
      </w:tr>
      <w:tr w:rsidR="006618B2" w:rsidRPr="00DE6338" w:rsidTr="00DE6338">
        <w:tc>
          <w:tcPr>
            <w:tcW w:w="1526" w:type="dxa"/>
          </w:tcPr>
          <w:p w:rsidR="006618B2" w:rsidRPr="00DE6338" w:rsidRDefault="00A155C0" w:rsidP="00213E16">
            <w:pPr>
              <w:jc w:val="both"/>
              <w:rPr>
                <w:rFonts w:ascii="Times New Roman" w:hAnsi="Times New Roman"/>
                <w:b/>
                <w:sz w:val="20"/>
                <w:szCs w:val="20"/>
              </w:rPr>
            </w:pPr>
            <w:r w:rsidRPr="00DE6338">
              <w:rPr>
                <w:rFonts w:ascii="Times New Roman" w:hAnsi="Times New Roman"/>
                <w:b/>
                <w:sz w:val="20"/>
                <w:szCs w:val="20"/>
              </w:rPr>
              <w:t>IX. Mecanismos de evaluación e indicadores.</w:t>
            </w:r>
          </w:p>
        </w:tc>
        <w:tc>
          <w:tcPr>
            <w:tcW w:w="3118" w:type="dxa"/>
          </w:tcPr>
          <w:p w:rsidR="00A64C7B" w:rsidRPr="00DE6338" w:rsidRDefault="00A64C7B" w:rsidP="00DE6338">
            <w:pPr>
              <w:jc w:val="both"/>
              <w:rPr>
                <w:rFonts w:ascii="Times New Roman" w:hAnsi="Times New Roman"/>
                <w:sz w:val="20"/>
                <w:szCs w:val="20"/>
              </w:rPr>
            </w:pPr>
            <w:r w:rsidRPr="00DE6338">
              <w:rPr>
                <w:rFonts w:ascii="Times New Roman" w:hAnsi="Times New Roman"/>
                <w:sz w:val="20"/>
                <w:szCs w:val="20"/>
              </w:rPr>
              <w:t>La Evaluación de este programa social estará a cargo de la Dirección General de Desarrollo Social.</w:t>
            </w:r>
            <w:r w:rsidR="00DE6338" w:rsidRPr="00DE6338">
              <w:rPr>
                <w:rFonts w:ascii="Times New Roman" w:hAnsi="Times New Roman"/>
                <w:sz w:val="20"/>
                <w:szCs w:val="20"/>
              </w:rPr>
              <w:t xml:space="preserve"> </w:t>
            </w:r>
            <w:r w:rsidRPr="00DE6338">
              <w:rPr>
                <w:rFonts w:ascii="Times New Roman" w:hAnsi="Times New Roman"/>
                <w:sz w:val="20"/>
                <w:szCs w:val="20"/>
              </w:rPr>
              <w:t>Para la realización de la evaluación interna, se empleará información generada en campo, ta</w:t>
            </w:r>
            <w:r w:rsidR="005204F0" w:rsidRPr="00DE6338">
              <w:rPr>
                <w:rFonts w:ascii="Times New Roman" w:hAnsi="Times New Roman"/>
                <w:sz w:val="20"/>
                <w:szCs w:val="20"/>
              </w:rPr>
              <w:t xml:space="preserve">l como encuestas y entrevistas, </w:t>
            </w:r>
            <w:r w:rsidRPr="00DE6338">
              <w:rPr>
                <w:rFonts w:ascii="Times New Roman" w:hAnsi="Times New Roman"/>
                <w:sz w:val="20"/>
                <w:szCs w:val="20"/>
              </w:rPr>
              <w:t xml:space="preserve">información generada por el propio programa, además de la denominada Matriz </w:t>
            </w:r>
            <w:r w:rsidRPr="00DE6338">
              <w:rPr>
                <w:rFonts w:ascii="Times New Roman" w:hAnsi="Times New Roman"/>
                <w:sz w:val="20"/>
                <w:szCs w:val="20"/>
              </w:rPr>
              <w:lastRenderedPageBreak/>
              <w:t>FODA:</w:t>
            </w:r>
            <w:r w:rsidR="00DE6338">
              <w:rPr>
                <w:rFonts w:ascii="Times New Roman" w:hAnsi="Times New Roman"/>
                <w:sz w:val="20"/>
                <w:szCs w:val="20"/>
              </w:rPr>
              <w:t xml:space="preserve"> </w:t>
            </w:r>
            <w:r w:rsidRPr="00DE6338">
              <w:rPr>
                <w:rFonts w:ascii="Times New Roman" w:hAnsi="Times New Roman"/>
                <w:sz w:val="20"/>
                <w:szCs w:val="20"/>
              </w:rPr>
              <w:t>http://www.matrizfoda.com/</w:t>
            </w:r>
          </w:p>
        </w:tc>
        <w:tc>
          <w:tcPr>
            <w:tcW w:w="2410" w:type="dxa"/>
          </w:tcPr>
          <w:p w:rsidR="006618B2" w:rsidRPr="00DE6338" w:rsidRDefault="00732C53" w:rsidP="00213E16">
            <w:pPr>
              <w:jc w:val="both"/>
              <w:rPr>
                <w:rFonts w:ascii="Times New Roman" w:hAnsi="Times New Roman"/>
                <w:sz w:val="20"/>
                <w:szCs w:val="20"/>
              </w:rPr>
            </w:pPr>
            <w:r w:rsidRPr="00DE6338">
              <w:rPr>
                <w:rFonts w:ascii="Times New Roman" w:hAnsi="Times New Roman"/>
                <w:sz w:val="20"/>
                <w:szCs w:val="20"/>
              </w:rPr>
              <w:lastRenderedPageBreak/>
              <w:t>Se llevaron a cabo encuestas de los servicios del programa así como el reporte trimestral de la matriz de indicadores de los avances del programa.</w:t>
            </w:r>
          </w:p>
        </w:tc>
        <w:tc>
          <w:tcPr>
            <w:tcW w:w="1418" w:type="dxa"/>
          </w:tcPr>
          <w:p w:rsidR="006618B2" w:rsidRPr="00DE6338" w:rsidRDefault="00732C53"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1604BF" w:rsidP="00213E16">
            <w:pPr>
              <w:jc w:val="both"/>
              <w:rPr>
                <w:rFonts w:ascii="Times New Roman" w:hAnsi="Times New Roman"/>
                <w:sz w:val="20"/>
                <w:szCs w:val="20"/>
              </w:rPr>
            </w:pPr>
            <w:r w:rsidRPr="00DE6338">
              <w:rPr>
                <w:rFonts w:ascii="Times New Roman" w:hAnsi="Times New Roman"/>
                <w:sz w:val="20"/>
                <w:szCs w:val="20"/>
              </w:rPr>
              <w:t>La subdirección de promoción a la salud y protección animal ejecutó el proceso de monitorear y repor</w:t>
            </w:r>
            <w:r w:rsidR="005204F0" w:rsidRPr="00DE6338">
              <w:rPr>
                <w:rFonts w:ascii="Times New Roman" w:hAnsi="Times New Roman"/>
                <w:sz w:val="20"/>
                <w:szCs w:val="20"/>
              </w:rPr>
              <w:t xml:space="preserve">tar los </w:t>
            </w:r>
            <w:r w:rsidR="005204F0" w:rsidRPr="00DE6338">
              <w:rPr>
                <w:rFonts w:ascii="Times New Roman" w:hAnsi="Times New Roman"/>
                <w:sz w:val="20"/>
                <w:szCs w:val="20"/>
              </w:rPr>
              <w:lastRenderedPageBreak/>
              <w:t>indicadores de las ROP.</w:t>
            </w:r>
          </w:p>
        </w:tc>
      </w:tr>
      <w:tr w:rsidR="006618B2" w:rsidRPr="00DE6338" w:rsidTr="00DE6338">
        <w:tc>
          <w:tcPr>
            <w:tcW w:w="1526" w:type="dxa"/>
          </w:tcPr>
          <w:p w:rsidR="006618B2" w:rsidRPr="00DE6338" w:rsidRDefault="00A155C0" w:rsidP="00213E16">
            <w:pPr>
              <w:jc w:val="both"/>
              <w:rPr>
                <w:rFonts w:ascii="Times New Roman" w:hAnsi="Times New Roman"/>
                <w:b/>
                <w:sz w:val="20"/>
                <w:szCs w:val="20"/>
              </w:rPr>
            </w:pPr>
            <w:r w:rsidRPr="00DE6338">
              <w:rPr>
                <w:rFonts w:ascii="Times New Roman" w:hAnsi="Times New Roman"/>
                <w:b/>
                <w:sz w:val="20"/>
                <w:szCs w:val="20"/>
              </w:rPr>
              <w:lastRenderedPageBreak/>
              <w:t>X. Formas de participación social.</w:t>
            </w:r>
          </w:p>
        </w:tc>
        <w:tc>
          <w:tcPr>
            <w:tcW w:w="3118" w:type="dxa"/>
          </w:tcPr>
          <w:p w:rsidR="006618B2" w:rsidRPr="00DE6338" w:rsidRDefault="00A64C7B" w:rsidP="00DE6338">
            <w:pPr>
              <w:jc w:val="both"/>
              <w:rPr>
                <w:rFonts w:ascii="Times New Roman" w:hAnsi="Times New Roman"/>
                <w:sz w:val="20"/>
                <w:szCs w:val="20"/>
              </w:rPr>
            </w:pPr>
            <w:r w:rsidRPr="00DE6338">
              <w:rPr>
                <w:rFonts w:ascii="Times New Roman" w:hAnsi="Times New Roman"/>
                <w:sz w:val="20"/>
                <w:szCs w:val="20"/>
              </w:rPr>
              <w:t>Con base en lo dispuesto por la Ley de Participación Ciudadana del Distrito Federa</w:t>
            </w:r>
            <w:r w:rsidR="00682B3E" w:rsidRPr="00DE6338">
              <w:rPr>
                <w:rFonts w:ascii="Times New Roman" w:hAnsi="Times New Roman"/>
                <w:sz w:val="20"/>
                <w:szCs w:val="20"/>
              </w:rPr>
              <w:t xml:space="preserve">l, la sociedad podrá participar </w:t>
            </w:r>
            <w:r w:rsidRPr="00DE6338">
              <w:rPr>
                <w:rFonts w:ascii="Times New Roman" w:hAnsi="Times New Roman"/>
                <w:sz w:val="20"/>
                <w:szCs w:val="20"/>
              </w:rPr>
              <w:t>activamente en el programa de desarrollo social.</w:t>
            </w:r>
            <w:r w:rsidR="00DE6338" w:rsidRPr="00DE6338">
              <w:rPr>
                <w:rFonts w:ascii="Times New Roman" w:hAnsi="Times New Roman"/>
                <w:sz w:val="20"/>
                <w:szCs w:val="20"/>
              </w:rPr>
              <w:t xml:space="preserve"> </w:t>
            </w:r>
            <w:r w:rsidRPr="00DE6338">
              <w:rPr>
                <w:rFonts w:ascii="Times New Roman" w:hAnsi="Times New Roman"/>
                <w:sz w:val="20"/>
                <w:szCs w:val="20"/>
              </w:rPr>
              <w:t>Podrán participar en la modalidad de información, consulta y evaluación, ya sea de manera individual y/o colectiva a trav</w:t>
            </w:r>
            <w:r w:rsidR="00682B3E" w:rsidRPr="00DE6338">
              <w:rPr>
                <w:rFonts w:ascii="Times New Roman" w:hAnsi="Times New Roman"/>
                <w:sz w:val="20"/>
                <w:szCs w:val="20"/>
              </w:rPr>
              <w:t xml:space="preserve">és </w:t>
            </w:r>
            <w:r w:rsidRPr="00DE6338">
              <w:rPr>
                <w:rFonts w:ascii="Times New Roman" w:hAnsi="Times New Roman"/>
                <w:sz w:val="20"/>
                <w:szCs w:val="20"/>
              </w:rPr>
              <w:t>de algún órgano de representación ciudadana.</w:t>
            </w:r>
            <w:r w:rsidR="00DE6338" w:rsidRPr="00DE6338">
              <w:rPr>
                <w:rFonts w:ascii="Times New Roman" w:hAnsi="Times New Roman"/>
                <w:sz w:val="20"/>
                <w:szCs w:val="20"/>
              </w:rPr>
              <w:t xml:space="preserve"> </w:t>
            </w:r>
            <w:r w:rsidRPr="00DE6338">
              <w:rPr>
                <w:rFonts w:ascii="Times New Roman" w:hAnsi="Times New Roman"/>
                <w:sz w:val="20"/>
                <w:szCs w:val="20"/>
              </w:rPr>
              <w:t>La participación se hará efectiva en cualquier momento, a petición de la persona interesada; l</w:t>
            </w:r>
            <w:r w:rsidR="00682B3E" w:rsidRPr="00DE6338">
              <w:rPr>
                <w:rFonts w:ascii="Times New Roman" w:hAnsi="Times New Roman"/>
                <w:sz w:val="20"/>
                <w:szCs w:val="20"/>
              </w:rPr>
              <w:t xml:space="preserve">as propuestas realizadas, serán </w:t>
            </w:r>
            <w:r w:rsidRPr="00DE6338">
              <w:rPr>
                <w:rFonts w:ascii="Times New Roman" w:hAnsi="Times New Roman"/>
                <w:sz w:val="20"/>
                <w:szCs w:val="20"/>
              </w:rPr>
              <w:t>tomadas en cuenta por la Dirección General de Desarrollo Social, quien determinará la form</w:t>
            </w:r>
            <w:r w:rsidR="00682B3E" w:rsidRPr="00DE6338">
              <w:rPr>
                <w:rFonts w:ascii="Times New Roman" w:hAnsi="Times New Roman"/>
                <w:sz w:val="20"/>
                <w:szCs w:val="20"/>
              </w:rPr>
              <w:t xml:space="preserve">a en la que han de aplicarse en </w:t>
            </w:r>
            <w:r w:rsidRPr="00DE6338">
              <w:rPr>
                <w:rFonts w:ascii="Times New Roman" w:hAnsi="Times New Roman"/>
                <w:sz w:val="20"/>
                <w:szCs w:val="20"/>
              </w:rPr>
              <w:t>la implementación del programa, siempre y cuando no contravengan lo dispuesto en las reglas de operación del programa de</w:t>
            </w:r>
            <w:r w:rsidR="007F4211" w:rsidRPr="00DE6338">
              <w:rPr>
                <w:rFonts w:ascii="Times New Roman" w:hAnsi="Times New Roman"/>
                <w:sz w:val="20"/>
                <w:szCs w:val="20"/>
              </w:rPr>
              <w:t xml:space="preserve"> </w:t>
            </w:r>
            <w:r w:rsidRPr="00DE6338">
              <w:rPr>
                <w:rFonts w:ascii="Times New Roman" w:hAnsi="Times New Roman"/>
                <w:sz w:val="20"/>
                <w:szCs w:val="20"/>
              </w:rPr>
              <w:t>desarrollo social.</w:t>
            </w:r>
          </w:p>
        </w:tc>
        <w:tc>
          <w:tcPr>
            <w:tcW w:w="2410" w:type="dxa"/>
          </w:tcPr>
          <w:p w:rsidR="006618B2" w:rsidRPr="00DE6338" w:rsidRDefault="001B6E9D" w:rsidP="00213E16">
            <w:pPr>
              <w:jc w:val="both"/>
              <w:rPr>
                <w:rFonts w:ascii="Times New Roman" w:hAnsi="Times New Roman"/>
                <w:sz w:val="20"/>
                <w:szCs w:val="20"/>
              </w:rPr>
            </w:pPr>
            <w:r w:rsidRPr="00DE6338">
              <w:rPr>
                <w:rFonts w:ascii="Times New Roman" w:hAnsi="Times New Roman"/>
                <w:sz w:val="20"/>
                <w:szCs w:val="20"/>
              </w:rPr>
              <w:t>No hubo ninguna solicitud de participación ciudadana en la operación del programa.</w:t>
            </w:r>
          </w:p>
        </w:tc>
        <w:tc>
          <w:tcPr>
            <w:tcW w:w="1418" w:type="dxa"/>
          </w:tcPr>
          <w:p w:rsidR="006618B2" w:rsidRPr="00DE6338" w:rsidRDefault="00682B3E" w:rsidP="00213E16">
            <w:pPr>
              <w:jc w:val="both"/>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682B3E" w:rsidP="00213E16">
            <w:pPr>
              <w:jc w:val="both"/>
              <w:rPr>
                <w:rFonts w:ascii="Times New Roman" w:hAnsi="Times New Roman"/>
                <w:sz w:val="20"/>
                <w:szCs w:val="20"/>
              </w:rPr>
            </w:pPr>
            <w:r w:rsidRPr="00DE6338">
              <w:rPr>
                <w:rFonts w:ascii="Times New Roman" w:hAnsi="Times New Roman"/>
                <w:sz w:val="20"/>
                <w:szCs w:val="20"/>
              </w:rPr>
              <w:t>Se estableció en las reglas de operación las formas de participación social.</w:t>
            </w:r>
            <w:r w:rsidR="001B6E9D" w:rsidRPr="00DE6338">
              <w:rPr>
                <w:rFonts w:ascii="Times New Roman" w:hAnsi="Times New Roman"/>
                <w:sz w:val="20"/>
                <w:szCs w:val="20"/>
              </w:rPr>
              <w:t xml:space="preserve"> </w:t>
            </w:r>
          </w:p>
        </w:tc>
      </w:tr>
      <w:tr w:rsidR="006618B2" w:rsidRPr="00DE6338" w:rsidTr="00DE6338">
        <w:tc>
          <w:tcPr>
            <w:tcW w:w="1526" w:type="dxa"/>
          </w:tcPr>
          <w:p w:rsidR="006618B2" w:rsidRPr="00DE6338" w:rsidRDefault="00A155C0" w:rsidP="00213E16">
            <w:pPr>
              <w:rPr>
                <w:rFonts w:ascii="Times New Roman" w:hAnsi="Times New Roman"/>
                <w:b/>
                <w:sz w:val="20"/>
                <w:szCs w:val="20"/>
              </w:rPr>
            </w:pPr>
            <w:r w:rsidRPr="00DE6338">
              <w:rPr>
                <w:rFonts w:ascii="Times New Roman" w:hAnsi="Times New Roman"/>
                <w:b/>
                <w:sz w:val="20"/>
                <w:szCs w:val="20"/>
              </w:rPr>
              <w:t>XI. Articulación con otros programas sociales.</w:t>
            </w:r>
          </w:p>
        </w:tc>
        <w:tc>
          <w:tcPr>
            <w:tcW w:w="3118" w:type="dxa"/>
          </w:tcPr>
          <w:p w:rsidR="006618B2" w:rsidRPr="00DE6338" w:rsidRDefault="00A64C7B" w:rsidP="00213E16">
            <w:pPr>
              <w:jc w:val="both"/>
              <w:rPr>
                <w:rFonts w:ascii="Times New Roman" w:hAnsi="Times New Roman"/>
                <w:sz w:val="20"/>
                <w:szCs w:val="20"/>
              </w:rPr>
            </w:pPr>
            <w:r w:rsidRPr="00DE6338">
              <w:rPr>
                <w:rFonts w:ascii="Times New Roman" w:hAnsi="Times New Roman"/>
                <w:sz w:val="20"/>
                <w:szCs w:val="20"/>
              </w:rPr>
              <w:t>Este programa no se articula con los programas sociales operados por la Delegación Tlalpan en el Ejercicio Fiscal 2016 o</w:t>
            </w:r>
            <w:r w:rsidR="007F4211" w:rsidRPr="00DE6338">
              <w:rPr>
                <w:rFonts w:ascii="Times New Roman" w:hAnsi="Times New Roman"/>
                <w:sz w:val="20"/>
                <w:szCs w:val="20"/>
              </w:rPr>
              <w:t xml:space="preserve"> </w:t>
            </w:r>
            <w:r w:rsidRPr="00DE6338">
              <w:rPr>
                <w:rFonts w:ascii="Times New Roman" w:hAnsi="Times New Roman"/>
                <w:sz w:val="20"/>
                <w:szCs w:val="20"/>
              </w:rPr>
              <w:t>Dependencias de la Administración Publica de la Ciudad de México.</w:t>
            </w:r>
          </w:p>
        </w:tc>
        <w:tc>
          <w:tcPr>
            <w:tcW w:w="2410" w:type="dxa"/>
          </w:tcPr>
          <w:p w:rsidR="006618B2" w:rsidRPr="00DE6338" w:rsidRDefault="00A3621A" w:rsidP="00213E16">
            <w:pPr>
              <w:rPr>
                <w:rFonts w:ascii="Times New Roman" w:hAnsi="Times New Roman"/>
                <w:sz w:val="20"/>
                <w:szCs w:val="20"/>
              </w:rPr>
            </w:pPr>
            <w:r w:rsidRPr="00DE6338">
              <w:rPr>
                <w:rFonts w:ascii="Times New Roman" w:hAnsi="Times New Roman"/>
                <w:sz w:val="20"/>
                <w:szCs w:val="20"/>
              </w:rPr>
              <w:t>No se articuló con ningún programa social operado en la Delegación.</w:t>
            </w:r>
          </w:p>
        </w:tc>
        <w:tc>
          <w:tcPr>
            <w:tcW w:w="1418" w:type="dxa"/>
          </w:tcPr>
          <w:p w:rsidR="006618B2" w:rsidRPr="00DE6338" w:rsidRDefault="001B6E9D" w:rsidP="00213E16">
            <w:pPr>
              <w:rPr>
                <w:rFonts w:ascii="Times New Roman" w:hAnsi="Times New Roman"/>
                <w:sz w:val="20"/>
                <w:szCs w:val="20"/>
              </w:rPr>
            </w:pPr>
            <w:r w:rsidRPr="00DE6338">
              <w:rPr>
                <w:rFonts w:ascii="Times New Roman" w:hAnsi="Times New Roman"/>
                <w:sz w:val="20"/>
                <w:szCs w:val="20"/>
              </w:rPr>
              <w:t>Satisfactorio</w:t>
            </w:r>
          </w:p>
        </w:tc>
        <w:tc>
          <w:tcPr>
            <w:tcW w:w="1480" w:type="dxa"/>
          </w:tcPr>
          <w:p w:rsidR="006618B2" w:rsidRPr="00DE6338" w:rsidRDefault="001B6E9D" w:rsidP="00213E16">
            <w:pPr>
              <w:rPr>
                <w:rFonts w:ascii="Times New Roman" w:hAnsi="Times New Roman"/>
                <w:sz w:val="20"/>
                <w:szCs w:val="20"/>
              </w:rPr>
            </w:pPr>
            <w:r w:rsidRPr="00DE6338">
              <w:rPr>
                <w:rFonts w:ascii="Times New Roman" w:hAnsi="Times New Roman"/>
                <w:sz w:val="20"/>
                <w:szCs w:val="20"/>
              </w:rPr>
              <w:t>No se articuló con ningún programa social operado en la Delegación.</w:t>
            </w:r>
          </w:p>
        </w:tc>
      </w:tr>
    </w:tbl>
    <w:p w:rsidR="006618B2" w:rsidRPr="007F4211" w:rsidRDefault="006618B2" w:rsidP="007F4211">
      <w:pPr>
        <w:spacing w:after="0" w:line="240" w:lineRule="auto"/>
        <w:rPr>
          <w:rFonts w:ascii="Times New Roman" w:hAnsi="Times New Roman"/>
          <w:sz w:val="20"/>
          <w:szCs w:val="20"/>
        </w:rPr>
      </w:pPr>
    </w:p>
    <w:p w:rsidR="00534CFC" w:rsidRPr="007F4211" w:rsidRDefault="003C126D" w:rsidP="007F4211">
      <w:pPr>
        <w:spacing w:after="0" w:line="240" w:lineRule="auto"/>
        <w:rPr>
          <w:rFonts w:ascii="Times New Roman" w:hAnsi="Times New Roman"/>
          <w:b/>
          <w:sz w:val="20"/>
          <w:szCs w:val="20"/>
        </w:rPr>
      </w:pPr>
      <w:r w:rsidRPr="007F4211">
        <w:rPr>
          <w:rFonts w:ascii="Times New Roman" w:hAnsi="Times New Roman"/>
          <w:b/>
          <w:sz w:val="20"/>
          <w:szCs w:val="20"/>
        </w:rPr>
        <w:t>IV</w:t>
      </w:r>
      <w:r w:rsidR="00A649A7" w:rsidRPr="007F4211">
        <w:rPr>
          <w:rFonts w:ascii="Times New Roman" w:hAnsi="Times New Roman"/>
          <w:b/>
          <w:sz w:val="20"/>
          <w:szCs w:val="20"/>
        </w:rPr>
        <w:t>.3. Avance en la Cobertura de la Población Objetivo del Programa Social 2016</w:t>
      </w:r>
      <w:r w:rsidR="00534CFC" w:rsidRPr="007F4211">
        <w:rPr>
          <w:rFonts w:ascii="Times New Roman" w:hAnsi="Times New Roman"/>
          <w:b/>
          <w:sz w:val="20"/>
          <w:szCs w:val="20"/>
        </w:rPr>
        <w:t>.</w:t>
      </w:r>
    </w:p>
    <w:p w:rsidR="00386284" w:rsidRPr="007F4211" w:rsidRDefault="00386284" w:rsidP="007F4211">
      <w:pPr>
        <w:spacing w:after="0" w:line="240" w:lineRule="auto"/>
        <w:rPr>
          <w:rFonts w:ascii="Times New Roman" w:hAnsi="Times New Roman"/>
          <w:sz w:val="20"/>
          <w:szCs w:val="20"/>
        </w:rPr>
      </w:pPr>
    </w:p>
    <w:tbl>
      <w:tblPr>
        <w:tblStyle w:val="Tablaconcuadrcula"/>
        <w:tblW w:w="9952" w:type="dxa"/>
        <w:tblInd w:w="108" w:type="dxa"/>
        <w:tblLook w:val="04A0" w:firstRow="1" w:lastRow="0" w:firstColumn="1" w:lastColumn="0" w:noHBand="0" w:noVBand="1"/>
      </w:tblPr>
      <w:tblGrid>
        <w:gridCol w:w="5670"/>
        <w:gridCol w:w="2127"/>
        <w:gridCol w:w="2155"/>
      </w:tblGrid>
      <w:tr w:rsidR="006835E6" w:rsidRPr="002350B6" w:rsidTr="00DB1DE5">
        <w:tc>
          <w:tcPr>
            <w:tcW w:w="5670" w:type="dxa"/>
            <w:tcBorders>
              <w:bottom w:val="single" w:sz="4" w:space="0" w:color="auto"/>
            </w:tcBorders>
          </w:tcPr>
          <w:p w:rsidR="006835E6" w:rsidRPr="002350B6" w:rsidRDefault="006835E6" w:rsidP="00DE6338">
            <w:pPr>
              <w:jc w:val="center"/>
              <w:rPr>
                <w:rFonts w:ascii="Times New Roman" w:hAnsi="Times New Roman"/>
                <w:b/>
                <w:sz w:val="20"/>
                <w:szCs w:val="20"/>
              </w:rPr>
            </w:pPr>
            <w:r w:rsidRPr="002350B6">
              <w:rPr>
                <w:rFonts w:ascii="Times New Roman" w:hAnsi="Times New Roman"/>
                <w:b/>
                <w:sz w:val="20"/>
                <w:szCs w:val="20"/>
              </w:rPr>
              <w:t>Perfil requerido por el programa social.</w:t>
            </w:r>
          </w:p>
        </w:tc>
        <w:tc>
          <w:tcPr>
            <w:tcW w:w="2127" w:type="dxa"/>
          </w:tcPr>
          <w:p w:rsidR="006835E6" w:rsidRPr="002350B6" w:rsidRDefault="006835E6" w:rsidP="004D3895">
            <w:pPr>
              <w:jc w:val="center"/>
              <w:rPr>
                <w:rFonts w:ascii="Times New Roman" w:hAnsi="Times New Roman"/>
                <w:b/>
                <w:sz w:val="20"/>
                <w:szCs w:val="20"/>
              </w:rPr>
            </w:pPr>
            <w:r w:rsidRPr="002350B6">
              <w:rPr>
                <w:rFonts w:ascii="Times New Roman" w:hAnsi="Times New Roman"/>
                <w:b/>
                <w:sz w:val="20"/>
                <w:szCs w:val="20"/>
              </w:rPr>
              <w:t>Porcentaje de personas beneficiarias que cubrieron el perfil en 2016</w:t>
            </w:r>
          </w:p>
        </w:tc>
        <w:tc>
          <w:tcPr>
            <w:tcW w:w="2155" w:type="dxa"/>
          </w:tcPr>
          <w:p w:rsidR="006835E6" w:rsidRPr="002350B6" w:rsidRDefault="006835E6" w:rsidP="00DE6338">
            <w:pPr>
              <w:jc w:val="center"/>
              <w:rPr>
                <w:rFonts w:ascii="Times New Roman" w:hAnsi="Times New Roman"/>
                <w:b/>
                <w:sz w:val="20"/>
                <w:szCs w:val="20"/>
              </w:rPr>
            </w:pPr>
            <w:r w:rsidRPr="002350B6">
              <w:rPr>
                <w:rFonts w:ascii="Times New Roman" w:hAnsi="Times New Roman"/>
                <w:b/>
                <w:sz w:val="20"/>
                <w:szCs w:val="20"/>
              </w:rPr>
              <w:t>Justificación.</w:t>
            </w:r>
          </w:p>
        </w:tc>
      </w:tr>
      <w:tr w:rsidR="00DE6338" w:rsidRPr="002350B6" w:rsidTr="00DB1DE5">
        <w:trPr>
          <w:trHeight w:val="207"/>
        </w:trPr>
        <w:tc>
          <w:tcPr>
            <w:tcW w:w="5670" w:type="dxa"/>
            <w:tcBorders>
              <w:top w:val="single" w:sz="4" w:space="0" w:color="auto"/>
              <w:left w:val="single" w:sz="4" w:space="0" w:color="auto"/>
              <w:bottom w:val="nil"/>
              <w:right w:val="single" w:sz="4" w:space="0" w:color="auto"/>
            </w:tcBorders>
          </w:tcPr>
          <w:p w:rsidR="00DE6338" w:rsidRPr="002350B6" w:rsidRDefault="00DE6338" w:rsidP="002350B6">
            <w:pPr>
              <w:jc w:val="both"/>
              <w:rPr>
                <w:rFonts w:ascii="Times New Roman" w:hAnsi="Times New Roman"/>
                <w:sz w:val="20"/>
                <w:szCs w:val="20"/>
              </w:rPr>
            </w:pPr>
            <w:r w:rsidRPr="002350B6">
              <w:rPr>
                <w:rFonts w:ascii="Times New Roman" w:hAnsi="Times New Roman"/>
                <w:sz w:val="20"/>
                <w:szCs w:val="20"/>
              </w:rPr>
              <w:t>6 Profesionistas:</w:t>
            </w:r>
          </w:p>
        </w:tc>
        <w:tc>
          <w:tcPr>
            <w:tcW w:w="2127" w:type="dxa"/>
            <w:vMerge w:val="restart"/>
            <w:tcBorders>
              <w:left w:val="single" w:sz="4" w:space="0" w:color="auto"/>
            </w:tcBorders>
          </w:tcPr>
          <w:p w:rsidR="00DE6338" w:rsidRPr="002350B6" w:rsidRDefault="00DE6338" w:rsidP="004D3895">
            <w:pPr>
              <w:jc w:val="center"/>
              <w:rPr>
                <w:rFonts w:ascii="Times New Roman" w:hAnsi="Times New Roman"/>
                <w:sz w:val="20"/>
                <w:szCs w:val="20"/>
              </w:rPr>
            </w:pPr>
            <w:r w:rsidRPr="002350B6">
              <w:rPr>
                <w:rFonts w:ascii="Times New Roman" w:hAnsi="Times New Roman"/>
                <w:sz w:val="20"/>
                <w:szCs w:val="20"/>
              </w:rPr>
              <w:t>100%</w:t>
            </w:r>
          </w:p>
        </w:tc>
        <w:tc>
          <w:tcPr>
            <w:tcW w:w="2155" w:type="dxa"/>
            <w:vMerge w:val="restart"/>
          </w:tcPr>
          <w:p w:rsidR="00DE6338" w:rsidRPr="002350B6" w:rsidRDefault="00DE6338" w:rsidP="00682B3E">
            <w:pPr>
              <w:jc w:val="both"/>
              <w:rPr>
                <w:rFonts w:ascii="Times New Roman" w:hAnsi="Times New Roman"/>
                <w:sz w:val="20"/>
                <w:szCs w:val="20"/>
              </w:rPr>
            </w:pPr>
            <w:r w:rsidRPr="002350B6">
              <w:rPr>
                <w:rFonts w:ascii="Times New Roman" w:hAnsi="Times New Roman"/>
                <w:sz w:val="20"/>
                <w:szCs w:val="20"/>
              </w:rPr>
              <w:t>Sólo se seleccionaron los beneficiarios que cubrían 100% le perfil.</w:t>
            </w:r>
          </w:p>
        </w:tc>
      </w:tr>
      <w:tr w:rsidR="00DE6338" w:rsidRPr="002350B6" w:rsidTr="00DB1DE5">
        <w:trPr>
          <w:trHeight w:val="201"/>
        </w:trPr>
        <w:tc>
          <w:tcPr>
            <w:tcW w:w="5670" w:type="dxa"/>
            <w:tcBorders>
              <w:top w:val="nil"/>
              <w:left w:val="single" w:sz="4" w:space="0" w:color="auto"/>
              <w:bottom w:val="nil"/>
              <w:right w:val="single" w:sz="4" w:space="0" w:color="auto"/>
            </w:tcBorders>
          </w:tcPr>
          <w:p w:rsidR="00DE6338" w:rsidRPr="002350B6" w:rsidRDefault="002350B6" w:rsidP="002350B6">
            <w:pPr>
              <w:jc w:val="both"/>
              <w:rPr>
                <w:rFonts w:ascii="Times New Roman" w:hAnsi="Times New Roman"/>
                <w:sz w:val="20"/>
                <w:szCs w:val="20"/>
              </w:rPr>
            </w:pPr>
            <w:r w:rsidRPr="002350B6">
              <w:rPr>
                <w:rFonts w:ascii="Times New Roman" w:hAnsi="Times New Roman"/>
                <w:sz w:val="20"/>
                <w:szCs w:val="20"/>
              </w:rPr>
              <w:t>° Ser una persona mayor de 18 años de edad;</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DE6338" w:rsidRPr="002350B6" w:rsidTr="00DB1DE5">
        <w:trPr>
          <w:trHeight w:val="201"/>
        </w:trPr>
        <w:tc>
          <w:tcPr>
            <w:tcW w:w="5670" w:type="dxa"/>
            <w:tcBorders>
              <w:top w:val="nil"/>
              <w:left w:val="single" w:sz="4" w:space="0" w:color="auto"/>
              <w:bottom w:val="nil"/>
              <w:right w:val="single" w:sz="4" w:space="0" w:color="auto"/>
            </w:tcBorders>
          </w:tcPr>
          <w:p w:rsidR="00DE6338" w:rsidRPr="002350B6" w:rsidRDefault="002350B6" w:rsidP="002350B6">
            <w:pPr>
              <w:jc w:val="both"/>
              <w:rPr>
                <w:rFonts w:ascii="Times New Roman" w:hAnsi="Times New Roman"/>
                <w:sz w:val="20"/>
                <w:szCs w:val="20"/>
              </w:rPr>
            </w:pPr>
            <w:r w:rsidRPr="002350B6">
              <w:rPr>
                <w:rFonts w:ascii="Times New Roman" w:hAnsi="Times New Roman"/>
                <w:sz w:val="20"/>
                <w:szCs w:val="20"/>
              </w:rPr>
              <w:t>° Acreditar de manera documental, tener conocimientos para la realización de actividades objeto del programa;</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DE6338" w:rsidRPr="002350B6" w:rsidTr="00DB1DE5">
        <w:trPr>
          <w:trHeight w:val="201"/>
        </w:trPr>
        <w:tc>
          <w:tcPr>
            <w:tcW w:w="5670" w:type="dxa"/>
            <w:tcBorders>
              <w:top w:val="nil"/>
              <w:left w:val="single" w:sz="4" w:space="0" w:color="auto"/>
              <w:bottom w:val="nil"/>
              <w:right w:val="single" w:sz="4" w:space="0" w:color="auto"/>
            </w:tcBorders>
          </w:tcPr>
          <w:p w:rsidR="00DE6338" w:rsidRPr="002350B6" w:rsidRDefault="002350B6" w:rsidP="00682B3E">
            <w:pPr>
              <w:jc w:val="both"/>
              <w:rPr>
                <w:rFonts w:ascii="Times New Roman" w:hAnsi="Times New Roman"/>
                <w:sz w:val="20"/>
                <w:szCs w:val="20"/>
              </w:rPr>
            </w:pPr>
            <w:r w:rsidRPr="002350B6">
              <w:rPr>
                <w:rFonts w:ascii="Times New Roman" w:hAnsi="Times New Roman"/>
                <w:sz w:val="20"/>
                <w:szCs w:val="20"/>
              </w:rPr>
              <w:t>° No ser persona beneficiaria de otro apoyo económico de la misma naturaleza;</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DE6338" w:rsidRPr="002350B6" w:rsidTr="00DB1DE5">
        <w:trPr>
          <w:trHeight w:val="201"/>
        </w:trPr>
        <w:tc>
          <w:tcPr>
            <w:tcW w:w="5670" w:type="dxa"/>
            <w:tcBorders>
              <w:top w:val="nil"/>
              <w:left w:val="single" w:sz="4" w:space="0" w:color="auto"/>
              <w:bottom w:val="nil"/>
              <w:right w:val="single" w:sz="4" w:space="0" w:color="auto"/>
            </w:tcBorders>
          </w:tcPr>
          <w:p w:rsidR="00DE6338" w:rsidRPr="002350B6" w:rsidRDefault="002350B6" w:rsidP="002350B6">
            <w:pPr>
              <w:jc w:val="both"/>
              <w:rPr>
                <w:rFonts w:ascii="Times New Roman" w:hAnsi="Times New Roman"/>
                <w:sz w:val="20"/>
                <w:szCs w:val="20"/>
              </w:rPr>
            </w:pPr>
            <w:r w:rsidRPr="002350B6">
              <w:rPr>
                <w:rFonts w:ascii="Times New Roman" w:hAnsi="Times New Roman"/>
                <w:sz w:val="20"/>
                <w:szCs w:val="20"/>
              </w:rPr>
              <w:t>° No ser persona trabajadora de la administración pública federal, local o de la Delegación Tlalpan, bajo régimen laboral alguno, y</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DE6338" w:rsidRPr="002350B6" w:rsidTr="00DB1DE5">
        <w:trPr>
          <w:trHeight w:val="201"/>
        </w:trPr>
        <w:tc>
          <w:tcPr>
            <w:tcW w:w="5670" w:type="dxa"/>
            <w:tcBorders>
              <w:top w:val="nil"/>
              <w:left w:val="single" w:sz="4" w:space="0" w:color="auto"/>
              <w:bottom w:val="nil"/>
              <w:right w:val="single" w:sz="4" w:space="0" w:color="auto"/>
            </w:tcBorders>
          </w:tcPr>
          <w:p w:rsidR="00DE6338" w:rsidRPr="002350B6" w:rsidRDefault="002350B6" w:rsidP="002350B6">
            <w:pPr>
              <w:jc w:val="both"/>
              <w:rPr>
                <w:rFonts w:ascii="Times New Roman" w:hAnsi="Times New Roman"/>
                <w:sz w:val="20"/>
                <w:szCs w:val="20"/>
              </w:rPr>
            </w:pPr>
            <w:r w:rsidRPr="002350B6">
              <w:rPr>
                <w:rFonts w:ascii="Times New Roman" w:hAnsi="Times New Roman"/>
                <w:sz w:val="20"/>
                <w:szCs w:val="20"/>
              </w:rPr>
              <w:t xml:space="preserve">° Firmar la solicitud de registro y una Carta Compromiso con motivo de su solicitud, donde conste que la persona solicitante conoce el contenido y los alcances del programa. </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DE6338" w:rsidRPr="002350B6" w:rsidTr="00DB1DE5">
        <w:trPr>
          <w:trHeight w:val="201"/>
        </w:trPr>
        <w:tc>
          <w:tcPr>
            <w:tcW w:w="5670" w:type="dxa"/>
            <w:tcBorders>
              <w:top w:val="nil"/>
              <w:left w:val="single" w:sz="4" w:space="0" w:color="auto"/>
              <w:bottom w:val="single" w:sz="4" w:space="0" w:color="auto"/>
              <w:right w:val="single" w:sz="4" w:space="0" w:color="auto"/>
            </w:tcBorders>
          </w:tcPr>
          <w:p w:rsidR="00DE6338" w:rsidRPr="002350B6" w:rsidRDefault="00DE6338" w:rsidP="00682B3E">
            <w:pPr>
              <w:jc w:val="both"/>
              <w:rPr>
                <w:rFonts w:ascii="Times New Roman" w:hAnsi="Times New Roman"/>
                <w:sz w:val="20"/>
                <w:szCs w:val="20"/>
              </w:rPr>
            </w:pPr>
            <w:r w:rsidRPr="002350B6">
              <w:rPr>
                <w:rFonts w:ascii="Times New Roman" w:hAnsi="Times New Roman"/>
                <w:sz w:val="20"/>
                <w:szCs w:val="20"/>
              </w:rPr>
              <w:t xml:space="preserve">Copia de título y cédula profesional de Médico Veterinario Zootecnistas, Lic. En Trabajo Social, Lic. en Pedagogía, o carreras afines a ciencias de la salud y ciencias sociales. Si su título y cédula se encuentra en trámite, tendrá que entregar copia de la </w:t>
            </w:r>
            <w:r w:rsidRPr="002350B6">
              <w:rPr>
                <w:rFonts w:ascii="Times New Roman" w:hAnsi="Times New Roman"/>
                <w:sz w:val="20"/>
                <w:szCs w:val="20"/>
              </w:rPr>
              <w:lastRenderedPageBreak/>
              <w:t>documentación que acredite la aprobación de examen profesional.</w:t>
            </w:r>
          </w:p>
        </w:tc>
        <w:tc>
          <w:tcPr>
            <w:tcW w:w="2127" w:type="dxa"/>
            <w:vMerge/>
            <w:tcBorders>
              <w:left w:val="single" w:sz="4" w:space="0" w:color="auto"/>
            </w:tcBorders>
          </w:tcPr>
          <w:p w:rsidR="00DE6338" w:rsidRPr="002350B6" w:rsidRDefault="00DE6338" w:rsidP="004D3895">
            <w:pPr>
              <w:jc w:val="center"/>
              <w:rPr>
                <w:rFonts w:ascii="Times New Roman" w:hAnsi="Times New Roman"/>
                <w:sz w:val="20"/>
                <w:szCs w:val="20"/>
              </w:rPr>
            </w:pPr>
          </w:p>
        </w:tc>
        <w:tc>
          <w:tcPr>
            <w:tcW w:w="2155" w:type="dxa"/>
            <w:vMerge/>
          </w:tcPr>
          <w:p w:rsidR="00DE6338" w:rsidRPr="002350B6" w:rsidRDefault="00DE6338" w:rsidP="00682B3E">
            <w:pPr>
              <w:jc w:val="both"/>
              <w:rPr>
                <w:rFonts w:ascii="Times New Roman" w:hAnsi="Times New Roman"/>
                <w:sz w:val="20"/>
                <w:szCs w:val="20"/>
              </w:rPr>
            </w:pPr>
          </w:p>
        </w:tc>
      </w:tr>
      <w:tr w:rsidR="002350B6" w:rsidRPr="002350B6" w:rsidTr="00DB1DE5">
        <w:trPr>
          <w:trHeight w:val="178"/>
        </w:trPr>
        <w:tc>
          <w:tcPr>
            <w:tcW w:w="5670" w:type="dxa"/>
            <w:tcBorders>
              <w:top w:val="single" w:sz="4" w:space="0" w:color="auto"/>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lastRenderedPageBreak/>
              <w:t>12 Auxiliares de veterinario.</w:t>
            </w:r>
          </w:p>
        </w:tc>
        <w:tc>
          <w:tcPr>
            <w:tcW w:w="2127" w:type="dxa"/>
            <w:vMerge w:val="restart"/>
            <w:tcBorders>
              <w:left w:val="single" w:sz="4" w:space="0" w:color="auto"/>
            </w:tcBorders>
          </w:tcPr>
          <w:p w:rsidR="002350B6" w:rsidRPr="002350B6" w:rsidRDefault="002350B6" w:rsidP="004D3895">
            <w:pPr>
              <w:jc w:val="center"/>
              <w:rPr>
                <w:rFonts w:ascii="Times New Roman" w:hAnsi="Times New Roman"/>
                <w:sz w:val="20"/>
                <w:szCs w:val="20"/>
              </w:rPr>
            </w:pPr>
            <w:r w:rsidRPr="002350B6">
              <w:rPr>
                <w:rFonts w:ascii="Times New Roman" w:hAnsi="Times New Roman"/>
                <w:sz w:val="20"/>
                <w:szCs w:val="20"/>
              </w:rPr>
              <w:t>100%</w:t>
            </w:r>
          </w:p>
        </w:tc>
        <w:tc>
          <w:tcPr>
            <w:tcW w:w="2155" w:type="dxa"/>
            <w:vMerge w:val="restart"/>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Sólo se seleccionaron los beneficiarios que cubrían 100% le perfil.</w:t>
            </w:r>
          </w:p>
        </w:tc>
      </w:tr>
      <w:tr w:rsidR="002350B6" w:rsidRPr="002350B6" w:rsidTr="00DB1DE5">
        <w:trPr>
          <w:trHeight w:val="172"/>
        </w:trPr>
        <w:tc>
          <w:tcPr>
            <w:tcW w:w="5670" w:type="dxa"/>
            <w:tcBorders>
              <w:top w:val="nil"/>
              <w:left w:val="single" w:sz="4" w:space="0" w:color="auto"/>
              <w:bottom w:val="nil"/>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 Ser una persona mayor de 18 años de edad;</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72"/>
        </w:trPr>
        <w:tc>
          <w:tcPr>
            <w:tcW w:w="5670" w:type="dxa"/>
            <w:tcBorders>
              <w:top w:val="nil"/>
              <w:left w:val="single" w:sz="4" w:space="0" w:color="auto"/>
              <w:bottom w:val="nil"/>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 Acreditar de manera documental, tener conocimientos para la realización de actividades objeto del programa;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72"/>
        </w:trPr>
        <w:tc>
          <w:tcPr>
            <w:tcW w:w="5670" w:type="dxa"/>
            <w:tcBorders>
              <w:top w:val="nil"/>
              <w:left w:val="single" w:sz="4" w:space="0" w:color="auto"/>
              <w:bottom w:val="nil"/>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 No ser persona beneficiaria de otro apoyo económico de la misma naturaleza;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72"/>
        </w:trPr>
        <w:tc>
          <w:tcPr>
            <w:tcW w:w="5670" w:type="dxa"/>
            <w:tcBorders>
              <w:top w:val="nil"/>
              <w:left w:val="single" w:sz="4" w:space="0" w:color="auto"/>
              <w:bottom w:val="nil"/>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 No ser persona trabajadora de la administración pública federal, local o de la Delegación Tlalpan, bajo régimen laboral alguno, y</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72"/>
        </w:trPr>
        <w:tc>
          <w:tcPr>
            <w:tcW w:w="5670" w:type="dxa"/>
            <w:tcBorders>
              <w:top w:val="nil"/>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 Firmar la solicitud de registro y una Carta Compromiso con motivo de su solicitud, donde conste que la persona solicitante conoce el contenido y los alcances del programa.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72"/>
        </w:trPr>
        <w:tc>
          <w:tcPr>
            <w:tcW w:w="5670" w:type="dxa"/>
            <w:tcBorders>
              <w:top w:val="nil"/>
              <w:left w:val="single" w:sz="4" w:space="0" w:color="auto"/>
              <w:bottom w:val="single" w:sz="4" w:space="0" w:color="auto"/>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Copia de documentación que acredite al menos 80% de avance académico de las carreras de Médico Veterinario Zootecnista, Lic. En Trabajo Social, Lic. En Pedagogía, o carreras afines a ciencias de la salud y ciencias sociales.</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single" w:sz="4" w:space="0" w:color="auto"/>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Auxiliar Administrativo:</w:t>
            </w:r>
          </w:p>
        </w:tc>
        <w:tc>
          <w:tcPr>
            <w:tcW w:w="2127" w:type="dxa"/>
            <w:vMerge w:val="restart"/>
            <w:tcBorders>
              <w:left w:val="single" w:sz="4" w:space="0" w:color="auto"/>
            </w:tcBorders>
          </w:tcPr>
          <w:p w:rsidR="002350B6" w:rsidRPr="002350B6" w:rsidRDefault="002350B6" w:rsidP="004D3895">
            <w:pPr>
              <w:jc w:val="center"/>
              <w:rPr>
                <w:rFonts w:ascii="Times New Roman" w:hAnsi="Times New Roman"/>
                <w:sz w:val="20"/>
                <w:szCs w:val="20"/>
              </w:rPr>
            </w:pPr>
            <w:r w:rsidRPr="002350B6">
              <w:rPr>
                <w:rFonts w:ascii="Times New Roman" w:hAnsi="Times New Roman"/>
                <w:sz w:val="20"/>
                <w:szCs w:val="20"/>
              </w:rPr>
              <w:t>100%</w:t>
            </w:r>
          </w:p>
        </w:tc>
        <w:tc>
          <w:tcPr>
            <w:tcW w:w="2155" w:type="dxa"/>
            <w:vMerge w:val="restart"/>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Sólo se seleccionaron los beneficiarios que cubrían 100% le perfil.</w:t>
            </w:r>
          </w:p>
        </w:tc>
      </w:tr>
      <w:tr w:rsidR="002350B6" w:rsidRPr="002350B6" w:rsidTr="00DB1DE5">
        <w:trPr>
          <w:trHeight w:val="159"/>
        </w:trPr>
        <w:tc>
          <w:tcPr>
            <w:tcW w:w="5670" w:type="dxa"/>
            <w:tcBorders>
              <w:top w:val="nil"/>
              <w:left w:val="single" w:sz="4" w:space="0" w:color="auto"/>
              <w:bottom w:val="nil"/>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 Ser una persona mayor de 18 años de edad;</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nil"/>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 Acreditar de manera documental, tener conocimientos para la realización de actividades objeto del programa;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nil"/>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 xml:space="preserve">° No ser persona beneficiaria de otro apoyo económico de la misma naturaleza; </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nil"/>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 No ser persona trabajadora de la administración pública federal, local o de la Delegación Tlalpan, bajo régimen laboral alguno, y</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nil"/>
              <w:left w:val="single" w:sz="4" w:space="0" w:color="auto"/>
              <w:bottom w:val="nil"/>
              <w:right w:val="single" w:sz="4" w:space="0" w:color="auto"/>
            </w:tcBorders>
          </w:tcPr>
          <w:p w:rsidR="002350B6" w:rsidRPr="002350B6" w:rsidRDefault="002350B6" w:rsidP="002350B6">
            <w:pPr>
              <w:jc w:val="both"/>
              <w:rPr>
                <w:rFonts w:ascii="Times New Roman" w:hAnsi="Times New Roman"/>
                <w:sz w:val="20"/>
                <w:szCs w:val="20"/>
              </w:rPr>
            </w:pPr>
            <w:r w:rsidRPr="002350B6">
              <w:rPr>
                <w:rFonts w:ascii="Times New Roman" w:hAnsi="Times New Roman"/>
                <w:sz w:val="20"/>
                <w:szCs w:val="20"/>
              </w:rPr>
              <w:t>° Firmar la solicitud de registro y una Carta Compromiso con motivo de su solicitud, donde conste que la persona solicitante conoce el contenido y los alcances del programa.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2350B6" w:rsidRPr="002350B6" w:rsidTr="00DB1DE5">
        <w:trPr>
          <w:trHeight w:val="159"/>
        </w:trPr>
        <w:tc>
          <w:tcPr>
            <w:tcW w:w="5670" w:type="dxa"/>
            <w:tcBorders>
              <w:top w:val="nil"/>
              <w:left w:val="single" w:sz="4" w:space="0" w:color="auto"/>
              <w:bottom w:val="single" w:sz="4" w:space="0" w:color="auto"/>
              <w:right w:val="single" w:sz="4" w:space="0" w:color="auto"/>
            </w:tcBorders>
          </w:tcPr>
          <w:p w:rsidR="002350B6" w:rsidRPr="002350B6" w:rsidRDefault="002350B6" w:rsidP="00682B3E">
            <w:pPr>
              <w:jc w:val="both"/>
              <w:rPr>
                <w:rFonts w:ascii="Times New Roman" w:hAnsi="Times New Roman"/>
                <w:sz w:val="20"/>
                <w:szCs w:val="20"/>
              </w:rPr>
            </w:pPr>
            <w:r w:rsidRPr="002350B6">
              <w:rPr>
                <w:rFonts w:ascii="Times New Roman" w:hAnsi="Times New Roman"/>
                <w:sz w:val="20"/>
                <w:szCs w:val="20"/>
              </w:rPr>
              <w:t>Copia de certificado mínimo de Educación Secundaria, o comprobante de avance académico de niveles superiores de estudios certificado por la institución educativa que lo emita.</w:t>
            </w:r>
          </w:p>
        </w:tc>
        <w:tc>
          <w:tcPr>
            <w:tcW w:w="2127" w:type="dxa"/>
            <w:vMerge/>
            <w:tcBorders>
              <w:left w:val="single" w:sz="4" w:space="0" w:color="auto"/>
            </w:tcBorders>
          </w:tcPr>
          <w:p w:rsidR="002350B6" w:rsidRPr="002350B6" w:rsidRDefault="002350B6" w:rsidP="004D3895">
            <w:pPr>
              <w:jc w:val="center"/>
              <w:rPr>
                <w:rFonts w:ascii="Times New Roman" w:hAnsi="Times New Roman"/>
                <w:sz w:val="20"/>
                <w:szCs w:val="20"/>
              </w:rPr>
            </w:pPr>
          </w:p>
        </w:tc>
        <w:tc>
          <w:tcPr>
            <w:tcW w:w="2155" w:type="dxa"/>
            <w:vMerge/>
          </w:tcPr>
          <w:p w:rsidR="002350B6" w:rsidRPr="002350B6" w:rsidRDefault="002350B6" w:rsidP="00682B3E">
            <w:pPr>
              <w:jc w:val="both"/>
              <w:rPr>
                <w:rFonts w:ascii="Times New Roman" w:hAnsi="Times New Roman"/>
                <w:sz w:val="20"/>
                <w:szCs w:val="20"/>
              </w:rPr>
            </w:pPr>
          </w:p>
        </w:tc>
      </w:tr>
      <w:tr w:rsidR="00682B3E" w:rsidRPr="002350B6" w:rsidTr="00DB1DE5">
        <w:tc>
          <w:tcPr>
            <w:tcW w:w="5670" w:type="dxa"/>
            <w:tcBorders>
              <w:top w:val="single" w:sz="4" w:space="0" w:color="auto"/>
            </w:tcBorders>
          </w:tcPr>
          <w:p w:rsidR="00682B3E" w:rsidRPr="002350B6" w:rsidRDefault="00B8381C" w:rsidP="00682B3E">
            <w:pPr>
              <w:jc w:val="both"/>
              <w:rPr>
                <w:rFonts w:ascii="Times New Roman" w:hAnsi="Times New Roman"/>
                <w:sz w:val="20"/>
                <w:szCs w:val="20"/>
              </w:rPr>
            </w:pPr>
            <w:r w:rsidRPr="002350B6">
              <w:rPr>
                <w:rFonts w:ascii="Times New Roman" w:hAnsi="Times New Roman"/>
                <w:sz w:val="20"/>
                <w:szCs w:val="20"/>
              </w:rPr>
              <w:t>Personas dueñas de animales de compañía y estudiantes de nivel básico.</w:t>
            </w:r>
          </w:p>
        </w:tc>
        <w:tc>
          <w:tcPr>
            <w:tcW w:w="2127" w:type="dxa"/>
          </w:tcPr>
          <w:p w:rsidR="00682B3E" w:rsidRPr="002350B6" w:rsidRDefault="00B8381C" w:rsidP="004D3895">
            <w:pPr>
              <w:jc w:val="center"/>
              <w:rPr>
                <w:rFonts w:ascii="Times New Roman" w:hAnsi="Times New Roman"/>
                <w:sz w:val="20"/>
                <w:szCs w:val="20"/>
              </w:rPr>
            </w:pPr>
            <w:r w:rsidRPr="002350B6">
              <w:rPr>
                <w:rFonts w:ascii="Times New Roman" w:hAnsi="Times New Roman"/>
                <w:sz w:val="20"/>
                <w:szCs w:val="20"/>
              </w:rPr>
              <w:t>100%</w:t>
            </w:r>
          </w:p>
        </w:tc>
        <w:tc>
          <w:tcPr>
            <w:tcW w:w="2155" w:type="dxa"/>
          </w:tcPr>
          <w:p w:rsidR="00682B3E" w:rsidRPr="002350B6" w:rsidRDefault="00B8381C" w:rsidP="00682B3E">
            <w:pPr>
              <w:jc w:val="both"/>
              <w:rPr>
                <w:rFonts w:ascii="Times New Roman" w:hAnsi="Times New Roman"/>
                <w:sz w:val="20"/>
                <w:szCs w:val="20"/>
              </w:rPr>
            </w:pPr>
            <w:r w:rsidRPr="002350B6">
              <w:rPr>
                <w:rFonts w:ascii="Times New Roman" w:hAnsi="Times New Roman"/>
                <w:sz w:val="20"/>
                <w:szCs w:val="20"/>
              </w:rPr>
              <w:t>A todos los beneficiarios que cubrieron el perfil se les dio los servicios médicos y educativos.</w:t>
            </w:r>
          </w:p>
        </w:tc>
      </w:tr>
    </w:tbl>
    <w:p w:rsidR="0033638A" w:rsidRPr="002350B6" w:rsidRDefault="0033638A" w:rsidP="007F4211">
      <w:pPr>
        <w:spacing w:after="0" w:line="240" w:lineRule="auto"/>
        <w:rPr>
          <w:rFonts w:ascii="Times New Roman" w:hAnsi="Times New Roman"/>
          <w:sz w:val="20"/>
          <w:szCs w:val="20"/>
        </w:rPr>
      </w:pPr>
    </w:p>
    <w:p w:rsidR="009D614F" w:rsidRDefault="009D614F" w:rsidP="007F4211">
      <w:pPr>
        <w:spacing w:after="0" w:line="240" w:lineRule="auto"/>
        <w:rPr>
          <w:rFonts w:ascii="Times New Roman" w:hAnsi="Times New Roman"/>
          <w:sz w:val="20"/>
          <w:szCs w:val="20"/>
        </w:rPr>
      </w:pPr>
      <w:r w:rsidRPr="009D614F">
        <w:rPr>
          <w:rFonts w:ascii="Times New Roman" w:hAnsi="Times New Roman"/>
          <w:sz w:val="20"/>
          <w:szCs w:val="20"/>
        </w:rPr>
        <w:t>El mecanismo que se utiliza en este programa para garantizar que se llegue a la población objetivo es a través de jornadas itinerantes en la demarcación.</w:t>
      </w:r>
      <w:r>
        <w:rPr>
          <w:rFonts w:ascii="Times New Roman" w:hAnsi="Times New Roman"/>
          <w:sz w:val="20"/>
          <w:szCs w:val="20"/>
        </w:rPr>
        <w:t xml:space="preserve"> Dando atención a la población en general lo cual garantiza la no discriminación e igualdad en el acceso.</w:t>
      </w:r>
    </w:p>
    <w:p w:rsidR="004C6F12" w:rsidRPr="009D614F" w:rsidRDefault="004C6F12" w:rsidP="007F4211">
      <w:pPr>
        <w:spacing w:after="0" w:line="240" w:lineRule="auto"/>
        <w:rPr>
          <w:rFonts w:ascii="Times New Roman" w:hAnsi="Times New Roman"/>
          <w:sz w:val="20"/>
          <w:szCs w:val="20"/>
        </w:rPr>
      </w:pPr>
    </w:p>
    <w:p w:rsidR="009277F5" w:rsidRDefault="003C126D" w:rsidP="007F4211">
      <w:pPr>
        <w:spacing w:after="0" w:line="240" w:lineRule="auto"/>
        <w:rPr>
          <w:rFonts w:ascii="Times New Roman" w:hAnsi="Times New Roman"/>
          <w:b/>
          <w:sz w:val="20"/>
          <w:szCs w:val="20"/>
        </w:rPr>
      </w:pPr>
      <w:r w:rsidRPr="003C126D">
        <w:rPr>
          <w:rFonts w:ascii="Times New Roman" w:hAnsi="Times New Roman"/>
          <w:b/>
          <w:sz w:val="20"/>
          <w:szCs w:val="20"/>
        </w:rPr>
        <w:t>IV.4. Descripción y análisis de los procesos del programa social.</w:t>
      </w:r>
    </w:p>
    <w:p w:rsidR="002350B6" w:rsidRPr="003C126D" w:rsidRDefault="002350B6" w:rsidP="007F4211">
      <w:pPr>
        <w:spacing w:after="0" w:line="240" w:lineRule="auto"/>
        <w:rPr>
          <w:rFonts w:ascii="Times New Roman" w:hAnsi="Times New Roman"/>
          <w:b/>
          <w:sz w:val="20"/>
          <w:szCs w:val="20"/>
        </w:rPr>
      </w:pPr>
    </w:p>
    <w:tbl>
      <w:tblPr>
        <w:tblStyle w:val="Tablaconcuadrcula"/>
        <w:tblW w:w="10060" w:type="dxa"/>
        <w:tblLayout w:type="fixed"/>
        <w:tblLook w:val="04A0" w:firstRow="1" w:lastRow="0" w:firstColumn="1" w:lastColumn="0" w:noHBand="0" w:noVBand="1"/>
      </w:tblPr>
      <w:tblGrid>
        <w:gridCol w:w="846"/>
        <w:gridCol w:w="1134"/>
        <w:gridCol w:w="425"/>
        <w:gridCol w:w="992"/>
        <w:gridCol w:w="1134"/>
        <w:gridCol w:w="851"/>
        <w:gridCol w:w="425"/>
        <w:gridCol w:w="567"/>
        <w:gridCol w:w="1276"/>
        <w:gridCol w:w="850"/>
        <w:gridCol w:w="993"/>
        <w:gridCol w:w="567"/>
      </w:tblGrid>
      <w:tr w:rsidR="003C126D" w:rsidRPr="002350B6" w:rsidTr="00A30FE0">
        <w:trPr>
          <w:cantSplit/>
          <w:trHeight w:val="1134"/>
        </w:trPr>
        <w:tc>
          <w:tcPr>
            <w:tcW w:w="846"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Proceso en el Modelo General</w:t>
            </w:r>
          </w:p>
        </w:tc>
        <w:tc>
          <w:tcPr>
            <w:tcW w:w="1134"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Nombre del o los Procesos identificados como equivalentes</w:t>
            </w:r>
          </w:p>
        </w:tc>
        <w:tc>
          <w:tcPr>
            <w:tcW w:w="425" w:type="dxa"/>
            <w:textDirection w:val="btLr"/>
            <w:vAlign w:val="center"/>
          </w:tcPr>
          <w:p w:rsidR="003C126D" w:rsidRPr="002350B6" w:rsidRDefault="003C126D" w:rsidP="003C126D">
            <w:pPr>
              <w:spacing w:line="240" w:lineRule="auto"/>
              <w:ind w:left="113" w:right="113"/>
              <w:jc w:val="both"/>
              <w:rPr>
                <w:rFonts w:ascii="Times New Roman" w:eastAsiaTheme="minorHAnsi" w:hAnsi="Times New Roman"/>
                <w:b/>
                <w:sz w:val="20"/>
                <w:szCs w:val="20"/>
              </w:rPr>
            </w:pPr>
            <w:r w:rsidRPr="002350B6">
              <w:rPr>
                <w:rFonts w:ascii="Times New Roman" w:eastAsiaTheme="minorHAnsi" w:hAnsi="Times New Roman"/>
                <w:b/>
                <w:sz w:val="20"/>
                <w:szCs w:val="20"/>
              </w:rPr>
              <w:t>Secuencia</w:t>
            </w:r>
          </w:p>
        </w:tc>
        <w:tc>
          <w:tcPr>
            <w:tcW w:w="992"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A</w:t>
            </w:r>
          </w:p>
        </w:tc>
        <w:tc>
          <w:tcPr>
            <w:tcW w:w="1134"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B</w:t>
            </w:r>
          </w:p>
        </w:tc>
        <w:tc>
          <w:tcPr>
            <w:tcW w:w="851"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C</w:t>
            </w:r>
          </w:p>
        </w:tc>
        <w:tc>
          <w:tcPr>
            <w:tcW w:w="425"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D</w:t>
            </w:r>
          </w:p>
        </w:tc>
        <w:tc>
          <w:tcPr>
            <w:tcW w:w="567"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E</w:t>
            </w:r>
          </w:p>
        </w:tc>
        <w:tc>
          <w:tcPr>
            <w:tcW w:w="1276"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F</w:t>
            </w:r>
          </w:p>
        </w:tc>
        <w:tc>
          <w:tcPr>
            <w:tcW w:w="850"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G</w:t>
            </w:r>
          </w:p>
        </w:tc>
        <w:tc>
          <w:tcPr>
            <w:tcW w:w="993"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H</w:t>
            </w:r>
          </w:p>
        </w:tc>
        <w:tc>
          <w:tcPr>
            <w:tcW w:w="567" w:type="dxa"/>
            <w:vAlign w:val="center"/>
          </w:tcPr>
          <w:p w:rsidR="003C126D" w:rsidRPr="002350B6" w:rsidRDefault="003C126D" w:rsidP="003C126D">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I</w:t>
            </w:r>
          </w:p>
        </w:tc>
      </w:tr>
      <w:tr w:rsidR="003C126D" w:rsidRPr="002350B6" w:rsidTr="00A30FE0">
        <w:trPr>
          <w:trHeight w:val="264"/>
        </w:trPr>
        <w:tc>
          <w:tcPr>
            <w:tcW w:w="84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Planeación</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Planeación  de Reglas de Operación</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1 </w:t>
            </w:r>
          </w:p>
        </w:tc>
        <w:tc>
          <w:tcPr>
            <w:tcW w:w="992"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Elaboración de reglas de operació</w:t>
            </w:r>
            <w:r w:rsidRPr="002350B6">
              <w:rPr>
                <w:rFonts w:ascii="Times New Roman" w:eastAsiaTheme="minorHAnsi" w:hAnsi="Times New Roman"/>
                <w:sz w:val="20"/>
                <w:szCs w:val="20"/>
              </w:rPr>
              <w:lastRenderedPageBreak/>
              <w:t xml:space="preserve">n </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lastRenderedPageBreak/>
              <w:t xml:space="preserve">Enviar ha visto bueno las reglas de </w:t>
            </w:r>
            <w:r w:rsidRPr="002350B6">
              <w:rPr>
                <w:rFonts w:ascii="Times New Roman" w:eastAsiaTheme="minorHAnsi" w:hAnsi="Times New Roman"/>
                <w:sz w:val="20"/>
                <w:szCs w:val="20"/>
              </w:rPr>
              <w:lastRenderedPageBreak/>
              <w:t xml:space="preserve">operación </w:t>
            </w:r>
          </w:p>
        </w:tc>
        <w:tc>
          <w:tcPr>
            <w:tcW w:w="851"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lastRenderedPageBreak/>
              <w:t>30 días hábiles</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N/A</w:t>
            </w:r>
          </w:p>
        </w:tc>
        <w:tc>
          <w:tcPr>
            <w:tcW w:w="127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Equipo de cómputo.</w:t>
            </w:r>
          </w:p>
        </w:tc>
        <w:tc>
          <w:tcPr>
            <w:tcW w:w="850"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Proyecto de Reglas de </w:t>
            </w:r>
            <w:r w:rsidRPr="002350B6">
              <w:rPr>
                <w:rFonts w:ascii="Times New Roman" w:eastAsiaTheme="minorHAnsi" w:hAnsi="Times New Roman"/>
                <w:sz w:val="20"/>
                <w:szCs w:val="20"/>
              </w:rPr>
              <w:lastRenderedPageBreak/>
              <w:t xml:space="preserve">Operación </w:t>
            </w:r>
          </w:p>
        </w:tc>
        <w:tc>
          <w:tcPr>
            <w:tcW w:w="993"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lastRenderedPageBreak/>
              <w:t>Gabinete</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w:t>
            </w:r>
            <w:r w:rsidRPr="002350B6">
              <w:rPr>
                <w:rFonts w:ascii="Times New Roman" w:eastAsiaTheme="minorHAnsi" w:hAnsi="Times New Roman"/>
                <w:sz w:val="20"/>
                <w:szCs w:val="20"/>
              </w:rPr>
              <w:lastRenderedPageBreak/>
              <w:t>miento de texto, hoja de cálculo.</w:t>
            </w:r>
          </w:p>
        </w:tc>
      </w:tr>
      <w:tr w:rsidR="003C126D" w:rsidRPr="002350B6" w:rsidTr="00A30FE0">
        <w:trPr>
          <w:trHeight w:val="255"/>
        </w:trPr>
        <w:tc>
          <w:tcPr>
            <w:tcW w:w="84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lastRenderedPageBreak/>
              <w:t>Difusión</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Publicación de las Reglas de Operación  </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992"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Envío de reglas de operación a la Gaceta Oficial de la CDMX</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Reglas de operación publicadas en gaceta oficial de la CDMX</w:t>
            </w:r>
          </w:p>
        </w:tc>
        <w:tc>
          <w:tcPr>
            <w:tcW w:w="851"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15 días hábiles</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Equipo de cómputo </w:t>
            </w:r>
          </w:p>
        </w:tc>
        <w:tc>
          <w:tcPr>
            <w:tcW w:w="850"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Reglas de Operación</w:t>
            </w:r>
          </w:p>
        </w:tc>
        <w:tc>
          <w:tcPr>
            <w:tcW w:w="993"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Reglas de Operación</w:t>
            </w:r>
          </w:p>
        </w:tc>
        <w:tc>
          <w:tcPr>
            <w:tcW w:w="567" w:type="dxa"/>
          </w:tcPr>
          <w:p w:rsidR="003C126D" w:rsidRPr="002350B6" w:rsidRDefault="00550226"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Impresión</w:t>
            </w:r>
          </w:p>
        </w:tc>
      </w:tr>
      <w:tr w:rsidR="003C126D" w:rsidRPr="002350B6" w:rsidTr="00A30FE0">
        <w:trPr>
          <w:trHeight w:val="264"/>
        </w:trPr>
        <w:tc>
          <w:tcPr>
            <w:tcW w:w="84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Solicitud</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Publicación de la Convocatoria del Programa Social</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3</w:t>
            </w:r>
          </w:p>
        </w:tc>
        <w:tc>
          <w:tcPr>
            <w:tcW w:w="992"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Elaboración de convocatoria </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Publicación de convocatoria en la página oficial de la delegación y en la gaceta oficial de la CDMX</w:t>
            </w:r>
          </w:p>
        </w:tc>
        <w:tc>
          <w:tcPr>
            <w:tcW w:w="851" w:type="dxa"/>
          </w:tcPr>
          <w:p w:rsidR="003C126D" w:rsidRPr="002350B6" w:rsidRDefault="00550226"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 mes</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Equipo de cómputo </w:t>
            </w:r>
          </w:p>
        </w:tc>
        <w:tc>
          <w:tcPr>
            <w:tcW w:w="850"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Convocatoria del programa</w:t>
            </w:r>
          </w:p>
        </w:tc>
        <w:tc>
          <w:tcPr>
            <w:tcW w:w="993"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convocatoria</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procesamiento de texto, hoja de cálculo.</w:t>
            </w:r>
          </w:p>
        </w:tc>
      </w:tr>
      <w:tr w:rsidR="003C126D" w:rsidRPr="002350B6" w:rsidTr="00A30FE0">
        <w:trPr>
          <w:trHeight w:val="264"/>
        </w:trPr>
        <w:tc>
          <w:tcPr>
            <w:tcW w:w="84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Incorporación</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Recepción de Solicitudes de ingreso</w:t>
            </w:r>
          </w:p>
        </w:tc>
        <w:tc>
          <w:tcPr>
            <w:tcW w:w="425"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4</w:t>
            </w:r>
          </w:p>
        </w:tc>
        <w:tc>
          <w:tcPr>
            <w:tcW w:w="992"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Recibir cedulas de solicitud para ingreso al programa</w:t>
            </w:r>
          </w:p>
        </w:tc>
        <w:tc>
          <w:tcPr>
            <w:tcW w:w="1134"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Análisis y selección de beneficiarios </w:t>
            </w:r>
          </w:p>
        </w:tc>
        <w:tc>
          <w:tcPr>
            <w:tcW w:w="851" w:type="dxa"/>
          </w:tcPr>
          <w:p w:rsidR="003C126D" w:rsidRPr="002350B6" w:rsidRDefault="00550226"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w:t>
            </w:r>
            <w:r w:rsidR="003C126D" w:rsidRPr="002350B6">
              <w:rPr>
                <w:rFonts w:ascii="Times New Roman" w:eastAsiaTheme="minorHAnsi" w:hAnsi="Times New Roman"/>
                <w:sz w:val="20"/>
                <w:szCs w:val="20"/>
              </w:rPr>
              <w:t xml:space="preserve"> </w:t>
            </w:r>
            <w:r w:rsidRPr="002350B6">
              <w:rPr>
                <w:rFonts w:ascii="Times New Roman" w:eastAsiaTheme="minorHAnsi" w:hAnsi="Times New Roman"/>
                <w:sz w:val="20"/>
                <w:szCs w:val="20"/>
              </w:rPr>
              <w:t>mes</w:t>
            </w:r>
          </w:p>
        </w:tc>
        <w:tc>
          <w:tcPr>
            <w:tcW w:w="425" w:type="dxa"/>
          </w:tcPr>
          <w:p w:rsidR="003C126D" w:rsidRPr="002350B6" w:rsidRDefault="00550226"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3</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Oficina de la </w:t>
            </w:r>
            <w:r w:rsidR="00550226" w:rsidRPr="002350B6">
              <w:rPr>
                <w:rFonts w:ascii="Times New Roman" w:eastAsiaTheme="minorHAnsi" w:hAnsi="Times New Roman"/>
                <w:sz w:val="20"/>
                <w:szCs w:val="20"/>
              </w:rPr>
              <w:t>Subdirección de Promoción a la Salud y Protección Animal.</w:t>
            </w:r>
            <w:r w:rsidRPr="002350B6">
              <w:rPr>
                <w:rFonts w:ascii="Times New Roman" w:eastAsiaTheme="minorHAnsi" w:hAnsi="Times New Roman"/>
                <w:sz w:val="20"/>
                <w:szCs w:val="20"/>
              </w:rPr>
              <w:t xml:space="preserve"> </w:t>
            </w:r>
          </w:p>
        </w:tc>
        <w:tc>
          <w:tcPr>
            <w:tcW w:w="850"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Expedientes de los solicitantes a promotores </w:t>
            </w:r>
          </w:p>
        </w:tc>
        <w:tc>
          <w:tcPr>
            <w:tcW w:w="993"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Padrón de beneficiarios</w:t>
            </w:r>
          </w:p>
        </w:tc>
        <w:tc>
          <w:tcPr>
            <w:tcW w:w="567" w:type="dxa"/>
          </w:tcPr>
          <w:p w:rsidR="003C126D" w:rsidRPr="002350B6" w:rsidRDefault="003C126D" w:rsidP="003C126D">
            <w:pPr>
              <w:autoSpaceDE w:val="0"/>
              <w:autoSpaceDN w:val="0"/>
              <w:adjustRightInd w:val="0"/>
              <w:spacing w:line="240" w:lineRule="auto"/>
              <w:rPr>
                <w:rFonts w:ascii="Times New Roman" w:eastAsiaTheme="minorHAnsi" w:hAnsi="Times New Roman"/>
                <w:sz w:val="20"/>
                <w:szCs w:val="20"/>
              </w:rPr>
            </w:pPr>
          </w:p>
        </w:tc>
      </w:tr>
      <w:tr w:rsidR="00550226" w:rsidRPr="002350B6" w:rsidTr="00A30FE0">
        <w:trPr>
          <w:trHeight w:val="264"/>
        </w:trPr>
        <w:tc>
          <w:tcPr>
            <w:tcW w:w="84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Obtención de bienes y/o servicios</w:t>
            </w:r>
          </w:p>
        </w:tc>
        <w:tc>
          <w:tcPr>
            <w:tcW w:w="1134"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Envío de padrón de beneficiario al área correspondiente </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5</w:t>
            </w:r>
          </w:p>
        </w:tc>
        <w:tc>
          <w:tcPr>
            <w:tcW w:w="992"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Elaboración de padrón de beneficiarios</w:t>
            </w:r>
          </w:p>
        </w:tc>
        <w:tc>
          <w:tcPr>
            <w:tcW w:w="1134"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Envió del padrón a la Dirección General de Desarrollo Social para su autorización y tramite de pago </w:t>
            </w:r>
          </w:p>
        </w:tc>
        <w:tc>
          <w:tcPr>
            <w:tcW w:w="851"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5 días hábiles </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Oficina de la Subdirección de Promoción a la Salud y Protección Animal. </w:t>
            </w:r>
          </w:p>
        </w:tc>
        <w:tc>
          <w:tcPr>
            <w:tcW w:w="850"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Listado de padrón de beneficiarios para recibir el apoyo.</w:t>
            </w:r>
          </w:p>
        </w:tc>
        <w:tc>
          <w:tcPr>
            <w:tcW w:w="993"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Padrón autorizado</w:t>
            </w:r>
          </w:p>
        </w:tc>
        <w:tc>
          <w:tcPr>
            <w:tcW w:w="567"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procesamiento de texto</w:t>
            </w:r>
          </w:p>
        </w:tc>
      </w:tr>
      <w:tr w:rsidR="00550226" w:rsidRPr="002350B6" w:rsidTr="00A30FE0">
        <w:trPr>
          <w:trHeight w:val="255"/>
        </w:trPr>
        <w:tc>
          <w:tcPr>
            <w:tcW w:w="84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Entrega</w:t>
            </w:r>
          </w:p>
        </w:tc>
        <w:tc>
          <w:tcPr>
            <w:tcW w:w="1134" w:type="dxa"/>
          </w:tcPr>
          <w:p w:rsidR="00550226" w:rsidRPr="002350B6" w:rsidRDefault="00E4108C"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Entrega del Apoyo</w:t>
            </w:r>
            <w:r w:rsidR="00550226" w:rsidRPr="002350B6">
              <w:rPr>
                <w:rFonts w:ascii="Times New Roman" w:eastAsiaTheme="minorHAnsi" w:hAnsi="Times New Roman"/>
                <w:sz w:val="20"/>
                <w:szCs w:val="20"/>
              </w:rPr>
              <w:t xml:space="preserve"> económico</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6</w:t>
            </w:r>
          </w:p>
        </w:tc>
        <w:tc>
          <w:tcPr>
            <w:tcW w:w="992"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Aviso a los beneficiarios </w:t>
            </w:r>
          </w:p>
        </w:tc>
        <w:tc>
          <w:tcPr>
            <w:tcW w:w="1134"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Entrega de</w:t>
            </w:r>
            <w:r w:rsidR="00E4108C" w:rsidRPr="002350B6">
              <w:rPr>
                <w:rFonts w:ascii="Times New Roman" w:eastAsiaTheme="minorHAnsi" w:hAnsi="Times New Roman"/>
                <w:sz w:val="20"/>
                <w:szCs w:val="20"/>
              </w:rPr>
              <w:t xml:space="preserve"> </w:t>
            </w:r>
            <w:r w:rsidRPr="002350B6">
              <w:rPr>
                <w:rFonts w:ascii="Times New Roman" w:eastAsiaTheme="minorHAnsi" w:hAnsi="Times New Roman"/>
                <w:sz w:val="20"/>
                <w:szCs w:val="20"/>
              </w:rPr>
              <w:t>l</w:t>
            </w:r>
            <w:r w:rsidR="00E4108C" w:rsidRPr="002350B6">
              <w:rPr>
                <w:rFonts w:ascii="Times New Roman" w:eastAsiaTheme="minorHAnsi" w:hAnsi="Times New Roman"/>
                <w:sz w:val="20"/>
                <w:szCs w:val="20"/>
              </w:rPr>
              <w:t>a hoja para el cobro del</w:t>
            </w:r>
            <w:r w:rsidRPr="002350B6">
              <w:rPr>
                <w:rFonts w:ascii="Times New Roman" w:eastAsiaTheme="minorHAnsi" w:hAnsi="Times New Roman"/>
                <w:sz w:val="20"/>
                <w:szCs w:val="20"/>
              </w:rPr>
              <w:t xml:space="preserve"> </w:t>
            </w:r>
            <w:r w:rsidR="00E4108C" w:rsidRPr="002350B6">
              <w:rPr>
                <w:rFonts w:ascii="Times New Roman" w:eastAsiaTheme="minorHAnsi" w:hAnsi="Times New Roman"/>
                <w:sz w:val="20"/>
                <w:szCs w:val="20"/>
              </w:rPr>
              <w:t>apoyo</w:t>
            </w:r>
            <w:r w:rsidRPr="002350B6">
              <w:rPr>
                <w:rFonts w:ascii="Times New Roman" w:eastAsiaTheme="minorHAnsi" w:hAnsi="Times New Roman"/>
                <w:sz w:val="20"/>
                <w:szCs w:val="20"/>
              </w:rPr>
              <w:t xml:space="preserve"> económico</w:t>
            </w:r>
          </w:p>
        </w:tc>
        <w:tc>
          <w:tcPr>
            <w:tcW w:w="851"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 día hábil</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550226" w:rsidRPr="002350B6" w:rsidRDefault="00E4108C"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Depende del tipo de apoyo.</w:t>
            </w:r>
          </w:p>
        </w:tc>
        <w:tc>
          <w:tcPr>
            <w:tcW w:w="127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Área de pagaduría en el Edificio Delegacional</w:t>
            </w:r>
          </w:p>
        </w:tc>
        <w:tc>
          <w:tcPr>
            <w:tcW w:w="850"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Recurso económico</w:t>
            </w:r>
          </w:p>
        </w:tc>
        <w:tc>
          <w:tcPr>
            <w:tcW w:w="993" w:type="dxa"/>
          </w:tcPr>
          <w:p w:rsidR="00550226" w:rsidRPr="002350B6" w:rsidRDefault="00E4108C"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Copia INE o IFE</w:t>
            </w:r>
          </w:p>
        </w:tc>
        <w:tc>
          <w:tcPr>
            <w:tcW w:w="567" w:type="dxa"/>
          </w:tcPr>
          <w:p w:rsidR="00550226" w:rsidRPr="002350B6" w:rsidRDefault="00E4108C"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procesamiento de text</w:t>
            </w:r>
            <w:r w:rsidRPr="002350B6">
              <w:rPr>
                <w:rFonts w:ascii="Times New Roman" w:eastAsiaTheme="minorHAnsi" w:hAnsi="Times New Roman"/>
                <w:sz w:val="20"/>
                <w:szCs w:val="20"/>
              </w:rPr>
              <w:lastRenderedPageBreak/>
              <w:t>o</w:t>
            </w:r>
          </w:p>
        </w:tc>
      </w:tr>
      <w:tr w:rsidR="00550226" w:rsidRPr="002350B6" w:rsidTr="00A30FE0">
        <w:trPr>
          <w:trHeight w:val="255"/>
        </w:trPr>
        <w:tc>
          <w:tcPr>
            <w:tcW w:w="84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lastRenderedPageBreak/>
              <w:t>Incidencias</w:t>
            </w:r>
          </w:p>
        </w:tc>
        <w:tc>
          <w:tcPr>
            <w:tcW w:w="1134" w:type="dxa"/>
          </w:tcPr>
          <w:p w:rsidR="00550226" w:rsidRPr="002350B6" w:rsidRDefault="00456E89" w:rsidP="00550226">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Queja o denuncia</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7</w:t>
            </w:r>
          </w:p>
        </w:tc>
        <w:tc>
          <w:tcPr>
            <w:tcW w:w="992"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Escrito de queja o denuncia</w:t>
            </w:r>
          </w:p>
        </w:tc>
        <w:tc>
          <w:tcPr>
            <w:tcW w:w="1134"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Respuesta de la autoridad.</w:t>
            </w:r>
          </w:p>
        </w:tc>
        <w:tc>
          <w:tcPr>
            <w:tcW w:w="851"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 día hábil</w:t>
            </w:r>
          </w:p>
        </w:tc>
        <w:tc>
          <w:tcPr>
            <w:tcW w:w="425"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w:t>
            </w:r>
          </w:p>
        </w:tc>
        <w:tc>
          <w:tcPr>
            <w:tcW w:w="567"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Oficina de la Subdirección de Promoción a la Salud y Protección Animal</w:t>
            </w:r>
          </w:p>
        </w:tc>
        <w:tc>
          <w:tcPr>
            <w:tcW w:w="850"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Respuesta por escrito</w:t>
            </w:r>
          </w:p>
        </w:tc>
        <w:tc>
          <w:tcPr>
            <w:tcW w:w="993"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Verbal y por escrito de los hechos.</w:t>
            </w:r>
          </w:p>
        </w:tc>
        <w:tc>
          <w:tcPr>
            <w:tcW w:w="567"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procesamiento de texto</w:t>
            </w:r>
          </w:p>
        </w:tc>
      </w:tr>
      <w:tr w:rsidR="00550226" w:rsidRPr="002350B6" w:rsidTr="00A30FE0">
        <w:trPr>
          <w:trHeight w:val="255"/>
        </w:trPr>
        <w:tc>
          <w:tcPr>
            <w:tcW w:w="846"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Seguimiento y monitoreo</w:t>
            </w:r>
          </w:p>
        </w:tc>
        <w:tc>
          <w:tcPr>
            <w:tcW w:w="1134"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Monitoreo de matriz de indicadores </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8</w:t>
            </w:r>
          </w:p>
        </w:tc>
        <w:tc>
          <w:tcPr>
            <w:tcW w:w="992"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Desarrollo de matriz de indicadores</w:t>
            </w:r>
          </w:p>
        </w:tc>
        <w:tc>
          <w:tcPr>
            <w:tcW w:w="1134"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Envió de avance de matriz de indicadores del programa trimestralmente a EVALUA CDMX</w:t>
            </w:r>
          </w:p>
        </w:tc>
        <w:tc>
          <w:tcPr>
            <w:tcW w:w="851"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5 días hábiles </w:t>
            </w:r>
          </w:p>
        </w:tc>
        <w:tc>
          <w:tcPr>
            <w:tcW w:w="425"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567"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w:t>
            </w:r>
          </w:p>
        </w:tc>
        <w:tc>
          <w:tcPr>
            <w:tcW w:w="1276"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Oficina de la Subdirección de Promoción a la Salud y Protección Animal</w:t>
            </w:r>
          </w:p>
        </w:tc>
        <w:tc>
          <w:tcPr>
            <w:tcW w:w="850"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Reporte de matriz de indicadores</w:t>
            </w:r>
          </w:p>
        </w:tc>
        <w:tc>
          <w:tcPr>
            <w:tcW w:w="993" w:type="dxa"/>
          </w:tcPr>
          <w:p w:rsidR="00550226" w:rsidRPr="002350B6" w:rsidRDefault="00550226"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 xml:space="preserve">Avance de matriz de indicadores del programa </w:t>
            </w:r>
          </w:p>
        </w:tc>
        <w:tc>
          <w:tcPr>
            <w:tcW w:w="567" w:type="dxa"/>
          </w:tcPr>
          <w:p w:rsidR="00550226" w:rsidRPr="002350B6" w:rsidRDefault="00456E89" w:rsidP="0055022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Hoja de procesamiento de texto, hoja de cálculo</w:t>
            </w:r>
          </w:p>
        </w:tc>
      </w:tr>
    </w:tbl>
    <w:p w:rsidR="003C126D" w:rsidRDefault="003C126D" w:rsidP="007F4211">
      <w:pPr>
        <w:spacing w:after="0" w:line="240" w:lineRule="auto"/>
        <w:rPr>
          <w:rFonts w:ascii="Times New Roman" w:hAnsi="Times New Roman"/>
          <w:sz w:val="20"/>
          <w:szCs w:val="20"/>
        </w:rPr>
      </w:pPr>
    </w:p>
    <w:tbl>
      <w:tblPr>
        <w:tblStyle w:val="Tablaconcuadrcula"/>
        <w:tblW w:w="9952" w:type="dxa"/>
        <w:tblInd w:w="108" w:type="dxa"/>
        <w:tblLayout w:type="fixed"/>
        <w:tblLook w:val="04A0" w:firstRow="1" w:lastRow="0" w:firstColumn="1" w:lastColumn="0" w:noHBand="0" w:noVBand="1"/>
      </w:tblPr>
      <w:tblGrid>
        <w:gridCol w:w="1701"/>
        <w:gridCol w:w="738"/>
        <w:gridCol w:w="425"/>
        <w:gridCol w:w="425"/>
        <w:gridCol w:w="709"/>
        <w:gridCol w:w="425"/>
        <w:gridCol w:w="426"/>
        <w:gridCol w:w="425"/>
        <w:gridCol w:w="425"/>
        <w:gridCol w:w="425"/>
        <w:gridCol w:w="426"/>
        <w:gridCol w:w="425"/>
        <w:gridCol w:w="425"/>
        <w:gridCol w:w="425"/>
        <w:gridCol w:w="2127"/>
      </w:tblGrid>
      <w:tr w:rsidR="0049063F" w:rsidRPr="002350B6" w:rsidTr="00DB1DE5">
        <w:trPr>
          <w:trHeight w:val="474"/>
        </w:trPr>
        <w:tc>
          <w:tcPr>
            <w:tcW w:w="1701" w:type="dxa"/>
            <w:vAlign w:val="center"/>
          </w:tcPr>
          <w:p w:rsidR="0049063F" w:rsidRPr="002350B6" w:rsidRDefault="0049063F" w:rsidP="007F4211">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Nombre del proceso</w:t>
            </w:r>
          </w:p>
        </w:tc>
        <w:tc>
          <w:tcPr>
            <w:tcW w:w="738" w:type="dxa"/>
            <w:vAlign w:val="center"/>
          </w:tcPr>
          <w:p w:rsidR="0049063F" w:rsidRPr="002350B6" w:rsidRDefault="007F4211"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S</w:t>
            </w:r>
            <w:r w:rsidR="0049063F" w:rsidRPr="002350B6">
              <w:rPr>
                <w:rFonts w:ascii="Times New Roman" w:eastAsiaTheme="minorHAnsi" w:hAnsi="Times New Roman"/>
                <w:b/>
                <w:sz w:val="20"/>
                <w:szCs w:val="20"/>
              </w:rPr>
              <w:t>ecuencia</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A</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B</w:t>
            </w:r>
          </w:p>
        </w:tc>
        <w:tc>
          <w:tcPr>
            <w:tcW w:w="709"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C</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D</w:t>
            </w:r>
          </w:p>
        </w:tc>
        <w:tc>
          <w:tcPr>
            <w:tcW w:w="426"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E</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F</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G</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H</w:t>
            </w:r>
          </w:p>
        </w:tc>
        <w:tc>
          <w:tcPr>
            <w:tcW w:w="426"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I</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J</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K</w:t>
            </w:r>
          </w:p>
        </w:tc>
        <w:tc>
          <w:tcPr>
            <w:tcW w:w="425" w:type="dxa"/>
            <w:vAlign w:val="center"/>
          </w:tcPr>
          <w:p w:rsidR="0049063F" w:rsidRPr="002350B6" w:rsidRDefault="0049063F" w:rsidP="0049063F">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L</w:t>
            </w:r>
          </w:p>
        </w:tc>
        <w:tc>
          <w:tcPr>
            <w:tcW w:w="2127" w:type="dxa"/>
            <w:vAlign w:val="center"/>
          </w:tcPr>
          <w:p w:rsidR="0049063F" w:rsidRPr="002350B6" w:rsidRDefault="0049063F" w:rsidP="007F4211">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b/>
                <w:sz w:val="20"/>
                <w:szCs w:val="20"/>
              </w:rPr>
              <w:t>Observaciones</w:t>
            </w:r>
          </w:p>
        </w:tc>
      </w:tr>
      <w:tr w:rsidR="002350B6" w:rsidRPr="002350B6" w:rsidTr="00DB1DE5">
        <w:trPr>
          <w:trHeight w:val="715"/>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Elaboración de Reglas de Operación</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1</w:t>
            </w:r>
          </w:p>
        </w:tc>
        <w:tc>
          <w:tcPr>
            <w:tcW w:w="425" w:type="dxa"/>
            <w:vAlign w:val="center"/>
          </w:tcPr>
          <w:p w:rsidR="002350B6" w:rsidRPr="002350B6" w:rsidRDefault="002350B6" w:rsidP="002350B6">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697"/>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Publicación de las Reglas de Operación</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2</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Las reglas de operación se publicaron a finales de marzo atrasando este procedimiento.</w:t>
            </w:r>
          </w:p>
        </w:tc>
      </w:tr>
      <w:tr w:rsidR="002350B6" w:rsidRPr="002350B6" w:rsidTr="00DB1DE5">
        <w:trPr>
          <w:trHeight w:val="707"/>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Publicación de la Convocatoria del Programa Social</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3</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547"/>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Recepción de Solicitudes de ingreso</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4</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840"/>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Envío de padrón de beneficiario al área correspondiente</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5</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706"/>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Entrega del Recurso económico</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6</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706"/>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Incidencias</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7</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r w:rsidR="002350B6" w:rsidRPr="002350B6" w:rsidTr="00DB1DE5">
        <w:trPr>
          <w:trHeight w:val="706"/>
        </w:trPr>
        <w:tc>
          <w:tcPr>
            <w:tcW w:w="1701"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Monitoreo de matriz de indicadores</w:t>
            </w:r>
          </w:p>
        </w:tc>
        <w:tc>
          <w:tcPr>
            <w:tcW w:w="738" w:type="dxa"/>
            <w:vAlign w:val="center"/>
          </w:tcPr>
          <w:p w:rsidR="002350B6" w:rsidRPr="002350B6" w:rsidRDefault="002350B6" w:rsidP="002350B6">
            <w:pPr>
              <w:autoSpaceDE w:val="0"/>
              <w:autoSpaceDN w:val="0"/>
              <w:adjustRightInd w:val="0"/>
              <w:spacing w:line="240" w:lineRule="auto"/>
              <w:rPr>
                <w:rFonts w:ascii="Times New Roman" w:eastAsiaTheme="minorHAnsi" w:hAnsi="Times New Roman"/>
                <w:sz w:val="20"/>
                <w:szCs w:val="20"/>
              </w:rPr>
            </w:pPr>
            <w:r w:rsidRPr="002350B6">
              <w:rPr>
                <w:rFonts w:ascii="Times New Roman" w:eastAsiaTheme="minorHAnsi" w:hAnsi="Times New Roman"/>
                <w:sz w:val="20"/>
                <w:szCs w:val="20"/>
              </w:rPr>
              <w:t>8</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709"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6"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425" w:type="dxa"/>
            <w:vAlign w:val="center"/>
          </w:tcPr>
          <w:p w:rsidR="002350B6" w:rsidRPr="002350B6" w:rsidRDefault="002350B6" w:rsidP="002350B6">
            <w:pPr>
              <w:jc w:val="center"/>
              <w:rPr>
                <w:rFonts w:ascii="Times New Roman" w:hAnsi="Times New Roman"/>
                <w:sz w:val="20"/>
                <w:szCs w:val="20"/>
              </w:rPr>
            </w:pPr>
            <w:r w:rsidRPr="002350B6">
              <w:rPr>
                <w:rFonts w:ascii="Times New Roman" w:eastAsiaTheme="minorHAnsi" w:hAnsi="Times New Roman"/>
                <w:sz w:val="20"/>
                <w:szCs w:val="20"/>
              </w:rPr>
              <w:t>Sí</w:t>
            </w:r>
          </w:p>
        </w:tc>
        <w:tc>
          <w:tcPr>
            <w:tcW w:w="2127" w:type="dxa"/>
            <w:vAlign w:val="center"/>
          </w:tcPr>
          <w:p w:rsidR="002350B6" w:rsidRPr="002350B6" w:rsidRDefault="002350B6" w:rsidP="002350B6">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el proceso adecuadamente</w:t>
            </w:r>
          </w:p>
        </w:tc>
      </w:tr>
    </w:tbl>
    <w:p w:rsidR="0049063F" w:rsidRPr="007F4211" w:rsidRDefault="0049063F" w:rsidP="007F4211">
      <w:pPr>
        <w:spacing w:after="0" w:line="240" w:lineRule="auto"/>
        <w:rPr>
          <w:rFonts w:ascii="Times New Roman" w:hAnsi="Times New Roman"/>
          <w:sz w:val="20"/>
          <w:szCs w:val="20"/>
        </w:rPr>
      </w:pPr>
    </w:p>
    <w:p w:rsidR="00901C43" w:rsidRDefault="00D12B9A" w:rsidP="007F4211">
      <w:pPr>
        <w:spacing w:after="0" w:line="240" w:lineRule="auto"/>
        <w:rPr>
          <w:rFonts w:ascii="Times New Roman" w:hAnsi="Times New Roman"/>
          <w:b/>
          <w:sz w:val="20"/>
          <w:szCs w:val="20"/>
        </w:rPr>
      </w:pPr>
      <w:r w:rsidRPr="007F4211">
        <w:rPr>
          <w:rFonts w:ascii="Times New Roman" w:hAnsi="Times New Roman"/>
          <w:b/>
          <w:sz w:val="20"/>
          <w:szCs w:val="20"/>
        </w:rPr>
        <w:t>IV</w:t>
      </w:r>
      <w:r w:rsidR="00901C43" w:rsidRPr="007F4211">
        <w:rPr>
          <w:rFonts w:ascii="Times New Roman" w:hAnsi="Times New Roman"/>
          <w:b/>
          <w:sz w:val="20"/>
          <w:szCs w:val="20"/>
        </w:rPr>
        <w:t>.5. Seguimiento y monitoreo del Programa Social.</w:t>
      </w:r>
    </w:p>
    <w:p w:rsidR="007F4211" w:rsidRPr="007F4211" w:rsidRDefault="007F4211" w:rsidP="007F4211">
      <w:pPr>
        <w:spacing w:after="0" w:line="240" w:lineRule="auto"/>
        <w:rPr>
          <w:rFonts w:ascii="Times New Roman" w:hAnsi="Times New Roman"/>
          <w:sz w:val="20"/>
          <w:szCs w:val="20"/>
        </w:rPr>
      </w:pPr>
    </w:p>
    <w:tbl>
      <w:tblPr>
        <w:tblStyle w:val="Tablaconcuadrcula1"/>
        <w:tblW w:w="10060" w:type="dxa"/>
        <w:tblLayout w:type="fixed"/>
        <w:tblLook w:val="04A0" w:firstRow="1" w:lastRow="0" w:firstColumn="1" w:lastColumn="0" w:noHBand="0" w:noVBand="1"/>
      </w:tblPr>
      <w:tblGrid>
        <w:gridCol w:w="1384"/>
        <w:gridCol w:w="2297"/>
        <w:gridCol w:w="2551"/>
        <w:gridCol w:w="1247"/>
        <w:gridCol w:w="2581"/>
      </w:tblGrid>
      <w:tr w:rsidR="00F24770" w:rsidRPr="002350B6" w:rsidTr="002A2B4E">
        <w:tc>
          <w:tcPr>
            <w:tcW w:w="1384" w:type="dxa"/>
          </w:tcPr>
          <w:p w:rsidR="00F24770" w:rsidRPr="002350B6" w:rsidRDefault="00F24770" w:rsidP="00D351C4">
            <w:pPr>
              <w:contextualSpacing/>
              <w:jc w:val="center"/>
              <w:rPr>
                <w:rFonts w:ascii="Times New Roman" w:hAnsi="Times New Roman"/>
                <w:b/>
                <w:sz w:val="20"/>
                <w:szCs w:val="20"/>
              </w:rPr>
            </w:pPr>
            <w:r w:rsidRPr="002350B6">
              <w:rPr>
                <w:rFonts w:ascii="Times New Roman" w:hAnsi="Times New Roman"/>
                <w:b/>
                <w:sz w:val="20"/>
                <w:szCs w:val="20"/>
              </w:rPr>
              <w:lastRenderedPageBreak/>
              <w:t>Nivel de Objetivo</w:t>
            </w:r>
          </w:p>
        </w:tc>
        <w:tc>
          <w:tcPr>
            <w:tcW w:w="2297" w:type="dxa"/>
          </w:tcPr>
          <w:p w:rsidR="00F24770" w:rsidRPr="002350B6" w:rsidRDefault="00F24770" w:rsidP="00D351C4">
            <w:pPr>
              <w:contextualSpacing/>
              <w:jc w:val="center"/>
              <w:rPr>
                <w:rFonts w:ascii="Times New Roman" w:hAnsi="Times New Roman"/>
                <w:b/>
                <w:sz w:val="20"/>
                <w:szCs w:val="20"/>
              </w:rPr>
            </w:pPr>
            <w:r w:rsidRPr="002350B6">
              <w:rPr>
                <w:rFonts w:ascii="Times New Roman" w:hAnsi="Times New Roman"/>
                <w:b/>
                <w:sz w:val="20"/>
                <w:szCs w:val="20"/>
              </w:rPr>
              <w:t>Indicador</w:t>
            </w:r>
          </w:p>
        </w:tc>
        <w:tc>
          <w:tcPr>
            <w:tcW w:w="2551" w:type="dxa"/>
          </w:tcPr>
          <w:p w:rsidR="00F24770" w:rsidRPr="002350B6" w:rsidRDefault="00F24770" w:rsidP="00D351C4">
            <w:pPr>
              <w:contextualSpacing/>
              <w:jc w:val="center"/>
              <w:rPr>
                <w:rFonts w:ascii="Times New Roman" w:hAnsi="Times New Roman"/>
                <w:b/>
                <w:sz w:val="20"/>
                <w:szCs w:val="20"/>
              </w:rPr>
            </w:pPr>
            <w:r w:rsidRPr="002350B6">
              <w:rPr>
                <w:rFonts w:ascii="Times New Roman" w:hAnsi="Times New Roman"/>
                <w:b/>
                <w:sz w:val="20"/>
                <w:szCs w:val="20"/>
              </w:rPr>
              <w:t>Fórmula de cálculo</w:t>
            </w:r>
          </w:p>
        </w:tc>
        <w:tc>
          <w:tcPr>
            <w:tcW w:w="1247" w:type="dxa"/>
          </w:tcPr>
          <w:p w:rsidR="00F24770" w:rsidRPr="002350B6" w:rsidRDefault="00F24770" w:rsidP="002A2B4E">
            <w:pPr>
              <w:contextualSpacing/>
              <w:jc w:val="center"/>
              <w:rPr>
                <w:rFonts w:ascii="Times New Roman" w:hAnsi="Times New Roman"/>
                <w:b/>
                <w:sz w:val="20"/>
                <w:szCs w:val="20"/>
              </w:rPr>
            </w:pPr>
            <w:r w:rsidRPr="002350B6">
              <w:rPr>
                <w:rFonts w:ascii="Times New Roman" w:hAnsi="Times New Roman"/>
                <w:b/>
                <w:sz w:val="20"/>
                <w:szCs w:val="20"/>
              </w:rPr>
              <w:t>Resultados 2016</w:t>
            </w:r>
          </w:p>
        </w:tc>
        <w:tc>
          <w:tcPr>
            <w:tcW w:w="2581" w:type="dxa"/>
          </w:tcPr>
          <w:p w:rsidR="00F24770" w:rsidRPr="002350B6" w:rsidRDefault="00F24770" w:rsidP="00D351C4">
            <w:pPr>
              <w:contextualSpacing/>
              <w:jc w:val="center"/>
              <w:rPr>
                <w:rFonts w:ascii="Times New Roman" w:hAnsi="Times New Roman"/>
                <w:b/>
                <w:sz w:val="20"/>
                <w:szCs w:val="20"/>
              </w:rPr>
            </w:pPr>
            <w:r w:rsidRPr="002350B6">
              <w:rPr>
                <w:rFonts w:ascii="Times New Roman" w:hAnsi="Times New Roman"/>
                <w:b/>
                <w:sz w:val="20"/>
                <w:szCs w:val="20"/>
              </w:rPr>
              <w:t>Externalidades</w:t>
            </w:r>
          </w:p>
        </w:tc>
      </w:tr>
      <w:tr w:rsidR="00F24770" w:rsidRPr="002350B6" w:rsidTr="002A2B4E">
        <w:tc>
          <w:tcPr>
            <w:tcW w:w="1384"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Fin</w:t>
            </w:r>
          </w:p>
        </w:tc>
        <w:tc>
          <w:tcPr>
            <w:tcW w:w="2297"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 xml:space="preserve">Percepción de los usuarios en cuanto a la eficacia en concientización del cuidado responsable de animales de compañía </w:t>
            </w:r>
          </w:p>
        </w:tc>
        <w:tc>
          <w:tcPr>
            <w:tcW w:w="2551"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(usuarios que califican el servicio como bueno o excelente/ usuarios encuestados) x 100</w:t>
            </w:r>
          </w:p>
        </w:tc>
        <w:tc>
          <w:tcPr>
            <w:tcW w:w="1247" w:type="dxa"/>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85%</w:t>
            </w:r>
          </w:p>
        </w:tc>
        <w:tc>
          <w:tcPr>
            <w:tcW w:w="2581" w:type="dxa"/>
          </w:tcPr>
          <w:p w:rsidR="007240D9" w:rsidRPr="002350B6" w:rsidRDefault="007240D9" w:rsidP="002A7E7D">
            <w:pPr>
              <w:contextualSpacing/>
              <w:jc w:val="both"/>
              <w:rPr>
                <w:rFonts w:ascii="Times New Roman" w:hAnsi="Times New Roman"/>
                <w:sz w:val="20"/>
                <w:szCs w:val="20"/>
              </w:rPr>
            </w:pPr>
            <w:r w:rsidRPr="002350B6">
              <w:rPr>
                <w:rFonts w:ascii="Times New Roman" w:hAnsi="Times New Roman"/>
                <w:sz w:val="20"/>
                <w:szCs w:val="20"/>
              </w:rPr>
              <w:t xml:space="preserve">Este indicador se mide a través de una encuesta de satisfacción a los alumnos de las escuelas programadas, </w:t>
            </w:r>
            <w:r w:rsidR="009676AC" w:rsidRPr="002350B6">
              <w:rPr>
                <w:rFonts w:ascii="Times New Roman" w:hAnsi="Times New Roman"/>
                <w:sz w:val="20"/>
                <w:szCs w:val="20"/>
              </w:rPr>
              <w:t>falta de interés en el llenado de la misma.</w:t>
            </w:r>
          </w:p>
        </w:tc>
      </w:tr>
      <w:tr w:rsidR="00F24770" w:rsidRPr="002350B6" w:rsidTr="002A2B4E">
        <w:tc>
          <w:tcPr>
            <w:tcW w:w="1384"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Propósito</w:t>
            </w:r>
          </w:p>
        </w:tc>
        <w:tc>
          <w:tcPr>
            <w:tcW w:w="2297"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Percepción de los usuarios de la accesibilidad y asequibilidad de los servicios</w:t>
            </w:r>
          </w:p>
        </w:tc>
        <w:tc>
          <w:tcPr>
            <w:tcW w:w="2551" w:type="dxa"/>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(usuarios que califican el servicio como asequible y/o accesible/ usuarios encuestados) x 100</w:t>
            </w:r>
          </w:p>
        </w:tc>
        <w:tc>
          <w:tcPr>
            <w:tcW w:w="1247" w:type="dxa"/>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97.26%</w:t>
            </w:r>
          </w:p>
        </w:tc>
        <w:tc>
          <w:tcPr>
            <w:tcW w:w="2581" w:type="dxa"/>
          </w:tcPr>
          <w:p w:rsidR="00F24770" w:rsidRPr="002350B6" w:rsidRDefault="0083164D" w:rsidP="002A7E7D">
            <w:pPr>
              <w:contextualSpacing/>
              <w:jc w:val="both"/>
              <w:rPr>
                <w:rFonts w:ascii="Times New Roman" w:hAnsi="Times New Roman"/>
                <w:sz w:val="20"/>
                <w:szCs w:val="20"/>
              </w:rPr>
            </w:pPr>
            <w:r w:rsidRPr="002350B6">
              <w:rPr>
                <w:rFonts w:ascii="Times New Roman" w:hAnsi="Times New Roman"/>
                <w:sz w:val="20"/>
                <w:szCs w:val="20"/>
              </w:rPr>
              <w:t>Las personas por encuestas califican el servicio como asequible y accesible.</w:t>
            </w:r>
          </w:p>
        </w:tc>
      </w:tr>
      <w:tr w:rsidR="00F24770" w:rsidRPr="002350B6" w:rsidTr="002A2B4E">
        <w:trPr>
          <w:trHeight w:val="645"/>
        </w:trPr>
        <w:tc>
          <w:tcPr>
            <w:tcW w:w="1384" w:type="dxa"/>
            <w:vMerge w:val="restart"/>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Componentes</w:t>
            </w:r>
          </w:p>
        </w:tc>
        <w:tc>
          <w:tcPr>
            <w:tcW w:w="2297" w:type="dxa"/>
            <w:tcBorders>
              <w:bottom w:val="single" w:sz="4" w:space="0" w:color="auto"/>
            </w:tcBorders>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Cumplimiento en el número de desparasitaciones a perros y gatos programadas</w:t>
            </w:r>
          </w:p>
        </w:tc>
        <w:tc>
          <w:tcPr>
            <w:tcW w:w="2551" w:type="dxa"/>
            <w:tcBorders>
              <w:bottom w:val="single" w:sz="4" w:space="0" w:color="auto"/>
            </w:tcBorders>
          </w:tcPr>
          <w:p w:rsidR="00F24770" w:rsidRPr="002350B6" w:rsidRDefault="00F24770" w:rsidP="002A7E7D">
            <w:pPr>
              <w:contextualSpacing/>
              <w:jc w:val="both"/>
              <w:rPr>
                <w:rFonts w:ascii="Times New Roman" w:hAnsi="Times New Roman"/>
                <w:sz w:val="20"/>
                <w:szCs w:val="20"/>
              </w:rPr>
            </w:pPr>
            <w:r w:rsidRPr="002350B6">
              <w:rPr>
                <w:rFonts w:ascii="Times New Roman" w:hAnsi="Times New Roman"/>
                <w:sz w:val="20"/>
                <w:szCs w:val="20"/>
              </w:rPr>
              <w:t>(Desparasitaciones realizadas/ Desparasitaciones programadas) x 100</w:t>
            </w:r>
          </w:p>
        </w:tc>
        <w:tc>
          <w:tcPr>
            <w:tcW w:w="1247" w:type="dxa"/>
            <w:tcBorders>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64.75%</w:t>
            </w:r>
          </w:p>
        </w:tc>
        <w:tc>
          <w:tcPr>
            <w:tcW w:w="2581" w:type="dxa"/>
            <w:tcBorders>
              <w:bottom w:val="single" w:sz="4" w:space="0" w:color="auto"/>
            </w:tcBorders>
          </w:tcPr>
          <w:p w:rsidR="00F24770" w:rsidRPr="002350B6" w:rsidRDefault="003A2110" w:rsidP="002A7E7D">
            <w:pPr>
              <w:contextualSpacing/>
              <w:jc w:val="both"/>
              <w:rPr>
                <w:rFonts w:ascii="Times New Roman" w:hAnsi="Times New Roman"/>
                <w:sz w:val="20"/>
                <w:szCs w:val="20"/>
              </w:rPr>
            </w:pPr>
            <w:r w:rsidRPr="002350B6">
              <w:rPr>
                <w:rFonts w:ascii="Times New Roman" w:hAnsi="Times New Roman"/>
                <w:sz w:val="20"/>
                <w:szCs w:val="20"/>
              </w:rPr>
              <w:t>No se cumplió la meta debido a la falta de insumos para realizar la actividad.</w:t>
            </w:r>
          </w:p>
        </w:tc>
      </w:tr>
      <w:tr w:rsidR="00F24770" w:rsidRPr="002350B6" w:rsidTr="002A2B4E">
        <w:trPr>
          <w:trHeight w:val="630"/>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esterilizaciones programadas</w:t>
            </w:r>
          </w:p>
        </w:tc>
        <w:tc>
          <w:tcPr>
            <w:tcW w:w="2551"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(esterilizaciones realizadas/esterilizaciones programadas) x 100</w:t>
            </w:r>
          </w:p>
        </w:tc>
        <w:tc>
          <w:tcPr>
            <w:tcW w:w="1247" w:type="dxa"/>
            <w:tcBorders>
              <w:top w:val="single" w:sz="4" w:space="0" w:color="auto"/>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97.65%</w:t>
            </w:r>
          </w:p>
        </w:tc>
        <w:tc>
          <w:tcPr>
            <w:tcW w:w="2581" w:type="dxa"/>
            <w:tcBorders>
              <w:top w:val="single" w:sz="4" w:space="0" w:color="auto"/>
              <w:bottom w:val="single" w:sz="4" w:space="0" w:color="auto"/>
            </w:tcBorders>
          </w:tcPr>
          <w:p w:rsidR="00F24770" w:rsidRPr="002350B6" w:rsidRDefault="0083164D" w:rsidP="00AB35B9">
            <w:pPr>
              <w:contextualSpacing/>
              <w:jc w:val="both"/>
              <w:rPr>
                <w:rFonts w:ascii="Times New Roman" w:hAnsi="Times New Roman"/>
                <w:sz w:val="20"/>
                <w:szCs w:val="20"/>
              </w:rPr>
            </w:pPr>
            <w:r w:rsidRPr="002350B6">
              <w:rPr>
                <w:rFonts w:ascii="Times New Roman" w:hAnsi="Times New Roman"/>
                <w:sz w:val="20"/>
                <w:szCs w:val="20"/>
              </w:rPr>
              <w:t>Se implementaron las acciones necesarias para llevar acabo el servicio.</w:t>
            </w:r>
          </w:p>
        </w:tc>
      </w:tr>
      <w:tr w:rsidR="00F24770" w:rsidRPr="002350B6" w:rsidTr="002A2B4E">
        <w:trPr>
          <w:trHeight w:val="555"/>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bottom w:val="single" w:sz="4" w:space="0" w:color="auto"/>
            </w:tcBorders>
          </w:tcPr>
          <w:p w:rsidR="00F24770" w:rsidRPr="002350B6" w:rsidRDefault="00F24770" w:rsidP="002350B6">
            <w:pPr>
              <w:contextualSpacing/>
              <w:jc w:val="both"/>
              <w:rPr>
                <w:rFonts w:ascii="Times New Roman" w:hAnsi="Times New Roman"/>
                <w:sz w:val="20"/>
                <w:szCs w:val="20"/>
              </w:rPr>
            </w:pPr>
            <w:r w:rsidRPr="002350B6">
              <w:rPr>
                <w:rFonts w:ascii="Times New Roman" w:hAnsi="Times New Roman"/>
                <w:sz w:val="20"/>
                <w:szCs w:val="20"/>
              </w:rPr>
              <w:t>Cumplimiento de la aplicación de dosis de vacunas antirrábicas a perros y gatos programadas</w:t>
            </w:r>
          </w:p>
        </w:tc>
        <w:tc>
          <w:tcPr>
            <w:tcW w:w="2551"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 xml:space="preserve">(dosis de vacuna antirrábica aplicadas/dosis de vacuna antirrábica programadas) x 100 </w:t>
            </w:r>
          </w:p>
        </w:tc>
        <w:tc>
          <w:tcPr>
            <w:tcW w:w="1247" w:type="dxa"/>
            <w:tcBorders>
              <w:top w:val="single" w:sz="4" w:space="0" w:color="auto"/>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61.42%</w:t>
            </w:r>
          </w:p>
        </w:tc>
        <w:tc>
          <w:tcPr>
            <w:tcW w:w="2581" w:type="dxa"/>
            <w:tcBorders>
              <w:top w:val="single" w:sz="4" w:space="0" w:color="auto"/>
              <w:bottom w:val="single" w:sz="4" w:space="0" w:color="auto"/>
            </w:tcBorders>
          </w:tcPr>
          <w:p w:rsidR="00F24770" w:rsidRPr="002350B6" w:rsidRDefault="0083164D" w:rsidP="00AB35B9">
            <w:pPr>
              <w:contextualSpacing/>
              <w:jc w:val="both"/>
              <w:rPr>
                <w:rFonts w:ascii="Times New Roman" w:hAnsi="Times New Roman"/>
                <w:sz w:val="20"/>
                <w:szCs w:val="20"/>
                <w:highlight w:val="yellow"/>
              </w:rPr>
            </w:pPr>
            <w:r w:rsidRPr="002350B6">
              <w:rPr>
                <w:rFonts w:ascii="Times New Roman" w:hAnsi="Times New Roman"/>
                <w:sz w:val="20"/>
                <w:szCs w:val="20"/>
              </w:rPr>
              <w:t>No se tuvo el biológico suficiente para alcanzar la meta.</w:t>
            </w:r>
          </w:p>
        </w:tc>
      </w:tr>
      <w:tr w:rsidR="00F24770" w:rsidRPr="002350B6" w:rsidTr="002A2B4E">
        <w:trPr>
          <w:trHeight w:val="1200"/>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bottom w:val="single" w:sz="4" w:space="0" w:color="auto"/>
            </w:tcBorders>
          </w:tcPr>
          <w:p w:rsidR="00F24770" w:rsidRPr="002350B6" w:rsidRDefault="00F24770" w:rsidP="002350B6">
            <w:pPr>
              <w:contextualSpacing/>
              <w:jc w:val="both"/>
              <w:rPr>
                <w:rFonts w:ascii="Times New Roman" w:hAnsi="Times New Roman"/>
                <w:sz w:val="20"/>
                <w:szCs w:val="20"/>
              </w:rPr>
            </w:pPr>
            <w:r w:rsidRPr="002350B6">
              <w:rPr>
                <w:rFonts w:ascii="Times New Roman" w:hAnsi="Times New Roman"/>
                <w:sz w:val="20"/>
                <w:szCs w:val="20"/>
              </w:rPr>
              <w:t>Cumplimiento en el número de consultas programadas</w:t>
            </w:r>
          </w:p>
        </w:tc>
        <w:tc>
          <w:tcPr>
            <w:tcW w:w="2551"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(consultas de veterinaria general brindadas/consultas de veterinaria general programadas) x 100</w:t>
            </w:r>
          </w:p>
        </w:tc>
        <w:tc>
          <w:tcPr>
            <w:tcW w:w="1247" w:type="dxa"/>
            <w:tcBorders>
              <w:top w:val="single" w:sz="4" w:space="0" w:color="auto"/>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189.85%</w:t>
            </w:r>
          </w:p>
        </w:tc>
        <w:tc>
          <w:tcPr>
            <w:tcW w:w="2581" w:type="dxa"/>
            <w:tcBorders>
              <w:top w:val="single" w:sz="4" w:space="0" w:color="auto"/>
              <w:bottom w:val="single" w:sz="4" w:space="0" w:color="auto"/>
            </w:tcBorders>
          </w:tcPr>
          <w:p w:rsidR="00F24770" w:rsidRPr="002350B6" w:rsidRDefault="00A30FE0" w:rsidP="00AB35B9">
            <w:pPr>
              <w:contextualSpacing/>
              <w:jc w:val="both"/>
              <w:rPr>
                <w:rFonts w:ascii="Times New Roman" w:hAnsi="Times New Roman"/>
                <w:sz w:val="20"/>
                <w:szCs w:val="20"/>
              </w:rPr>
            </w:pPr>
            <w:r w:rsidRPr="002350B6">
              <w:rPr>
                <w:rFonts w:ascii="Times New Roman" w:hAnsi="Times New Roman"/>
                <w:sz w:val="20"/>
                <w:szCs w:val="20"/>
              </w:rPr>
              <w:t>Se pasó la meta debido a la alta demanda de este servicio.</w:t>
            </w:r>
          </w:p>
        </w:tc>
      </w:tr>
      <w:tr w:rsidR="00F24770" w:rsidRPr="002350B6" w:rsidTr="002A2B4E">
        <w:trPr>
          <w:trHeight w:val="390"/>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acciones preventivas programadas</w:t>
            </w:r>
          </w:p>
        </w:tc>
        <w:tc>
          <w:tcPr>
            <w:tcW w:w="2551"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(acciones preventivas realizadas/ acciones preventivas programadas) x 100</w:t>
            </w:r>
          </w:p>
        </w:tc>
        <w:tc>
          <w:tcPr>
            <w:tcW w:w="1247" w:type="dxa"/>
            <w:tcBorders>
              <w:top w:val="single" w:sz="4" w:space="0" w:color="auto"/>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0%</w:t>
            </w:r>
          </w:p>
        </w:tc>
        <w:tc>
          <w:tcPr>
            <w:tcW w:w="2581" w:type="dxa"/>
            <w:tcBorders>
              <w:top w:val="single" w:sz="4" w:space="0" w:color="auto"/>
              <w:bottom w:val="single" w:sz="4" w:space="0" w:color="auto"/>
            </w:tcBorders>
          </w:tcPr>
          <w:p w:rsidR="00F24770" w:rsidRPr="002350B6" w:rsidRDefault="004808EB" w:rsidP="00AB35B9">
            <w:pPr>
              <w:contextualSpacing/>
              <w:jc w:val="both"/>
              <w:rPr>
                <w:rFonts w:ascii="Times New Roman" w:hAnsi="Times New Roman"/>
                <w:sz w:val="20"/>
                <w:szCs w:val="20"/>
              </w:rPr>
            </w:pPr>
            <w:r w:rsidRPr="002350B6">
              <w:rPr>
                <w:rFonts w:ascii="Times New Roman" w:hAnsi="Times New Roman"/>
                <w:sz w:val="20"/>
                <w:szCs w:val="20"/>
              </w:rPr>
              <w:t>No se cumplió con la meta porque no se aprobó por la Gaceta Oficial de la Ciudad de México la aplicación de vacunas del cuadro básico preventivo de los animales de compañía.</w:t>
            </w:r>
          </w:p>
        </w:tc>
      </w:tr>
      <w:tr w:rsidR="00F24770" w:rsidRPr="002350B6" w:rsidTr="002A2B4E">
        <w:trPr>
          <w:trHeight w:val="405"/>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talleres educativos programados</w:t>
            </w:r>
          </w:p>
        </w:tc>
        <w:tc>
          <w:tcPr>
            <w:tcW w:w="2551" w:type="dxa"/>
            <w:tcBorders>
              <w:top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(talleres educativos llevados a cabo/ talleres educativos programados) x 100</w:t>
            </w:r>
          </w:p>
        </w:tc>
        <w:tc>
          <w:tcPr>
            <w:tcW w:w="1247" w:type="dxa"/>
            <w:tcBorders>
              <w:top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52.52%</w:t>
            </w:r>
          </w:p>
        </w:tc>
        <w:tc>
          <w:tcPr>
            <w:tcW w:w="2581" w:type="dxa"/>
            <w:tcBorders>
              <w:top w:val="single" w:sz="4" w:space="0" w:color="auto"/>
            </w:tcBorders>
          </w:tcPr>
          <w:p w:rsidR="00F24770" w:rsidRPr="002350B6" w:rsidRDefault="00A30FE0" w:rsidP="00AB35B9">
            <w:pPr>
              <w:contextualSpacing/>
              <w:jc w:val="both"/>
              <w:rPr>
                <w:rFonts w:ascii="Times New Roman" w:hAnsi="Times New Roman"/>
                <w:sz w:val="20"/>
                <w:szCs w:val="20"/>
              </w:rPr>
            </w:pPr>
            <w:r w:rsidRPr="002350B6">
              <w:rPr>
                <w:rFonts w:ascii="Times New Roman" w:hAnsi="Times New Roman"/>
                <w:sz w:val="20"/>
                <w:szCs w:val="20"/>
              </w:rPr>
              <w:t xml:space="preserve">No se contó con el recurso humano necesario para lograr la meta. </w:t>
            </w:r>
          </w:p>
        </w:tc>
      </w:tr>
      <w:tr w:rsidR="00F24770" w:rsidRPr="002350B6" w:rsidTr="002A2B4E">
        <w:trPr>
          <w:trHeight w:val="1035"/>
        </w:trPr>
        <w:tc>
          <w:tcPr>
            <w:tcW w:w="1384" w:type="dxa"/>
            <w:vMerge w:val="restart"/>
          </w:tcPr>
          <w:p w:rsidR="00F24770" w:rsidRPr="002350B6" w:rsidRDefault="00F24770" w:rsidP="00D351C4">
            <w:pPr>
              <w:contextualSpacing/>
              <w:jc w:val="center"/>
              <w:rPr>
                <w:rFonts w:ascii="Times New Roman" w:hAnsi="Times New Roman"/>
                <w:sz w:val="20"/>
                <w:szCs w:val="20"/>
              </w:rPr>
            </w:pPr>
            <w:r w:rsidRPr="002350B6">
              <w:rPr>
                <w:rFonts w:ascii="Times New Roman" w:hAnsi="Times New Roman"/>
                <w:sz w:val="20"/>
                <w:szCs w:val="20"/>
              </w:rPr>
              <w:t>Actividades</w:t>
            </w:r>
          </w:p>
        </w:tc>
        <w:tc>
          <w:tcPr>
            <w:tcW w:w="2297" w:type="dxa"/>
            <w:tcBorders>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jornadas de sanidad animal comunitarias programadas</w:t>
            </w:r>
          </w:p>
        </w:tc>
        <w:tc>
          <w:tcPr>
            <w:tcW w:w="2551" w:type="dxa"/>
            <w:tcBorders>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(número de jornadas de sanidad animal comunitarias realizadas/ número de jornadas de sanidad animal comunitarias) x 100</w:t>
            </w:r>
          </w:p>
        </w:tc>
        <w:tc>
          <w:tcPr>
            <w:tcW w:w="1247" w:type="dxa"/>
            <w:tcBorders>
              <w:bottom w:val="single" w:sz="4" w:space="0" w:color="auto"/>
            </w:tcBorders>
          </w:tcPr>
          <w:p w:rsidR="00F24770" w:rsidRPr="002350B6" w:rsidRDefault="00D351C4" w:rsidP="002A2B4E">
            <w:pPr>
              <w:contextualSpacing/>
              <w:jc w:val="center"/>
              <w:rPr>
                <w:rFonts w:ascii="Times New Roman" w:hAnsi="Times New Roman"/>
                <w:sz w:val="20"/>
                <w:szCs w:val="20"/>
              </w:rPr>
            </w:pPr>
            <w:r w:rsidRPr="002350B6">
              <w:rPr>
                <w:rFonts w:ascii="Times New Roman" w:hAnsi="Times New Roman"/>
                <w:sz w:val="20"/>
                <w:szCs w:val="20"/>
              </w:rPr>
              <w:t>48%</w:t>
            </w:r>
          </w:p>
        </w:tc>
        <w:tc>
          <w:tcPr>
            <w:tcW w:w="2581" w:type="dxa"/>
            <w:tcBorders>
              <w:bottom w:val="single" w:sz="4" w:space="0" w:color="auto"/>
            </w:tcBorders>
          </w:tcPr>
          <w:p w:rsidR="00F24770" w:rsidRPr="002350B6" w:rsidRDefault="004808EB" w:rsidP="00AB35B9">
            <w:pPr>
              <w:contextualSpacing/>
              <w:jc w:val="both"/>
              <w:rPr>
                <w:rFonts w:ascii="Times New Roman" w:hAnsi="Times New Roman"/>
                <w:sz w:val="20"/>
                <w:szCs w:val="20"/>
              </w:rPr>
            </w:pPr>
            <w:r w:rsidRPr="002350B6">
              <w:rPr>
                <w:rFonts w:ascii="Times New Roman" w:hAnsi="Times New Roman"/>
                <w:sz w:val="20"/>
                <w:szCs w:val="20"/>
              </w:rPr>
              <w:t>No se cumplió la meta debido a la falta de insumos para realizar la actividad.</w:t>
            </w:r>
          </w:p>
        </w:tc>
      </w:tr>
      <w:tr w:rsidR="00F24770" w:rsidRPr="002350B6" w:rsidTr="002A2B4E">
        <w:trPr>
          <w:trHeight w:val="992"/>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actividades en escuelas programadas</w:t>
            </w:r>
          </w:p>
        </w:tc>
        <w:tc>
          <w:tcPr>
            <w:tcW w:w="2551" w:type="dxa"/>
            <w:tcBorders>
              <w:top w:val="single" w:sz="4" w:space="0" w:color="auto"/>
              <w:bottom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 actividades en escuelas realizadas/ actividades en escuelas programadas) x 100</w:t>
            </w:r>
          </w:p>
        </w:tc>
        <w:tc>
          <w:tcPr>
            <w:tcW w:w="1247" w:type="dxa"/>
            <w:tcBorders>
              <w:top w:val="single" w:sz="4" w:space="0" w:color="auto"/>
              <w:bottom w:val="single" w:sz="4" w:space="0" w:color="auto"/>
            </w:tcBorders>
          </w:tcPr>
          <w:p w:rsidR="00F24770" w:rsidRPr="002350B6" w:rsidRDefault="00A44005" w:rsidP="002A2B4E">
            <w:pPr>
              <w:contextualSpacing/>
              <w:jc w:val="center"/>
              <w:rPr>
                <w:rFonts w:ascii="Times New Roman" w:hAnsi="Times New Roman"/>
                <w:sz w:val="20"/>
                <w:szCs w:val="20"/>
              </w:rPr>
            </w:pPr>
            <w:r w:rsidRPr="002350B6">
              <w:rPr>
                <w:rFonts w:ascii="Times New Roman" w:hAnsi="Times New Roman"/>
                <w:sz w:val="20"/>
                <w:szCs w:val="20"/>
              </w:rPr>
              <w:t>88%</w:t>
            </w:r>
          </w:p>
        </w:tc>
        <w:tc>
          <w:tcPr>
            <w:tcW w:w="2581" w:type="dxa"/>
            <w:tcBorders>
              <w:top w:val="single" w:sz="4" w:space="0" w:color="auto"/>
              <w:bottom w:val="single" w:sz="4" w:space="0" w:color="auto"/>
            </w:tcBorders>
          </w:tcPr>
          <w:p w:rsidR="00F24770" w:rsidRPr="002350B6" w:rsidRDefault="00A30FE0" w:rsidP="00AB35B9">
            <w:pPr>
              <w:contextualSpacing/>
              <w:jc w:val="both"/>
              <w:rPr>
                <w:rFonts w:ascii="Times New Roman" w:hAnsi="Times New Roman"/>
                <w:sz w:val="20"/>
                <w:szCs w:val="20"/>
              </w:rPr>
            </w:pPr>
            <w:r w:rsidRPr="002350B6">
              <w:rPr>
                <w:rFonts w:ascii="Times New Roman" w:hAnsi="Times New Roman"/>
                <w:sz w:val="20"/>
                <w:szCs w:val="20"/>
              </w:rPr>
              <w:t>No se cumplió la meta debido a la falta de insumos para realizar la actividad y el recurso humano.</w:t>
            </w:r>
          </w:p>
        </w:tc>
      </w:tr>
      <w:tr w:rsidR="00F24770" w:rsidRPr="002350B6" w:rsidTr="002A2B4E">
        <w:trPr>
          <w:trHeight w:val="978"/>
        </w:trPr>
        <w:tc>
          <w:tcPr>
            <w:tcW w:w="1384" w:type="dxa"/>
            <w:vMerge/>
          </w:tcPr>
          <w:p w:rsidR="00F24770" w:rsidRPr="002350B6" w:rsidRDefault="00F24770" w:rsidP="00D351C4">
            <w:pPr>
              <w:contextualSpacing/>
              <w:jc w:val="center"/>
              <w:rPr>
                <w:rFonts w:ascii="Times New Roman" w:hAnsi="Times New Roman"/>
                <w:sz w:val="20"/>
                <w:szCs w:val="20"/>
              </w:rPr>
            </w:pPr>
          </w:p>
        </w:tc>
        <w:tc>
          <w:tcPr>
            <w:tcW w:w="2297" w:type="dxa"/>
            <w:tcBorders>
              <w:top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Cumplimiento en el número de ferias de bienestar animal programadas</w:t>
            </w:r>
          </w:p>
        </w:tc>
        <w:tc>
          <w:tcPr>
            <w:tcW w:w="2551" w:type="dxa"/>
            <w:tcBorders>
              <w:top w:val="single" w:sz="4" w:space="0" w:color="auto"/>
            </w:tcBorders>
          </w:tcPr>
          <w:p w:rsidR="00F24770" w:rsidRPr="002350B6" w:rsidRDefault="00F24770" w:rsidP="00AB35B9">
            <w:pPr>
              <w:contextualSpacing/>
              <w:jc w:val="both"/>
              <w:rPr>
                <w:rFonts w:ascii="Times New Roman" w:hAnsi="Times New Roman"/>
                <w:sz w:val="20"/>
                <w:szCs w:val="20"/>
              </w:rPr>
            </w:pPr>
            <w:r w:rsidRPr="002350B6">
              <w:rPr>
                <w:rFonts w:ascii="Times New Roman" w:hAnsi="Times New Roman"/>
                <w:sz w:val="20"/>
                <w:szCs w:val="20"/>
              </w:rPr>
              <w:t>( número de ferias de bienestar animal realizadas/ número de ferias de bienestar animal programadas) x 100</w:t>
            </w:r>
          </w:p>
        </w:tc>
        <w:tc>
          <w:tcPr>
            <w:tcW w:w="1247" w:type="dxa"/>
            <w:tcBorders>
              <w:top w:val="single" w:sz="4" w:space="0" w:color="auto"/>
            </w:tcBorders>
          </w:tcPr>
          <w:p w:rsidR="00F24770" w:rsidRPr="002350B6" w:rsidRDefault="00A44005" w:rsidP="002A2B4E">
            <w:pPr>
              <w:contextualSpacing/>
              <w:jc w:val="center"/>
              <w:rPr>
                <w:rFonts w:ascii="Times New Roman" w:hAnsi="Times New Roman"/>
                <w:sz w:val="20"/>
                <w:szCs w:val="20"/>
              </w:rPr>
            </w:pPr>
            <w:r w:rsidRPr="002350B6">
              <w:rPr>
                <w:rFonts w:ascii="Times New Roman" w:hAnsi="Times New Roman"/>
                <w:sz w:val="20"/>
                <w:szCs w:val="20"/>
              </w:rPr>
              <w:t>20%</w:t>
            </w:r>
          </w:p>
        </w:tc>
        <w:tc>
          <w:tcPr>
            <w:tcW w:w="2581" w:type="dxa"/>
            <w:tcBorders>
              <w:top w:val="single" w:sz="4" w:space="0" w:color="auto"/>
            </w:tcBorders>
          </w:tcPr>
          <w:p w:rsidR="00F24770" w:rsidRPr="002350B6" w:rsidRDefault="004808EB" w:rsidP="00AB35B9">
            <w:pPr>
              <w:contextualSpacing/>
              <w:jc w:val="both"/>
              <w:rPr>
                <w:rFonts w:ascii="Times New Roman" w:hAnsi="Times New Roman"/>
                <w:sz w:val="20"/>
                <w:szCs w:val="20"/>
              </w:rPr>
            </w:pPr>
            <w:r w:rsidRPr="002350B6">
              <w:rPr>
                <w:rFonts w:ascii="Times New Roman" w:hAnsi="Times New Roman"/>
                <w:sz w:val="20"/>
                <w:szCs w:val="20"/>
              </w:rPr>
              <w:t>No se cumplió la meta debido a la falta de insumos para realizar la actividad.</w:t>
            </w:r>
          </w:p>
        </w:tc>
      </w:tr>
    </w:tbl>
    <w:p w:rsidR="00532066" w:rsidRPr="00AB35B9" w:rsidRDefault="00532066" w:rsidP="00AB35B9">
      <w:pPr>
        <w:spacing w:after="0" w:line="240" w:lineRule="auto"/>
        <w:rPr>
          <w:rFonts w:ascii="Times New Roman" w:hAnsi="Times New Roman"/>
          <w:sz w:val="20"/>
          <w:szCs w:val="20"/>
        </w:rPr>
      </w:pPr>
    </w:p>
    <w:tbl>
      <w:tblPr>
        <w:tblStyle w:val="Tablaconcuadrcula"/>
        <w:tblW w:w="10060" w:type="dxa"/>
        <w:tblLayout w:type="fixed"/>
        <w:tblLook w:val="04A0" w:firstRow="1" w:lastRow="0" w:firstColumn="1" w:lastColumn="0" w:noHBand="0" w:noVBand="1"/>
      </w:tblPr>
      <w:tblGrid>
        <w:gridCol w:w="4786"/>
        <w:gridCol w:w="1418"/>
        <w:gridCol w:w="3856"/>
      </w:tblGrid>
      <w:tr w:rsidR="008B76D6" w:rsidRPr="002350B6" w:rsidTr="00AB35B9">
        <w:trPr>
          <w:trHeight w:val="823"/>
        </w:trPr>
        <w:tc>
          <w:tcPr>
            <w:tcW w:w="4786" w:type="dxa"/>
            <w:vAlign w:val="center"/>
          </w:tcPr>
          <w:p w:rsidR="008B76D6" w:rsidRPr="002350B6" w:rsidRDefault="008B76D6" w:rsidP="002A2B4E">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Aspecto del seguimiento y monitoreo de los indicadores del programa social en 2016</w:t>
            </w:r>
          </w:p>
        </w:tc>
        <w:tc>
          <w:tcPr>
            <w:tcW w:w="1418" w:type="dxa"/>
            <w:vAlign w:val="center"/>
          </w:tcPr>
          <w:p w:rsidR="008B76D6" w:rsidRPr="002350B6" w:rsidRDefault="008B76D6" w:rsidP="002A2B4E">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 xml:space="preserve">Valoración </w:t>
            </w:r>
            <w:r w:rsidRPr="002A2B4E">
              <w:rPr>
                <w:rFonts w:ascii="Times New Roman" w:eastAsiaTheme="minorHAnsi" w:hAnsi="Times New Roman"/>
                <w:sz w:val="20"/>
                <w:szCs w:val="20"/>
              </w:rPr>
              <w:t>(sí, parcialmente, no)</w:t>
            </w:r>
          </w:p>
        </w:tc>
        <w:tc>
          <w:tcPr>
            <w:tcW w:w="3856" w:type="dxa"/>
            <w:vAlign w:val="center"/>
          </w:tcPr>
          <w:p w:rsidR="008B76D6" w:rsidRPr="002350B6" w:rsidRDefault="008B76D6" w:rsidP="002A2B4E">
            <w:pPr>
              <w:autoSpaceDE w:val="0"/>
              <w:autoSpaceDN w:val="0"/>
              <w:adjustRightInd w:val="0"/>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Justificación</w:t>
            </w:r>
          </w:p>
        </w:tc>
      </w:tr>
      <w:tr w:rsidR="008B76D6" w:rsidRPr="002350B6" w:rsidTr="00AB35B9">
        <w:trPr>
          <w:trHeight w:val="23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dio seguimiento a los indicadores con la periodicidad planteada inicialmente</w:t>
            </w:r>
            <w:r w:rsidR="00A30FE0" w:rsidRPr="002350B6">
              <w:rPr>
                <w:rFonts w:ascii="Times New Roman" w:eastAsiaTheme="minorHAnsi" w:hAnsi="Times New Roman"/>
                <w:sz w:val="20"/>
                <w:szCs w:val="20"/>
              </w:rPr>
              <w:t>.</w:t>
            </w:r>
          </w:p>
        </w:tc>
        <w:tc>
          <w:tcPr>
            <w:tcW w:w="1418" w:type="dxa"/>
            <w:vAlign w:val="center"/>
          </w:tcPr>
          <w:p w:rsidR="008B76D6" w:rsidRPr="002350B6" w:rsidRDefault="00CB39F2"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generó el avance de resultados de la matriz de indicadores del programa de manera trimestral</w:t>
            </w:r>
            <w:r w:rsidR="00A30FE0" w:rsidRPr="002350B6">
              <w:rPr>
                <w:rFonts w:ascii="Times New Roman" w:eastAsiaTheme="minorHAnsi" w:hAnsi="Times New Roman"/>
                <w:sz w:val="20"/>
                <w:szCs w:val="20"/>
              </w:rPr>
              <w:t>.</w:t>
            </w:r>
          </w:p>
        </w:tc>
      </w:tr>
      <w:tr w:rsidR="008B76D6" w:rsidRPr="002350B6" w:rsidTr="00AB35B9">
        <w:trPr>
          <w:trHeight w:val="24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generó, recolectó y registró de forma adecuada y oportuna la información para el cálculo de los indicadores</w:t>
            </w:r>
          </w:p>
        </w:tc>
        <w:tc>
          <w:tcPr>
            <w:tcW w:w="1418" w:type="dxa"/>
            <w:vAlign w:val="center"/>
          </w:tcPr>
          <w:p w:rsidR="008B76D6" w:rsidRPr="002350B6" w:rsidRDefault="00CB39F2"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Se generaron informes y encuestas. </w:t>
            </w:r>
          </w:p>
        </w:tc>
      </w:tr>
      <w:tr w:rsidR="008B76D6" w:rsidRPr="002350B6" w:rsidTr="00AB35B9">
        <w:trPr>
          <w:trHeight w:val="23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cuentan con procedimientos estandarizados para generar la información y para el cálculo de los indicadores</w:t>
            </w:r>
            <w:r w:rsidR="00A30FE0" w:rsidRPr="002350B6">
              <w:rPr>
                <w:rFonts w:ascii="Times New Roman" w:eastAsiaTheme="minorHAnsi" w:hAnsi="Times New Roman"/>
                <w:sz w:val="20"/>
                <w:szCs w:val="20"/>
              </w:rPr>
              <w:t>.</w:t>
            </w:r>
          </w:p>
        </w:tc>
        <w:tc>
          <w:tcPr>
            <w:tcW w:w="1418" w:type="dxa"/>
            <w:vAlign w:val="center"/>
          </w:tcPr>
          <w:p w:rsidR="008B76D6" w:rsidRPr="002350B6" w:rsidRDefault="00CB39F2"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 con diversos proceso</w:t>
            </w:r>
            <w:r w:rsidR="00A30FE0" w:rsidRPr="002350B6">
              <w:rPr>
                <w:rFonts w:ascii="Times New Roman" w:eastAsiaTheme="minorHAnsi" w:hAnsi="Times New Roman"/>
                <w:sz w:val="20"/>
                <w:szCs w:val="20"/>
              </w:rPr>
              <w:t>s.</w:t>
            </w:r>
          </w:p>
        </w:tc>
      </w:tr>
      <w:tr w:rsidR="008B76D6" w:rsidRPr="002350B6" w:rsidTr="00AB35B9">
        <w:trPr>
          <w:trHeight w:val="23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Las áreas que inicialmente se designaron como responsables de calcular los indicadores lo llevaron a cabo en la práctica</w:t>
            </w:r>
            <w:r w:rsidR="00A30FE0" w:rsidRPr="002350B6">
              <w:rPr>
                <w:rFonts w:ascii="Times New Roman" w:eastAsiaTheme="minorHAnsi" w:hAnsi="Times New Roman"/>
                <w:sz w:val="20"/>
                <w:szCs w:val="20"/>
              </w:rPr>
              <w:t>.</w:t>
            </w:r>
          </w:p>
        </w:tc>
        <w:tc>
          <w:tcPr>
            <w:tcW w:w="1418" w:type="dxa"/>
            <w:vAlign w:val="center"/>
          </w:tcPr>
          <w:p w:rsidR="008B76D6" w:rsidRPr="002350B6" w:rsidRDefault="00CB39F2"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El área designada realizo el avance de la matriz de indicadores trimestralmente </w:t>
            </w:r>
          </w:p>
        </w:tc>
      </w:tr>
      <w:tr w:rsidR="008B76D6" w:rsidRPr="002350B6" w:rsidTr="00AB35B9">
        <w:trPr>
          <w:trHeight w:val="24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indicadores diseñados en 2016 en la práctica permitieron monitorear de forma adecuada el programa social</w:t>
            </w:r>
            <w:r w:rsidR="00A30FE0" w:rsidRPr="002350B6">
              <w:rPr>
                <w:rFonts w:ascii="Times New Roman" w:eastAsiaTheme="minorHAnsi" w:hAnsi="Times New Roman"/>
                <w:sz w:val="20"/>
                <w:szCs w:val="20"/>
              </w:rPr>
              <w:t>.</w:t>
            </w:r>
          </w:p>
        </w:tc>
        <w:tc>
          <w:tcPr>
            <w:tcW w:w="1418" w:type="dxa"/>
            <w:vAlign w:val="center"/>
          </w:tcPr>
          <w:p w:rsidR="008B76D6" w:rsidRPr="002350B6" w:rsidRDefault="008B76D6"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Parcialmente</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La matriz de indicadores no fue realizada correctamente en su totalidad en algunas  </w:t>
            </w:r>
            <w:r w:rsidR="00AB35B9" w:rsidRPr="002350B6">
              <w:rPr>
                <w:rFonts w:ascii="Times New Roman" w:eastAsiaTheme="minorHAnsi" w:hAnsi="Times New Roman"/>
                <w:sz w:val="20"/>
                <w:szCs w:val="20"/>
              </w:rPr>
              <w:t>fórmulas</w:t>
            </w:r>
            <w:r w:rsidR="00E92686" w:rsidRPr="002350B6">
              <w:rPr>
                <w:rFonts w:ascii="Times New Roman" w:eastAsiaTheme="minorHAnsi" w:hAnsi="Times New Roman"/>
                <w:sz w:val="20"/>
                <w:szCs w:val="20"/>
              </w:rPr>
              <w:t xml:space="preserve"> no están bien definidas</w:t>
            </w:r>
            <w:r w:rsidRPr="002350B6">
              <w:rPr>
                <w:rFonts w:ascii="Times New Roman" w:eastAsiaTheme="minorHAnsi" w:hAnsi="Times New Roman"/>
                <w:sz w:val="20"/>
                <w:szCs w:val="20"/>
              </w:rPr>
              <w:t xml:space="preserve"> y el nombre del indicador no tiene relación. </w:t>
            </w:r>
          </w:p>
        </w:tc>
      </w:tr>
      <w:tr w:rsidR="008B76D6" w:rsidRPr="002350B6" w:rsidTr="00AB35B9">
        <w:trPr>
          <w:trHeight w:val="230"/>
        </w:trPr>
        <w:tc>
          <w:tcPr>
            <w:tcW w:w="478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resultados de los indicadores sirvieron para la retroalimentación y mejora del programa social</w:t>
            </w:r>
            <w:r w:rsidR="00A30FE0" w:rsidRPr="002350B6">
              <w:rPr>
                <w:rFonts w:ascii="Times New Roman" w:eastAsiaTheme="minorHAnsi" w:hAnsi="Times New Roman"/>
                <w:sz w:val="20"/>
                <w:szCs w:val="20"/>
              </w:rPr>
              <w:t>.</w:t>
            </w:r>
          </w:p>
        </w:tc>
        <w:tc>
          <w:tcPr>
            <w:tcW w:w="1418" w:type="dxa"/>
            <w:vAlign w:val="center"/>
          </w:tcPr>
          <w:p w:rsidR="008B76D6" w:rsidRPr="002350B6" w:rsidRDefault="00CB39F2" w:rsidP="002A2B4E">
            <w:pPr>
              <w:autoSpaceDE w:val="0"/>
              <w:autoSpaceDN w:val="0"/>
              <w:adjustRightInd w:val="0"/>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856" w:type="dxa"/>
            <w:vAlign w:val="center"/>
          </w:tcPr>
          <w:p w:rsidR="008B76D6" w:rsidRPr="002350B6" w:rsidRDefault="008B76D6" w:rsidP="00A30FE0">
            <w:pPr>
              <w:autoSpaceDE w:val="0"/>
              <w:autoSpaceDN w:val="0"/>
              <w:adjustRightInd w:val="0"/>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realizó un análisis de que indicador no era adecuado incluir, debido a las limitaciones del presupuesto para los insumos.</w:t>
            </w:r>
          </w:p>
        </w:tc>
      </w:tr>
    </w:tbl>
    <w:p w:rsidR="000A7E88" w:rsidRPr="00AB35B9" w:rsidRDefault="000A7E88" w:rsidP="00AB35B9">
      <w:pPr>
        <w:spacing w:after="0" w:line="240" w:lineRule="auto"/>
        <w:rPr>
          <w:rFonts w:ascii="Times New Roman" w:hAnsi="Times New Roman"/>
          <w:sz w:val="20"/>
          <w:szCs w:val="20"/>
        </w:rPr>
      </w:pPr>
    </w:p>
    <w:p w:rsidR="000A7E88" w:rsidRPr="00AB35B9" w:rsidRDefault="000A7E88" w:rsidP="00AB35B9">
      <w:pPr>
        <w:spacing w:after="0" w:line="240" w:lineRule="auto"/>
        <w:rPr>
          <w:rFonts w:ascii="Times New Roman" w:hAnsi="Times New Roman"/>
          <w:b/>
          <w:sz w:val="20"/>
          <w:szCs w:val="20"/>
        </w:rPr>
      </w:pPr>
      <w:r w:rsidRPr="00AB35B9">
        <w:rPr>
          <w:rFonts w:ascii="Times New Roman" w:hAnsi="Times New Roman"/>
          <w:b/>
          <w:sz w:val="20"/>
          <w:szCs w:val="20"/>
        </w:rPr>
        <w:t>III.6. Valoración genera</w:t>
      </w:r>
      <w:r w:rsidR="002A2B4E">
        <w:rPr>
          <w:rFonts w:ascii="Times New Roman" w:hAnsi="Times New Roman"/>
          <w:b/>
          <w:sz w:val="20"/>
          <w:szCs w:val="20"/>
        </w:rPr>
        <w:t xml:space="preserve">l de la operación del Programa </w:t>
      </w:r>
      <w:r w:rsidRPr="00AB35B9">
        <w:rPr>
          <w:rFonts w:ascii="Times New Roman" w:hAnsi="Times New Roman"/>
          <w:b/>
          <w:sz w:val="20"/>
          <w:szCs w:val="20"/>
        </w:rPr>
        <w:t>Social en 2016.</w:t>
      </w:r>
    </w:p>
    <w:p w:rsidR="00AB35B9" w:rsidRPr="00AB35B9" w:rsidRDefault="00AB35B9" w:rsidP="00AB35B9">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4786"/>
        <w:gridCol w:w="1418"/>
        <w:gridCol w:w="3758"/>
      </w:tblGrid>
      <w:tr w:rsidR="000A7E88" w:rsidRPr="002350B6" w:rsidTr="005365E2">
        <w:tc>
          <w:tcPr>
            <w:tcW w:w="4786" w:type="dxa"/>
          </w:tcPr>
          <w:p w:rsidR="000A7E88" w:rsidRPr="002350B6" w:rsidRDefault="000A7E88" w:rsidP="000A7E88">
            <w:pPr>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Aspecto de la Operación del Programa Social en 2016</w:t>
            </w:r>
          </w:p>
        </w:tc>
        <w:tc>
          <w:tcPr>
            <w:tcW w:w="1418" w:type="dxa"/>
          </w:tcPr>
          <w:p w:rsidR="000A7E88" w:rsidRPr="002350B6" w:rsidRDefault="000A7E88" w:rsidP="002A2B4E">
            <w:pPr>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 xml:space="preserve">Valoración </w:t>
            </w:r>
            <w:r w:rsidRPr="002A2B4E">
              <w:rPr>
                <w:rFonts w:ascii="Times New Roman" w:eastAsiaTheme="minorHAnsi" w:hAnsi="Times New Roman"/>
                <w:sz w:val="20"/>
                <w:szCs w:val="20"/>
              </w:rPr>
              <w:t>(sí, parcialmente, no)</w:t>
            </w:r>
          </w:p>
        </w:tc>
        <w:tc>
          <w:tcPr>
            <w:tcW w:w="3758" w:type="dxa"/>
          </w:tcPr>
          <w:p w:rsidR="000A7E88" w:rsidRPr="002350B6" w:rsidRDefault="000A7E88" w:rsidP="000A7E88">
            <w:pPr>
              <w:spacing w:line="240" w:lineRule="auto"/>
              <w:jc w:val="center"/>
              <w:rPr>
                <w:rFonts w:ascii="Times New Roman" w:eastAsiaTheme="minorHAnsi" w:hAnsi="Times New Roman"/>
                <w:b/>
                <w:sz w:val="20"/>
                <w:szCs w:val="20"/>
              </w:rPr>
            </w:pPr>
            <w:r w:rsidRPr="002350B6">
              <w:rPr>
                <w:rFonts w:ascii="Times New Roman" w:eastAsiaTheme="minorHAnsi" w:hAnsi="Times New Roman"/>
                <w:b/>
                <w:sz w:val="20"/>
                <w:szCs w:val="20"/>
              </w:rPr>
              <w:t>Observaciones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El programa social contó con el personal suficiente y con los perfiles y capacitación requeridos para su operación adecuada</w:t>
            </w:r>
            <w:r w:rsidR="003143EF"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operó adecuadamente con el personal</w:t>
            </w:r>
            <w:r w:rsidR="00C3396B" w:rsidRPr="002350B6">
              <w:rPr>
                <w:rFonts w:ascii="Times New Roman" w:eastAsiaTheme="minorHAnsi" w:hAnsi="Times New Roman"/>
                <w:sz w:val="20"/>
                <w:szCs w:val="20"/>
              </w:rPr>
              <w:t>.</w:t>
            </w:r>
            <w:r w:rsidRPr="002350B6">
              <w:rPr>
                <w:rFonts w:ascii="Times New Roman" w:eastAsiaTheme="minorHAnsi" w:hAnsi="Times New Roman"/>
                <w:sz w:val="20"/>
                <w:szCs w:val="20"/>
              </w:rPr>
              <w:t xml:space="preserve"> </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El programa social fue operado de acuerdo a lo establecido en sus Reglas de Operación 2016</w:t>
            </w:r>
            <w:r w:rsidR="003143EF"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oper</w:t>
            </w:r>
            <w:r w:rsidR="00C3396B" w:rsidRPr="002350B6">
              <w:rPr>
                <w:rFonts w:ascii="Times New Roman" w:eastAsiaTheme="minorHAnsi" w:hAnsi="Times New Roman"/>
                <w:sz w:val="20"/>
                <w:szCs w:val="20"/>
              </w:rPr>
              <w:t>ó de acuerdo a sus lineamientos.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recursos financieros destinados en 2016 fueron suficientes y adecuados para la operación del programa social</w:t>
            </w:r>
            <w:r w:rsidR="003143EF"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recursos económicos fueron suficientes para el apoyo que se les otor</w:t>
            </w:r>
            <w:r w:rsidR="00C3396B" w:rsidRPr="002350B6">
              <w:rPr>
                <w:rFonts w:ascii="Times New Roman" w:eastAsiaTheme="minorHAnsi" w:hAnsi="Times New Roman"/>
                <w:sz w:val="20"/>
                <w:szCs w:val="20"/>
              </w:rPr>
              <w:t>go  a los beneficiarios.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El programa social atendió a la población objetivo </w:t>
            </w:r>
            <w:r w:rsidR="00AB35B9" w:rsidRPr="002350B6">
              <w:rPr>
                <w:rFonts w:ascii="Times New Roman" w:eastAsiaTheme="minorHAnsi" w:hAnsi="Times New Roman"/>
                <w:sz w:val="20"/>
                <w:szCs w:val="20"/>
              </w:rPr>
              <w:t>establecido</w:t>
            </w:r>
            <w:r w:rsidRPr="002350B6">
              <w:rPr>
                <w:rFonts w:ascii="Times New Roman" w:eastAsiaTheme="minorHAnsi" w:hAnsi="Times New Roman"/>
                <w:sz w:val="20"/>
                <w:szCs w:val="20"/>
              </w:rPr>
              <w:t xml:space="preserve"> en las Reglas de Operación 2016</w:t>
            </w:r>
            <w:r w:rsidR="003143EF"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atendió adecuadamente a la población establecida</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La infraestructura o capacidad instalada para operar el programa social es la suficiente y adecuada</w:t>
            </w:r>
            <w:r w:rsidR="003143EF" w:rsidRPr="002350B6">
              <w:rPr>
                <w:rFonts w:ascii="Times New Roman" w:eastAsiaTheme="minorHAnsi" w:hAnsi="Times New Roman"/>
                <w:sz w:val="20"/>
                <w:szCs w:val="20"/>
              </w:rPr>
              <w:t>.</w:t>
            </w:r>
          </w:p>
        </w:tc>
        <w:tc>
          <w:tcPr>
            <w:tcW w:w="1418" w:type="dxa"/>
          </w:tcPr>
          <w:p w:rsidR="000A7E88" w:rsidRPr="002350B6" w:rsidRDefault="00C3396B"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Parcialmente</w:t>
            </w:r>
          </w:p>
        </w:tc>
        <w:tc>
          <w:tcPr>
            <w:tcW w:w="3758" w:type="dxa"/>
          </w:tcPr>
          <w:p w:rsidR="000A7E88" w:rsidRPr="002350B6" w:rsidRDefault="00C3396B"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tuvo problemas con el transporte pues los vehículos estaban en el taller por problemas mecánicos.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El programa social cuenta con procesos equivalentes a todos los procesos del Modelo General</w:t>
            </w:r>
            <w:r w:rsidR="00186C43"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C3396B"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integraron todos los procesos del Modelo General.</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 con documentos que normen todos los procesos del programa social</w:t>
            </w:r>
            <w:r w:rsidR="00186C43"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 con la documentación de cada proceso</w:t>
            </w:r>
            <w:r w:rsidR="00186C43" w:rsidRPr="002350B6">
              <w:rPr>
                <w:rFonts w:ascii="Times New Roman" w:eastAsiaTheme="minorHAnsi" w:hAnsi="Times New Roman"/>
                <w:sz w:val="20"/>
                <w:szCs w:val="20"/>
              </w:rPr>
              <w:t>.</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Los procesos que están documentados son del conocimiento de todas las personas operadoras del </w:t>
            </w:r>
            <w:r w:rsidRPr="002350B6">
              <w:rPr>
                <w:rFonts w:ascii="Times New Roman" w:eastAsiaTheme="minorHAnsi" w:hAnsi="Times New Roman"/>
                <w:sz w:val="20"/>
                <w:szCs w:val="20"/>
              </w:rPr>
              <w:lastRenderedPageBreak/>
              <w:t>programa social</w:t>
            </w:r>
            <w:r w:rsidR="00186C43" w:rsidRPr="002350B6">
              <w:rPr>
                <w:rFonts w:ascii="Times New Roman" w:eastAsiaTheme="minorHAnsi" w:hAnsi="Times New Roman"/>
                <w:sz w:val="20"/>
                <w:szCs w:val="20"/>
              </w:rPr>
              <w:t>.</w:t>
            </w:r>
          </w:p>
        </w:tc>
        <w:tc>
          <w:tcPr>
            <w:tcW w:w="1418" w:type="dxa"/>
          </w:tcPr>
          <w:p w:rsidR="000A7E88" w:rsidRPr="002350B6" w:rsidRDefault="000A7E88"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lastRenderedPageBreak/>
              <w:t>Parcialmente</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documentos están al alcance de las autoridad</w:t>
            </w:r>
            <w:r w:rsidR="00186C43" w:rsidRPr="002350B6">
              <w:rPr>
                <w:rFonts w:ascii="Times New Roman" w:eastAsiaTheme="minorHAnsi" w:hAnsi="Times New Roman"/>
                <w:sz w:val="20"/>
                <w:szCs w:val="20"/>
              </w:rPr>
              <w:t>es responsables de la ejecución.</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lastRenderedPageBreak/>
              <w:t>Los procesos del programa social están estandarizados, es decir, son utilizados por todas las instancias ejecutoras.</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Son utilizados por las autoridades correspondientes</w:t>
            </w:r>
            <w:r w:rsidR="00186C43" w:rsidRPr="002350B6">
              <w:rPr>
                <w:rFonts w:ascii="Times New Roman" w:eastAsiaTheme="minorHAnsi" w:hAnsi="Times New Roman"/>
                <w:sz w:val="20"/>
                <w:szCs w:val="20"/>
              </w:rPr>
              <w:t>.</w:t>
            </w:r>
            <w:r w:rsidRPr="002350B6">
              <w:rPr>
                <w:rFonts w:ascii="Times New Roman" w:eastAsiaTheme="minorHAnsi" w:hAnsi="Times New Roman"/>
                <w:sz w:val="20"/>
                <w:szCs w:val="20"/>
              </w:rPr>
              <w:t xml:space="preserve"> </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Los tiempos establecidos para la operación del programa social a través de sus diferentes procesos son adecuados y acordes a lo planeado</w:t>
            </w:r>
            <w:r w:rsidR="00186C43" w:rsidRPr="002350B6">
              <w:rPr>
                <w:rFonts w:ascii="Times New Roman" w:eastAsiaTheme="minorHAnsi" w:hAnsi="Times New Roman"/>
                <w:sz w:val="20"/>
                <w:szCs w:val="20"/>
              </w:rPr>
              <w:t>.</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P</w:t>
            </w:r>
            <w:r w:rsidR="000A7E88" w:rsidRPr="002350B6">
              <w:rPr>
                <w:rFonts w:ascii="Times New Roman" w:eastAsiaTheme="minorHAnsi" w:hAnsi="Times New Roman"/>
                <w:sz w:val="20"/>
                <w:szCs w:val="20"/>
              </w:rPr>
              <w:t>arcialmente</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La entrega de los recursos económicos se </w:t>
            </w:r>
            <w:r w:rsidR="00270BD0" w:rsidRPr="002350B6">
              <w:rPr>
                <w:rFonts w:ascii="Times New Roman" w:eastAsiaTheme="minorHAnsi" w:hAnsi="Times New Roman"/>
                <w:sz w:val="20"/>
                <w:szCs w:val="20"/>
              </w:rPr>
              <w:t>retrasó</w:t>
            </w:r>
            <w:r w:rsidRPr="002350B6">
              <w:rPr>
                <w:rFonts w:ascii="Times New Roman" w:eastAsiaTheme="minorHAnsi" w:hAnsi="Times New Roman"/>
                <w:sz w:val="20"/>
                <w:szCs w:val="20"/>
              </w:rPr>
              <w:t xml:space="preserve"> en el inicio del programa d</w:t>
            </w:r>
            <w:r w:rsidR="00C3396B" w:rsidRPr="002350B6">
              <w:rPr>
                <w:rFonts w:ascii="Times New Roman" w:eastAsiaTheme="minorHAnsi" w:hAnsi="Times New Roman"/>
                <w:sz w:val="20"/>
                <w:szCs w:val="20"/>
              </w:rPr>
              <w:t>ebido a que no liberaban el apoyo.</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La coordinación entre actores involucrados para la ejecución del programa social es la adecuada.</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llevó una adecuada coordinación entre los involucrados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 con un sistema de monitoreo e indicadores de gestión que retroalimenten los procesos operativos que desarrollan las personas operadoras.</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6261D5"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Si se cuenta con encuetas y formatos.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Se cuenta con mecanismos para la implementación sistemática de mejoras</w:t>
            </w:r>
          </w:p>
        </w:tc>
        <w:tc>
          <w:tcPr>
            <w:tcW w:w="1418" w:type="dxa"/>
          </w:tcPr>
          <w:p w:rsidR="000A7E88" w:rsidRPr="002350B6" w:rsidRDefault="000A7E88"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No</w:t>
            </w:r>
          </w:p>
        </w:tc>
        <w:tc>
          <w:tcPr>
            <w:tcW w:w="3758" w:type="dxa"/>
          </w:tcPr>
          <w:p w:rsidR="000A7E88" w:rsidRPr="002350B6" w:rsidRDefault="00FC5743"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N</w:t>
            </w:r>
            <w:r w:rsidR="009127FB" w:rsidRPr="002350B6">
              <w:rPr>
                <w:rFonts w:ascii="Times New Roman" w:eastAsiaTheme="minorHAnsi" w:hAnsi="Times New Roman"/>
                <w:sz w:val="20"/>
                <w:szCs w:val="20"/>
              </w:rPr>
              <w:t>o se estableció en la Reglas de Operación 2016, para 20|17 se aplicará una encuesta de satisfacción respecto a la operación a los beneficiarios del programa. Con la finalidad de establecer mecanismos de mejoras.</w:t>
            </w:r>
          </w:p>
        </w:tc>
      </w:tr>
      <w:tr w:rsidR="000A7E88" w:rsidRPr="002350B6" w:rsidTr="005365E2">
        <w:tc>
          <w:tcPr>
            <w:tcW w:w="4786"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Existen mecanismos para conocer la satisfacción de las personas beneficiarias respecto de los bienes y o servicios que ofrece el programa social.</w:t>
            </w:r>
          </w:p>
        </w:tc>
        <w:tc>
          <w:tcPr>
            <w:tcW w:w="1418" w:type="dxa"/>
          </w:tcPr>
          <w:p w:rsidR="000A7E88" w:rsidRPr="002350B6" w:rsidRDefault="00B466ED" w:rsidP="002A2B4E">
            <w:pPr>
              <w:spacing w:line="240" w:lineRule="auto"/>
              <w:jc w:val="center"/>
              <w:rPr>
                <w:rFonts w:ascii="Times New Roman" w:eastAsiaTheme="minorHAnsi" w:hAnsi="Times New Roman"/>
                <w:sz w:val="20"/>
                <w:szCs w:val="20"/>
              </w:rPr>
            </w:pPr>
            <w:r w:rsidRPr="002350B6">
              <w:rPr>
                <w:rFonts w:ascii="Times New Roman" w:eastAsiaTheme="minorHAnsi" w:hAnsi="Times New Roman"/>
                <w:sz w:val="20"/>
                <w:szCs w:val="20"/>
              </w:rPr>
              <w:t>Sí</w:t>
            </w:r>
          </w:p>
        </w:tc>
        <w:tc>
          <w:tcPr>
            <w:tcW w:w="3758" w:type="dxa"/>
          </w:tcPr>
          <w:p w:rsidR="000A7E88" w:rsidRPr="002350B6" w:rsidRDefault="000A7E88" w:rsidP="000A7E88">
            <w:pPr>
              <w:spacing w:line="240" w:lineRule="auto"/>
              <w:jc w:val="both"/>
              <w:rPr>
                <w:rFonts w:ascii="Times New Roman" w:eastAsiaTheme="minorHAnsi" w:hAnsi="Times New Roman"/>
                <w:sz w:val="20"/>
                <w:szCs w:val="20"/>
              </w:rPr>
            </w:pPr>
            <w:r w:rsidRPr="002350B6">
              <w:rPr>
                <w:rFonts w:ascii="Times New Roman" w:eastAsiaTheme="minorHAnsi" w:hAnsi="Times New Roman"/>
                <w:sz w:val="20"/>
                <w:szCs w:val="20"/>
              </w:rPr>
              <w:t xml:space="preserve">Se cuenta con una encuesta de satisfacción </w:t>
            </w:r>
          </w:p>
        </w:tc>
      </w:tr>
    </w:tbl>
    <w:p w:rsidR="000A7E88" w:rsidRDefault="000A7E88" w:rsidP="00AB35B9">
      <w:pPr>
        <w:spacing w:after="0" w:line="240" w:lineRule="auto"/>
        <w:rPr>
          <w:rFonts w:ascii="Times New Roman" w:hAnsi="Times New Roman"/>
          <w:sz w:val="20"/>
          <w:szCs w:val="20"/>
        </w:rPr>
      </w:pPr>
    </w:p>
    <w:p w:rsidR="00711089" w:rsidRPr="00AB35B9" w:rsidRDefault="00AB35B9" w:rsidP="00AB35B9">
      <w:pPr>
        <w:spacing w:after="0" w:line="240" w:lineRule="auto"/>
        <w:rPr>
          <w:rFonts w:ascii="Times New Roman" w:hAnsi="Times New Roman"/>
          <w:b/>
          <w:sz w:val="20"/>
          <w:szCs w:val="20"/>
        </w:rPr>
      </w:pPr>
      <w:r>
        <w:rPr>
          <w:rFonts w:ascii="Times New Roman" w:hAnsi="Times New Roman"/>
          <w:b/>
          <w:sz w:val="20"/>
          <w:szCs w:val="20"/>
        </w:rPr>
        <w:t xml:space="preserve">V. </w:t>
      </w:r>
      <w:r w:rsidR="006175B6" w:rsidRPr="00AB35B9">
        <w:rPr>
          <w:rFonts w:ascii="Times New Roman" w:hAnsi="Times New Roman"/>
          <w:b/>
          <w:sz w:val="20"/>
          <w:szCs w:val="20"/>
        </w:rPr>
        <w:t>DISEÑO DE LEVANTAMIENTO DE BASE Y PANEL DEL PROGRAMA SOCIAL.</w:t>
      </w:r>
    </w:p>
    <w:p w:rsidR="00F72404" w:rsidRPr="00AB35B9" w:rsidRDefault="00F72404" w:rsidP="00AB35B9">
      <w:pPr>
        <w:spacing w:after="0" w:line="240" w:lineRule="auto"/>
        <w:rPr>
          <w:rFonts w:ascii="Times New Roman" w:hAnsi="Times New Roman"/>
          <w:sz w:val="20"/>
          <w:szCs w:val="20"/>
        </w:rPr>
      </w:pPr>
    </w:p>
    <w:p w:rsidR="00711089" w:rsidRDefault="00711089" w:rsidP="00AB35B9">
      <w:pPr>
        <w:spacing w:after="0" w:line="240" w:lineRule="auto"/>
        <w:rPr>
          <w:rFonts w:ascii="Times New Roman" w:hAnsi="Times New Roman"/>
          <w:b/>
          <w:sz w:val="20"/>
          <w:szCs w:val="20"/>
        </w:rPr>
      </w:pPr>
      <w:r>
        <w:rPr>
          <w:rFonts w:ascii="Times New Roman" w:hAnsi="Times New Roman"/>
          <w:b/>
          <w:sz w:val="20"/>
          <w:szCs w:val="20"/>
        </w:rPr>
        <w:t>V.1. Definición de objetivos de corto, mediano y largo plazo del programa social.</w:t>
      </w:r>
    </w:p>
    <w:p w:rsidR="00AB35B9" w:rsidRPr="00AB35B9" w:rsidRDefault="00AB35B9" w:rsidP="00AB35B9">
      <w:pPr>
        <w:spacing w:after="0" w:line="240" w:lineRule="auto"/>
        <w:rPr>
          <w:rFonts w:ascii="Times New Roman" w:hAnsi="Times New Roman"/>
          <w:sz w:val="20"/>
          <w:szCs w:val="20"/>
        </w:rPr>
      </w:pPr>
    </w:p>
    <w:tbl>
      <w:tblPr>
        <w:tblStyle w:val="Tablaconcuadrcula"/>
        <w:tblW w:w="0" w:type="auto"/>
        <w:tblLayout w:type="fixed"/>
        <w:tblLook w:val="04A0" w:firstRow="1" w:lastRow="0" w:firstColumn="1" w:lastColumn="0" w:noHBand="0" w:noVBand="1"/>
      </w:tblPr>
      <w:tblGrid>
        <w:gridCol w:w="1101"/>
        <w:gridCol w:w="850"/>
        <w:gridCol w:w="2977"/>
        <w:gridCol w:w="2410"/>
        <w:gridCol w:w="1417"/>
        <w:gridCol w:w="1276"/>
      </w:tblGrid>
      <w:tr w:rsidR="00711089" w:rsidRPr="005365E2" w:rsidTr="005365E2">
        <w:tc>
          <w:tcPr>
            <w:tcW w:w="1101" w:type="dxa"/>
            <w:vMerge w:val="restart"/>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Plazos</w:t>
            </w:r>
          </w:p>
        </w:tc>
        <w:tc>
          <w:tcPr>
            <w:tcW w:w="850" w:type="dxa"/>
            <w:vMerge w:val="restart"/>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Periodo</w:t>
            </w:r>
          </w:p>
        </w:tc>
        <w:tc>
          <w:tcPr>
            <w:tcW w:w="8080" w:type="dxa"/>
            <w:gridSpan w:val="4"/>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Efectos</w:t>
            </w:r>
          </w:p>
        </w:tc>
      </w:tr>
      <w:tr w:rsidR="00711089" w:rsidRPr="005365E2" w:rsidTr="002A2B4E">
        <w:tc>
          <w:tcPr>
            <w:tcW w:w="1101" w:type="dxa"/>
            <w:vMerge/>
          </w:tcPr>
          <w:p w:rsidR="00711089" w:rsidRPr="005365E2" w:rsidRDefault="00711089" w:rsidP="002A2B4E">
            <w:pPr>
              <w:jc w:val="center"/>
              <w:rPr>
                <w:rFonts w:ascii="Times New Roman" w:hAnsi="Times New Roman"/>
                <w:b/>
                <w:sz w:val="20"/>
                <w:szCs w:val="20"/>
              </w:rPr>
            </w:pPr>
          </w:p>
        </w:tc>
        <w:tc>
          <w:tcPr>
            <w:tcW w:w="850" w:type="dxa"/>
            <w:vMerge/>
          </w:tcPr>
          <w:p w:rsidR="00711089" w:rsidRPr="005365E2" w:rsidRDefault="00711089" w:rsidP="002A2B4E">
            <w:pPr>
              <w:jc w:val="center"/>
              <w:rPr>
                <w:rFonts w:ascii="Times New Roman" w:hAnsi="Times New Roman"/>
                <w:b/>
                <w:sz w:val="20"/>
                <w:szCs w:val="20"/>
              </w:rPr>
            </w:pPr>
          </w:p>
        </w:tc>
        <w:tc>
          <w:tcPr>
            <w:tcW w:w="2977" w:type="dxa"/>
            <w:tcBorders>
              <w:bottom w:val="single" w:sz="4" w:space="0" w:color="auto"/>
            </w:tcBorders>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En el problema y/o derecho social atendido.</w:t>
            </w:r>
          </w:p>
        </w:tc>
        <w:tc>
          <w:tcPr>
            <w:tcW w:w="2410" w:type="dxa"/>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Sociales y Culturales</w:t>
            </w:r>
          </w:p>
        </w:tc>
        <w:tc>
          <w:tcPr>
            <w:tcW w:w="1417" w:type="dxa"/>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Económicos</w:t>
            </w:r>
          </w:p>
        </w:tc>
        <w:tc>
          <w:tcPr>
            <w:tcW w:w="1276" w:type="dxa"/>
          </w:tcPr>
          <w:p w:rsidR="00711089" w:rsidRPr="005365E2" w:rsidRDefault="00711089" w:rsidP="002A2B4E">
            <w:pPr>
              <w:jc w:val="center"/>
              <w:rPr>
                <w:rFonts w:ascii="Times New Roman" w:hAnsi="Times New Roman"/>
                <w:b/>
                <w:sz w:val="20"/>
                <w:szCs w:val="20"/>
              </w:rPr>
            </w:pPr>
            <w:r w:rsidRPr="005365E2">
              <w:rPr>
                <w:rFonts w:ascii="Times New Roman" w:hAnsi="Times New Roman"/>
                <w:b/>
                <w:sz w:val="20"/>
                <w:szCs w:val="20"/>
              </w:rPr>
              <w:t>Otros</w:t>
            </w:r>
          </w:p>
        </w:tc>
      </w:tr>
      <w:tr w:rsidR="005365E2" w:rsidRPr="005365E2" w:rsidTr="002A2B4E">
        <w:trPr>
          <w:trHeight w:val="218"/>
        </w:trPr>
        <w:tc>
          <w:tcPr>
            <w:tcW w:w="1101"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Corto</w:t>
            </w:r>
          </w:p>
        </w:tc>
        <w:tc>
          <w:tcPr>
            <w:tcW w:w="850"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1 año</w:t>
            </w:r>
          </w:p>
        </w:tc>
        <w:tc>
          <w:tcPr>
            <w:tcW w:w="2977" w:type="dxa"/>
            <w:tcBorders>
              <w:bottom w:val="nil"/>
            </w:tcBorders>
          </w:tcPr>
          <w:p w:rsidR="005365E2" w:rsidRPr="005365E2" w:rsidRDefault="005365E2" w:rsidP="005365E2">
            <w:pPr>
              <w:jc w:val="both"/>
              <w:rPr>
                <w:rFonts w:ascii="Times New Roman" w:hAnsi="Times New Roman"/>
                <w:sz w:val="20"/>
                <w:szCs w:val="20"/>
              </w:rPr>
            </w:pPr>
            <w:r w:rsidRPr="005365E2">
              <w:rPr>
                <w:rFonts w:ascii="Times New Roman" w:hAnsi="Times New Roman"/>
                <w:sz w:val="20"/>
                <w:szCs w:val="20"/>
              </w:rPr>
              <w:t>Salud y Educación.</w:t>
            </w:r>
          </w:p>
        </w:tc>
        <w:tc>
          <w:tcPr>
            <w:tcW w:w="2410"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Concientización en la población para crear una cultura de bienestar animal, para incidir en la prevención de las enfermedades zoonóticas, a través de acciones como servicios clínicos veterinarios y talleres de educación</w:t>
            </w:r>
          </w:p>
        </w:tc>
        <w:tc>
          <w:tcPr>
            <w:tcW w:w="1417" w:type="dxa"/>
            <w:vMerge w:val="restart"/>
          </w:tcPr>
          <w:p w:rsidR="005365E2" w:rsidRPr="005365E2" w:rsidRDefault="005365E2" w:rsidP="005365E2">
            <w:pPr>
              <w:jc w:val="both"/>
              <w:rPr>
                <w:rFonts w:ascii="Times New Roman" w:hAnsi="Times New Roman"/>
                <w:sz w:val="20"/>
                <w:szCs w:val="20"/>
              </w:rPr>
            </w:pPr>
            <w:r w:rsidRPr="005365E2">
              <w:rPr>
                <w:rFonts w:ascii="Times New Roman" w:hAnsi="Times New Roman"/>
                <w:sz w:val="20"/>
                <w:szCs w:val="20"/>
              </w:rPr>
              <w:t>Apoyo a la economía a las familias tenedores de animales de compañía que tengan difícil acceso a estos servicios. Los costos de algunos servicios son de bajo costo y los demás son gratuitos.</w:t>
            </w:r>
          </w:p>
        </w:tc>
        <w:tc>
          <w:tcPr>
            <w:tcW w:w="1276"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Políticos Afianzar y apoyar a que se desarrollen políticas de protección a los animales.</w:t>
            </w:r>
          </w:p>
        </w:tc>
      </w:tr>
      <w:tr w:rsidR="005365E2" w:rsidRPr="005365E2" w:rsidTr="002A2B4E">
        <w:trPr>
          <w:trHeight w:val="218"/>
        </w:trPr>
        <w:tc>
          <w:tcPr>
            <w:tcW w:w="1101" w:type="dxa"/>
            <w:vMerge/>
          </w:tcPr>
          <w:p w:rsidR="005365E2" w:rsidRPr="005365E2" w:rsidRDefault="005365E2" w:rsidP="00AB35B9">
            <w:pPr>
              <w:jc w:val="both"/>
              <w:rPr>
                <w:rFonts w:ascii="Times New Roman" w:hAnsi="Times New Roman"/>
                <w:sz w:val="20"/>
                <w:szCs w:val="20"/>
              </w:rPr>
            </w:pPr>
          </w:p>
        </w:tc>
        <w:tc>
          <w:tcPr>
            <w:tcW w:w="850" w:type="dxa"/>
            <w:vMerge/>
            <w:tcBorders>
              <w:right w:val="single" w:sz="4" w:space="0" w:color="auto"/>
            </w:tcBorders>
          </w:tcPr>
          <w:p w:rsidR="005365E2" w:rsidRPr="005365E2" w:rsidRDefault="005365E2" w:rsidP="00AB35B9">
            <w:pPr>
              <w:jc w:val="both"/>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5365E2" w:rsidRPr="005365E2" w:rsidRDefault="005365E2" w:rsidP="005365E2">
            <w:pPr>
              <w:jc w:val="both"/>
              <w:rPr>
                <w:rFonts w:ascii="Times New Roman" w:hAnsi="Times New Roman"/>
                <w:sz w:val="20"/>
                <w:szCs w:val="20"/>
              </w:rPr>
            </w:pPr>
            <w:r w:rsidRPr="005365E2">
              <w:rPr>
                <w:rFonts w:ascii="Times New Roman" w:hAnsi="Times New Roman"/>
                <w:sz w:val="20"/>
                <w:szCs w:val="20"/>
              </w:rPr>
              <w:t>Aumento de atención veterinaria en los animales de compañía.</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5365E2">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r w:rsidR="005365E2" w:rsidRPr="005365E2" w:rsidTr="002A2B4E">
        <w:trPr>
          <w:trHeight w:val="218"/>
        </w:trPr>
        <w:tc>
          <w:tcPr>
            <w:tcW w:w="1101" w:type="dxa"/>
            <w:vMerge/>
          </w:tcPr>
          <w:p w:rsidR="005365E2" w:rsidRPr="005365E2" w:rsidRDefault="005365E2" w:rsidP="00AB35B9">
            <w:pPr>
              <w:jc w:val="both"/>
              <w:rPr>
                <w:rFonts w:ascii="Times New Roman" w:hAnsi="Times New Roman"/>
                <w:sz w:val="20"/>
                <w:szCs w:val="20"/>
              </w:rPr>
            </w:pPr>
          </w:p>
        </w:tc>
        <w:tc>
          <w:tcPr>
            <w:tcW w:w="850" w:type="dxa"/>
            <w:vMerge/>
            <w:tcBorders>
              <w:right w:val="single" w:sz="4" w:space="0" w:color="auto"/>
            </w:tcBorders>
          </w:tcPr>
          <w:p w:rsidR="005365E2" w:rsidRPr="005365E2" w:rsidRDefault="005365E2" w:rsidP="00AB35B9">
            <w:pPr>
              <w:jc w:val="both"/>
              <w:rPr>
                <w:rFonts w:ascii="Times New Roman" w:hAnsi="Times New Roman"/>
                <w:sz w:val="20"/>
                <w:szCs w:val="20"/>
              </w:rPr>
            </w:pPr>
          </w:p>
        </w:tc>
        <w:tc>
          <w:tcPr>
            <w:tcW w:w="2977" w:type="dxa"/>
            <w:tcBorders>
              <w:top w:val="nil"/>
              <w:left w:val="single" w:sz="4" w:space="0" w:color="auto"/>
              <w:bottom w:val="single" w:sz="4" w:space="0" w:color="auto"/>
              <w:right w:val="single" w:sz="4" w:space="0" w:color="auto"/>
            </w:tcBorders>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Creación de una cultura de bienestar animal.</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5365E2">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r w:rsidR="005365E2" w:rsidRPr="005365E2" w:rsidTr="002A2B4E">
        <w:trPr>
          <w:trHeight w:val="261"/>
        </w:trPr>
        <w:tc>
          <w:tcPr>
            <w:tcW w:w="1101"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Mediano</w:t>
            </w:r>
          </w:p>
        </w:tc>
        <w:tc>
          <w:tcPr>
            <w:tcW w:w="850" w:type="dxa"/>
            <w:vMerge w:val="restart"/>
            <w:tcBorders>
              <w:right w:val="single" w:sz="4" w:space="0" w:color="auto"/>
            </w:tcBorders>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3 años</w:t>
            </w:r>
          </w:p>
        </w:tc>
        <w:tc>
          <w:tcPr>
            <w:tcW w:w="2977" w:type="dxa"/>
            <w:tcBorders>
              <w:top w:val="single" w:sz="4" w:space="0" w:color="auto"/>
              <w:left w:val="single" w:sz="4" w:space="0" w:color="auto"/>
              <w:bottom w:val="nil"/>
              <w:right w:val="single" w:sz="4" w:space="0" w:color="auto"/>
            </w:tcBorders>
          </w:tcPr>
          <w:p w:rsidR="005365E2" w:rsidRPr="005365E2" w:rsidRDefault="005365E2" w:rsidP="005365E2">
            <w:pPr>
              <w:jc w:val="both"/>
              <w:rPr>
                <w:rFonts w:ascii="Times New Roman" w:hAnsi="Times New Roman"/>
                <w:sz w:val="20"/>
                <w:szCs w:val="20"/>
              </w:rPr>
            </w:pPr>
            <w:r w:rsidRPr="005365E2">
              <w:rPr>
                <w:rFonts w:ascii="Times New Roman" w:hAnsi="Times New Roman"/>
                <w:sz w:val="20"/>
                <w:szCs w:val="20"/>
              </w:rPr>
              <w:t>Aumento de esterilizaciones de animales de compañía.</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AB35B9">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r w:rsidR="005365E2" w:rsidRPr="005365E2" w:rsidTr="002A2B4E">
        <w:trPr>
          <w:trHeight w:val="260"/>
        </w:trPr>
        <w:tc>
          <w:tcPr>
            <w:tcW w:w="1101" w:type="dxa"/>
            <w:vMerge/>
          </w:tcPr>
          <w:p w:rsidR="005365E2" w:rsidRPr="005365E2" w:rsidRDefault="005365E2" w:rsidP="00AB35B9">
            <w:pPr>
              <w:jc w:val="both"/>
              <w:rPr>
                <w:rFonts w:ascii="Times New Roman" w:hAnsi="Times New Roman"/>
                <w:sz w:val="20"/>
                <w:szCs w:val="20"/>
              </w:rPr>
            </w:pPr>
          </w:p>
        </w:tc>
        <w:tc>
          <w:tcPr>
            <w:tcW w:w="850" w:type="dxa"/>
            <w:vMerge/>
            <w:tcBorders>
              <w:right w:val="single" w:sz="4" w:space="0" w:color="auto"/>
            </w:tcBorders>
          </w:tcPr>
          <w:p w:rsidR="005365E2" w:rsidRPr="005365E2" w:rsidRDefault="005365E2" w:rsidP="00AB35B9">
            <w:pPr>
              <w:jc w:val="both"/>
              <w:rPr>
                <w:rFonts w:ascii="Times New Roman" w:hAnsi="Times New Roman"/>
                <w:sz w:val="20"/>
                <w:szCs w:val="20"/>
              </w:rPr>
            </w:pPr>
          </w:p>
        </w:tc>
        <w:tc>
          <w:tcPr>
            <w:tcW w:w="2977" w:type="dxa"/>
            <w:tcBorders>
              <w:top w:val="nil"/>
              <w:left w:val="single" w:sz="4" w:space="0" w:color="auto"/>
              <w:bottom w:val="single" w:sz="4" w:space="0" w:color="auto"/>
              <w:right w:val="single" w:sz="4" w:space="0" w:color="auto"/>
            </w:tcBorders>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Mejora en el trato a los animales de compañía.</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AB35B9">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r w:rsidR="005365E2" w:rsidRPr="005365E2" w:rsidTr="002A2B4E">
        <w:trPr>
          <w:trHeight w:val="455"/>
        </w:trPr>
        <w:tc>
          <w:tcPr>
            <w:tcW w:w="1101" w:type="dxa"/>
            <w:vMerge w:val="restart"/>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Largo</w:t>
            </w:r>
          </w:p>
        </w:tc>
        <w:tc>
          <w:tcPr>
            <w:tcW w:w="850" w:type="dxa"/>
            <w:vMerge w:val="restart"/>
            <w:tcBorders>
              <w:right w:val="single" w:sz="4" w:space="0" w:color="auto"/>
            </w:tcBorders>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5 años</w:t>
            </w:r>
          </w:p>
        </w:tc>
        <w:tc>
          <w:tcPr>
            <w:tcW w:w="2977" w:type="dxa"/>
            <w:tcBorders>
              <w:top w:val="single" w:sz="4" w:space="0" w:color="auto"/>
              <w:left w:val="single" w:sz="4" w:space="0" w:color="auto"/>
              <w:bottom w:val="nil"/>
              <w:right w:val="single" w:sz="4" w:space="0" w:color="auto"/>
            </w:tcBorders>
          </w:tcPr>
          <w:p w:rsidR="005365E2" w:rsidRPr="005365E2" w:rsidRDefault="005365E2" w:rsidP="005365E2">
            <w:pPr>
              <w:jc w:val="both"/>
              <w:rPr>
                <w:rFonts w:ascii="Times New Roman" w:hAnsi="Times New Roman"/>
                <w:sz w:val="20"/>
                <w:szCs w:val="20"/>
              </w:rPr>
            </w:pPr>
            <w:r w:rsidRPr="005365E2">
              <w:rPr>
                <w:rFonts w:ascii="Times New Roman" w:hAnsi="Times New Roman"/>
                <w:sz w:val="20"/>
                <w:szCs w:val="20"/>
              </w:rPr>
              <w:t>Disminución en la sobre población canina y felina y de las enfermedades zoonóticas.</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AB35B9">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r w:rsidR="005365E2" w:rsidRPr="005365E2" w:rsidTr="002A2B4E">
        <w:trPr>
          <w:trHeight w:val="455"/>
        </w:trPr>
        <w:tc>
          <w:tcPr>
            <w:tcW w:w="1101" w:type="dxa"/>
            <w:vMerge/>
          </w:tcPr>
          <w:p w:rsidR="005365E2" w:rsidRPr="005365E2" w:rsidRDefault="005365E2" w:rsidP="00AB35B9">
            <w:pPr>
              <w:jc w:val="both"/>
              <w:rPr>
                <w:rFonts w:ascii="Times New Roman" w:hAnsi="Times New Roman"/>
                <w:sz w:val="20"/>
                <w:szCs w:val="20"/>
              </w:rPr>
            </w:pPr>
          </w:p>
        </w:tc>
        <w:tc>
          <w:tcPr>
            <w:tcW w:w="850" w:type="dxa"/>
            <w:vMerge/>
            <w:tcBorders>
              <w:right w:val="single" w:sz="4" w:space="0" w:color="auto"/>
            </w:tcBorders>
          </w:tcPr>
          <w:p w:rsidR="005365E2" w:rsidRPr="005365E2" w:rsidRDefault="005365E2" w:rsidP="00AB35B9">
            <w:pPr>
              <w:jc w:val="both"/>
              <w:rPr>
                <w:rFonts w:ascii="Times New Roman" w:hAnsi="Times New Roman"/>
                <w:sz w:val="20"/>
                <w:szCs w:val="20"/>
              </w:rPr>
            </w:pPr>
          </w:p>
        </w:tc>
        <w:tc>
          <w:tcPr>
            <w:tcW w:w="2977" w:type="dxa"/>
            <w:tcBorders>
              <w:top w:val="nil"/>
              <w:left w:val="single" w:sz="4" w:space="0" w:color="auto"/>
              <w:bottom w:val="single" w:sz="4" w:space="0" w:color="auto"/>
              <w:right w:val="single" w:sz="4" w:space="0" w:color="auto"/>
            </w:tcBorders>
          </w:tcPr>
          <w:p w:rsidR="005365E2" w:rsidRPr="005365E2" w:rsidRDefault="005365E2" w:rsidP="00AB35B9">
            <w:pPr>
              <w:jc w:val="both"/>
              <w:rPr>
                <w:rFonts w:ascii="Times New Roman" w:hAnsi="Times New Roman"/>
                <w:sz w:val="20"/>
                <w:szCs w:val="20"/>
              </w:rPr>
            </w:pPr>
            <w:r w:rsidRPr="005365E2">
              <w:rPr>
                <w:rFonts w:ascii="Times New Roman" w:hAnsi="Times New Roman"/>
                <w:sz w:val="20"/>
                <w:szCs w:val="20"/>
              </w:rPr>
              <w:t>Aumento en el número de los propietarios en la responsabilidad de atención de sus animales de compañía.</w:t>
            </w:r>
          </w:p>
        </w:tc>
        <w:tc>
          <w:tcPr>
            <w:tcW w:w="2410" w:type="dxa"/>
            <w:vMerge/>
            <w:tcBorders>
              <w:left w:val="single" w:sz="4" w:space="0" w:color="auto"/>
            </w:tcBorders>
          </w:tcPr>
          <w:p w:rsidR="005365E2" w:rsidRPr="005365E2" w:rsidRDefault="005365E2" w:rsidP="00AB35B9">
            <w:pPr>
              <w:jc w:val="both"/>
              <w:rPr>
                <w:rFonts w:ascii="Times New Roman" w:hAnsi="Times New Roman"/>
                <w:sz w:val="20"/>
                <w:szCs w:val="20"/>
              </w:rPr>
            </w:pPr>
          </w:p>
        </w:tc>
        <w:tc>
          <w:tcPr>
            <w:tcW w:w="1417" w:type="dxa"/>
            <w:vMerge/>
          </w:tcPr>
          <w:p w:rsidR="005365E2" w:rsidRPr="005365E2" w:rsidRDefault="005365E2" w:rsidP="00AB35B9">
            <w:pPr>
              <w:jc w:val="both"/>
              <w:rPr>
                <w:rFonts w:ascii="Times New Roman" w:hAnsi="Times New Roman"/>
                <w:sz w:val="20"/>
                <w:szCs w:val="20"/>
              </w:rPr>
            </w:pPr>
          </w:p>
        </w:tc>
        <w:tc>
          <w:tcPr>
            <w:tcW w:w="1276" w:type="dxa"/>
            <w:vMerge/>
          </w:tcPr>
          <w:p w:rsidR="005365E2" w:rsidRPr="005365E2" w:rsidRDefault="005365E2" w:rsidP="00AB35B9">
            <w:pPr>
              <w:jc w:val="both"/>
              <w:rPr>
                <w:rFonts w:ascii="Times New Roman" w:hAnsi="Times New Roman"/>
                <w:sz w:val="20"/>
                <w:szCs w:val="20"/>
              </w:rPr>
            </w:pPr>
          </w:p>
        </w:tc>
      </w:tr>
    </w:tbl>
    <w:p w:rsidR="00711089" w:rsidRPr="00AB35B9" w:rsidRDefault="00711089" w:rsidP="00AB35B9">
      <w:pPr>
        <w:spacing w:after="0" w:line="240" w:lineRule="auto"/>
        <w:rPr>
          <w:rFonts w:ascii="Times New Roman" w:hAnsi="Times New Roman"/>
          <w:sz w:val="20"/>
          <w:szCs w:val="20"/>
        </w:rPr>
      </w:pPr>
    </w:p>
    <w:p w:rsidR="00711089" w:rsidRPr="00AB35B9" w:rsidRDefault="00711089" w:rsidP="005365E2">
      <w:pPr>
        <w:spacing w:after="0" w:line="240" w:lineRule="auto"/>
        <w:jc w:val="both"/>
        <w:rPr>
          <w:rFonts w:ascii="Times New Roman" w:hAnsi="Times New Roman"/>
          <w:b/>
          <w:sz w:val="20"/>
          <w:szCs w:val="20"/>
        </w:rPr>
      </w:pPr>
      <w:r w:rsidRPr="00AB35B9">
        <w:rPr>
          <w:rFonts w:ascii="Times New Roman" w:hAnsi="Times New Roman"/>
          <w:b/>
          <w:sz w:val="20"/>
          <w:szCs w:val="20"/>
        </w:rPr>
        <w:t>V.2. Diseño Metodológico para l</w:t>
      </w:r>
      <w:r w:rsidR="00600597" w:rsidRPr="00AB35B9">
        <w:rPr>
          <w:rFonts w:ascii="Times New Roman" w:hAnsi="Times New Roman"/>
          <w:b/>
          <w:sz w:val="20"/>
          <w:szCs w:val="20"/>
        </w:rPr>
        <w:t>a Construcción de la Línea Base y del Panel del Programa Social.</w:t>
      </w:r>
    </w:p>
    <w:p w:rsidR="00AB35B9" w:rsidRDefault="00AB35B9" w:rsidP="005365E2">
      <w:pPr>
        <w:spacing w:after="0" w:line="240" w:lineRule="auto"/>
        <w:jc w:val="both"/>
        <w:rPr>
          <w:rFonts w:ascii="Times New Roman" w:hAnsi="Times New Roman"/>
          <w:sz w:val="20"/>
          <w:szCs w:val="20"/>
        </w:rPr>
      </w:pPr>
    </w:p>
    <w:p w:rsidR="00711089" w:rsidRPr="00AB35B9" w:rsidRDefault="00711089" w:rsidP="005365E2">
      <w:pPr>
        <w:spacing w:after="0" w:line="240" w:lineRule="auto"/>
        <w:jc w:val="both"/>
        <w:rPr>
          <w:rFonts w:ascii="Times New Roman" w:hAnsi="Times New Roman"/>
          <w:sz w:val="20"/>
          <w:szCs w:val="20"/>
        </w:rPr>
      </w:pPr>
      <w:r w:rsidRPr="00AB35B9">
        <w:rPr>
          <w:rFonts w:ascii="Times New Roman" w:hAnsi="Times New Roman"/>
          <w:sz w:val="20"/>
          <w:szCs w:val="20"/>
        </w:rPr>
        <w:t>Para el levantamiento de la información para la construcción de la línea base se eligió como técnica la encuesta, debido a que es un instrumento sencillo y fácil de aplicar a los beneficiaros después de hacer uso de los servicios, por medio del personal del área, con esta encuesta los beneficiarios pueden calificar y dar su opinión respecto a la calidad de atención y servicios que se dan a través de este programa, el tiempo son 5 minutos y el costo es bajo.</w:t>
      </w:r>
    </w:p>
    <w:p w:rsidR="00AB35B9" w:rsidRDefault="00AB35B9" w:rsidP="005365E2">
      <w:pPr>
        <w:spacing w:after="0" w:line="240" w:lineRule="auto"/>
        <w:jc w:val="both"/>
        <w:rPr>
          <w:rFonts w:ascii="Times New Roman" w:hAnsi="Times New Roman"/>
          <w:sz w:val="20"/>
          <w:szCs w:val="20"/>
        </w:rPr>
      </w:pPr>
    </w:p>
    <w:p w:rsidR="00711089" w:rsidRPr="00AB35B9" w:rsidRDefault="00711089" w:rsidP="005365E2">
      <w:pPr>
        <w:spacing w:after="0" w:line="240" w:lineRule="auto"/>
        <w:jc w:val="both"/>
        <w:rPr>
          <w:rFonts w:ascii="Times New Roman" w:hAnsi="Times New Roman"/>
          <w:sz w:val="20"/>
          <w:szCs w:val="20"/>
        </w:rPr>
      </w:pPr>
      <w:r w:rsidRPr="00AB35B9">
        <w:rPr>
          <w:rFonts w:ascii="Times New Roman" w:hAnsi="Times New Roman"/>
          <w:sz w:val="20"/>
          <w:szCs w:val="20"/>
        </w:rPr>
        <w:t>Las categorías de análisis que se eligieron en la encuesta son los siguientes: Expectativa, imagen del programa, cohesión social, calidad de la gestión, calidad del beneficio, contraprestación y satisfacción.</w:t>
      </w:r>
    </w:p>
    <w:p w:rsidR="00AB35B9" w:rsidRPr="00AB35B9" w:rsidRDefault="00AB35B9" w:rsidP="005365E2">
      <w:pPr>
        <w:spacing w:after="0" w:line="240" w:lineRule="auto"/>
        <w:jc w:val="both"/>
        <w:rPr>
          <w:rFonts w:ascii="Times New Roman" w:hAnsi="Times New Roman"/>
          <w:sz w:val="20"/>
          <w:szCs w:val="20"/>
        </w:rPr>
      </w:pPr>
    </w:p>
    <w:p w:rsidR="00711089" w:rsidRPr="00AB35B9" w:rsidRDefault="00711089" w:rsidP="005365E2">
      <w:pPr>
        <w:spacing w:after="0" w:line="240" w:lineRule="auto"/>
        <w:jc w:val="both"/>
        <w:rPr>
          <w:rFonts w:ascii="Times New Roman" w:hAnsi="Times New Roman"/>
          <w:b/>
          <w:sz w:val="20"/>
          <w:szCs w:val="20"/>
        </w:rPr>
      </w:pPr>
      <w:r w:rsidRPr="00AB35B9">
        <w:rPr>
          <w:rFonts w:ascii="Times New Roman" w:hAnsi="Times New Roman"/>
          <w:b/>
          <w:sz w:val="20"/>
          <w:szCs w:val="20"/>
        </w:rPr>
        <w:t>V.3. Diseño del Instrumento para l</w:t>
      </w:r>
      <w:r w:rsidR="00600597" w:rsidRPr="00AB35B9">
        <w:rPr>
          <w:rFonts w:ascii="Times New Roman" w:hAnsi="Times New Roman"/>
          <w:b/>
          <w:sz w:val="20"/>
          <w:szCs w:val="20"/>
        </w:rPr>
        <w:t>a construcción de la línea base y del panel.</w:t>
      </w:r>
    </w:p>
    <w:p w:rsidR="00600597" w:rsidRPr="00AB35B9" w:rsidRDefault="00600597" w:rsidP="00AB35B9">
      <w:pPr>
        <w:spacing w:after="0" w:line="240" w:lineRule="auto"/>
        <w:rPr>
          <w:rFonts w:ascii="Times New Roman" w:hAnsi="Times New Roman"/>
          <w:sz w:val="20"/>
          <w:szCs w:val="20"/>
        </w:rPr>
      </w:pPr>
    </w:p>
    <w:tbl>
      <w:tblPr>
        <w:tblStyle w:val="Tablaconcuadrcula"/>
        <w:tblW w:w="0" w:type="auto"/>
        <w:tblInd w:w="108" w:type="dxa"/>
        <w:tblLook w:val="04A0" w:firstRow="1" w:lastRow="0" w:firstColumn="1" w:lastColumn="0" w:noHBand="0" w:noVBand="1"/>
      </w:tblPr>
      <w:tblGrid>
        <w:gridCol w:w="2410"/>
        <w:gridCol w:w="7552"/>
      </w:tblGrid>
      <w:tr w:rsidR="00677133" w:rsidRPr="005365E2" w:rsidTr="005365E2">
        <w:tc>
          <w:tcPr>
            <w:tcW w:w="2410" w:type="dxa"/>
          </w:tcPr>
          <w:p w:rsidR="00677133" w:rsidRPr="005365E2" w:rsidRDefault="00677133" w:rsidP="00711089">
            <w:pPr>
              <w:rPr>
                <w:rFonts w:ascii="Times New Roman" w:hAnsi="Times New Roman"/>
                <w:b/>
                <w:sz w:val="20"/>
                <w:szCs w:val="20"/>
              </w:rPr>
            </w:pPr>
            <w:r w:rsidRPr="005365E2">
              <w:rPr>
                <w:rFonts w:ascii="Times New Roman" w:hAnsi="Times New Roman"/>
                <w:b/>
                <w:sz w:val="20"/>
                <w:szCs w:val="20"/>
              </w:rPr>
              <w:t>Categoría de Análisis</w:t>
            </w:r>
          </w:p>
        </w:tc>
        <w:tc>
          <w:tcPr>
            <w:tcW w:w="7552" w:type="dxa"/>
          </w:tcPr>
          <w:p w:rsidR="00677133" w:rsidRPr="005365E2" w:rsidRDefault="00677133" w:rsidP="00711089">
            <w:pPr>
              <w:rPr>
                <w:rFonts w:ascii="Times New Roman" w:hAnsi="Times New Roman"/>
                <w:b/>
                <w:sz w:val="20"/>
                <w:szCs w:val="20"/>
              </w:rPr>
            </w:pPr>
            <w:r w:rsidRPr="005365E2">
              <w:rPr>
                <w:rFonts w:ascii="Times New Roman" w:hAnsi="Times New Roman"/>
                <w:b/>
                <w:sz w:val="20"/>
                <w:szCs w:val="20"/>
              </w:rPr>
              <w:t>Reactivos de Instrumento</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Expectativas</w:t>
            </w:r>
          </w:p>
        </w:tc>
        <w:tc>
          <w:tcPr>
            <w:tcW w:w="7552" w:type="dxa"/>
          </w:tcPr>
          <w:p w:rsidR="00677133" w:rsidRPr="005365E2" w:rsidRDefault="00992FFE" w:rsidP="00711089">
            <w:pPr>
              <w:rPr>
                <w:rFonts w:ascii="Times New Roman" w:hAnsi="Times New Roman"/>
                <w:sz w:val="20"/>
                <w:szCs w:val="20"/>
              </w:rPr>
            </w:pPr>
            <w:r w:rsidRPr="005365E2">
              <w:rPr>
                <w:rFonts w:ascii="Times New Roman" w:hAnsi="Times New Roman"/>
                <w:sz w:val="20"/>
                <w:szCs w:val="20"/>
              </w:rPr>
              <w:t>Si no existieran los servicios de la Clínica en qué  aspecto le afectaría.</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Imagen del Programa</w:t>
            </w:r>
          </w:p>
        </w:tc>
        <w:tc>
          <w:tcPr>
            <w:tcW w:w="7552" w:type="dxa"/>
          </w:tcPr>
          <w:p w:rsidR="00677133" w:rsidRPr="005365E2" w:rsidRDefault="00992FFE" w:rsidP="00711089">
            <w:pPr>
              <w:rPr>
                <w:rFonts w:ascii="Times New Roman" w:hAnsi="Times New Roman"/>
                <w:sz w:val="20"/>
                <w:szCs w:val="20"/>
              </w:rPr>
            </w:pPr>
            <w:r w:rsidRPr="005365E2">
              <w:rPr>
                <w:rFonts w:ascii="Times New Roman" w:hAnsi="Times New Roman"/>
                <w:sz w:val="20"/>
                <w:szCs w:val="20"/>
              </w:rPr>
              <w:t>¿Cómo se enteró de los servicios? ¿Qué derechos humanos considera ejerció tras recibir el servicio?</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Cohesión Social</w:t>
            </w:r>
          </w:p>
        </w:tc>
        <w:tc>
          <w:tcPr>
            <w:tcW w:w="7552" w:type="dxa"/>
          </w:tcPr>
          <w:p w:rsidR="00677133" w:rsidRPr="005365E2" w:rsidRDefault="00992FFE" w:rsidP="00711089">
            <w:pPr>
              <w:rPr>
                <w:rFonts w:ascii="Times New Roman" w:hAnsi="Times New Roman"/>
                <w:sz w:val="20"/>
                <w:szCs w:val="20"/>
              </w:rPr>
            </w:pPr>
            <w:r w:rsidRPr="005365E2">
              <w:rPr>
                <w:rFonts w:ascii="Times New Roman" w:hAnsi="Times New Roman"/>
                <w:sz w:val="20"/>
                <w:szCs w:val="20"/>
              </w:rPr>
              <w:t>¿Quiénes considera se beneficiaron con el servicio?</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Calidad de Gestión</w:t>
            </w:r>
          </w:p>
        </w:tc>
        <w:tc>
          <w:tcPr>
            <w:tcW w:w="7552" w:type="dxa"/>
          </w:tcPr>
          <w:p w:rsidR="00677133" w:rsidRPr="005365E2" w:rsidRDefault="00992FFE" w:rsidP="00711089">
            <w:pPr>
              <w:rPr>
                <w:rFonts w:ascii="Times New Roman" w:hAnsi="Times New Roman"/>
                <w:sz w:val="20"/>
                <w:szCs w:val="20"/>
              </w:rPr>
            </w:pPr>
            <w:r w:rsidRPr="005365E2">
              <w:rPr>
                <w:rFonts w:ascii="Times New Roman" w:hAnsi="Times New Roman"/>
                <w:sz w:val="20"/>
                <w:szCs w:val="20"/>
              </w:rPr>
              <w:t>¿Cómo le trató el personal que le atendió? ¿Qué tan claras fueron las explicaciones del personal Médico Veterinario que le atendió?</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Calidad de Beneficio</w:t>
            </w:r>
          </w:p>
        </w:tc>
        <w:tc>
          <w:tcPr>
            <w:tcW w:w="7552" w:type="dxa"/>
          </w:tcPr>
          <w:p w:rsidR="00677133" w:rsidRPr="005365E2" w:rsidRDefault="00481715" w:rsidP="00711089">
            <w:pPr>
              <w:rPr>
                <w:rFonts w:ascii="Times New Roman" w:hAnsi="Times New Roman"/>
                <w:sz w:val="20"/>
                <w:szCs w:val="20"/>
              </w:rPr>
            </w:pPr>
            <w:r w:rsidRPr="005365E2">
              <w:rPr>
                <w:rFonts w:ascii="Times New Roman" w:hAnsi="Times New Roman"/>
                <w:sz w:val="20"/>
                <w:szCs w:val="20"/>
              </w:rPr>
              <w:t>¿Por qué acude a la Clínica Veterinaria Delegacional Tlalpan? ¿Qué tan satisfecho (a) se siente por el servicio brindado?</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Contraprestación</w:t>
            </w:r>
          </w:p>
        </w:tc>
        <w:tc>
          <w:tcPr>
            <w:tcW w:w="7552" w:type="dxa"/>
          </w:tcPr>
          <w:p w:rsidR="00677133" w:rsidRPr="005365E2" w:rsidRDefault="00481715" w:rsidP="00711089">
            <w:pPr>
              <w:rPr>
                <w:rFonts w:ascii="Times New Roman" w:hAnsi="Times New Roman"/>
                <w:sz w:val="20"/>
                <w:szCs w:val="20"/>
              </w:rPr>
            </w:pPr>
            <w:r w:rsidRPr="005365E2">
              <w:rPr>
                <w:rFonts w:ascii="Times New Roman" w:hAnsi="Times New Roman"/>
                <w:sz w:val="20"/>
                <w:szCs w:val="20"/>
              </w:rPr>
              <w:t>En relación a su economía, el tiempo y esfuerzo que invirtió para recibir los servicios, considera que gastó</w:t>
            </w:r>
          </w:p>
        </w:tc>
      </w:tr>
      <w:tr w:rsidR="00677133" w:rsidRPr="005365E2" w:rsidTr="005365E2">
        <w:tc>
          <w:tcPr>
            <w:tcW w:w="2410" w:type="dxa"/>
          </w:tcPr>
          <w:p w:rsidR="00677133" w:rsidRPr="005365E2" w:rsidRDefault="0029090F" w:rsidP="00711089">
            <w:pPr>
              <w:rPr>
                <w:rFonts w:ascii="Times New Roman" w:hAnsi="Times New Roman"/>
                <w:sz w:val="20"/>
                <w:szCs w:val="20"/>
              </w:rPr>
            </w:pPr>
            <w:r w:rsidRPr="005365E2">
              <w:rPr>
                <w:rFonts w:ascii="Times New Roman" w:hAnsi="Times New Roman"/>
                <w:sz w:val="20"/>
                <w:szCs w:val="20"/>
              </w:rPr>
              <w:t>Satisfacción</w:t>
            </w:r>
          </w:p>
        </w:tc>
        <w:tc>
          <w:tcPr>
            <w:tcW w:w="7552" w:type="dxa"/>
          </w:tcPr>
          <w:p w:rsidR="00677133" w:rsidRPr="005365E2" w:rsidRDefault="00481715" w:rsidP="00711089">
            <w:pPr>
              <w:rPr>
                <w:rFonts w:ascii="Times New Roman" w:hAnsi="Times New Roman"/>
                <w:sz w:val="20"/>
                <w:szCs w:val="20"/>
              </w:rPr>
            </w:pPr>
            <w:r w:rsidRPr="005365E2">
              <w:rPr>
                <w:rFonts w:ascii="Times New Roman" w:hAnsi="Times New Roman"/>
                <w:sz w:val="20"/>
                <w:szCs w:val="20"/>
              </w:rPr>
              <w:t>¿Recomendaría nuestros servicios?</w:t>
            </w:r>
          </w:p>
        </w:tc>
      </w:tr>
    </w:tbl>
    <w:p w:rsidR="00711089" w:rsidRDefault="00711089" w:rsidP="00AB35B9">
      <w:pPr>
        <w:spacing w:after="0" w:line="240" w:lineRule="auto"/>
        <w:rPr>
          <w:rFonts w:ascii="Times New Roman" w:hAnsi="Times New Roman"/>
          <w:sz w:val="20"/>
          <w:szCs w:val="20"/>
        </w:rPr>
      </w:pPr>
    </w:p>
    <w:p w:rsidR="00AB35B9" w:rsidRDefault="00AB35B9" w:rsidP="00AB35B9">
      <w:pPr>
        <w:spacing w:after="0" w:line="240" w:lineRule="auto"/>
        <w:jc w:val="center"/>
        <w:rPr>
          <w:rFonts w:ascii="Times New Roman" w:hAnsi="Times New Roman"/>
          <w:sz w:val="20"/>
          <w:szCs w:val="20"/>
        </w:rPr>
      </w:pPr>
      <w:r w:rsidRPr="00AB35B9">
        <w:rPr>
          <w:rFonts w:ascii="Times New Roman" w:hAnsi="Times New Roman"/>
          <w:sz w:val="20"/>
          <w:szCs w:val="20"/>
        </w:rPr>
        <w:t>Encuesta de Satisfacción.</w:t>
      </w:r>
    </w:p>
    <w:p w:rsidR="00AB35B9" w:rsidRDefault="00AB35B9" w:rsidP="00AB35B9">
      <w:pPr>
        <w:pStyle w:val="Sinespaciado"/>
        <w:rPr>
          <w:rFonts w:ascii="Times New Roman" w:hAnsi="Times New Roman" w:cs="Times New Roman"/>
          <w:sz w:val="20"/>
          <w:szCs w:val="20"/>
        </w:rPr>
      </w:pPr>
    </w:p>
    <w:p w:rsidR="00AB35B9" w:rsidRPr="00AB35B9" w:rsidRDefault="00AB35B9" w:rsidP="00AB35B9">
      <w:pPr>
        <w:pStyle w:val="Sinespaciado"/>
        <w:rPr>
          <w:rFonts w:ascii="Times New Roman" w:hAnsi="Times New Roman" w:cs="Times New Roman"/>
          <w:sz w:val="20"/>
          <w:szCs w:val="20"/>
        </w:rPr>
      </w:pPr>
      <w:r w:rsidRPr="00AB35B9">
        <w:rPr>
          <w:rFonts w:ascii="Times New Roman" w:hAnsi="Times New Roman" w:cs="Times New Roman"/>
          <w:sz w:val="20"/>
          <w:szCs w:val="20"/>
        </w:rPr>
        <w:t>Estimado (a) usuario (a):</w:t>
      </w:r>
    </w:p>
    <w:p w:rsidR="00AB35B9" w:rsidRPr="00AB35B9" w:rsidRDefault="00AB35B9" w:rsidP="00AB35B9">
      <w:pPr>
        <w:spacing w:after="0" w:line="240" w:lineRule="auto"/>
        <w:rPr>
          <w:rFonts w:ascii="Times New Roman" w:hAnsi="Times New Roman"/>
          <w:sz w:val="20"/>
          <w:szCs w:val="20"/>
        </w:rPr>
      </w:pPr>
      <w:r w:rsidRPr="00AB35B9">
        <w:rPr>
          <w:rFonts w:ascii="Times New Roman" w:hAnsi="Times New Roman"/>
          <w:sz w:val="20"/>
          <w:szCs w:val="20"/>
        </w:rPr>
        <w:t>Nos interesa conocer su opinión y percepción sobre los servicios de salud que la Delegación Tlalpan le ofrece, ello nos permitirá mejorar la calidad de los mismos en lo que sea necesario.</w:t>
      </w:r>
    </w:p>
    <w:p w:rsidR="00AB35B9" w:rsidRDefault="00AB35B9" w:rsidP="00AB35B9">
      <w:pPr>
        <w:spacing w:after="0" w:line="240" w:lineRule="auto"/>
        <w:rPr>
          <w:rFonts w:ascii="Times New Roman" w:hAnsi="Times New Roman"/>
          <w:sz w:val="20"/>
          <w:szCs w:val="20"/>
        </w:rPr>
      </w:pPr>
      <w:r w:rsidRPr="00AB35B9">
        <w:rPr>
          <w:rFonts w:ascii="Times New Roman" w:hAnsi="Times New Roman"/>
          <w:sz w:val="20"/>
          <w:szCs w:val="20"/>
        </w:rPr>
        <w:t>INSTRUCCIÓN: Marque con una “x” la respuesta que considere correcta:</w:t>
      </w:r>
    </w:p>
    <w:p w:rsidR="00AB35B9" w:rsidRPr="00AB35B9" w:rsidRDefault="00AB35B9" w:rsidP="00AB35B9">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5095"/>
        <w:gridCol w:w="4936"/>
      </w:tblGrid>
      <w:tr w:rsidR="00240979" w:rsidRPr="00AA0057" w:rsidTr="00AA0057">
        <w:tc>
          <w:tcPr>
            <w:tcW w:w="5095" w:type="dxa"/>
            <w:tcBorders>
              <w:right w:val="single" w:sz="4" w:space="0" w:color="auto"/>
            </w:tcBorders>
          </w:tcPr>
          <w:p w:rsidR="00240979" w:rsidRPr="00AA0057" w:rsidRDefault="00240979" w:rsidP="00DE5710">
            <w:pPr>
              <w:pStyle w:val="Sinespaciado"/>
              <w:jc w:val="center"/>
              <w:rPr>
                <w:rFonts w:ascii="Times New Roman" w:hAnsi="Times New Roman" w:cs="Times New Roman"/>
                <w:b/>
                <w:smallCaps/>
                <w:sz w:val="20"/>
                <w:szCs w:val="20"/>
              </w:rPr>
            </w:pPr>
            <w:r w:rsidRPr="00AA0057">
              <w:rPr>
                <w:rFonts w:ascii="Times New Roman" w:hAnsi="Times New Roman" w:cs="Times New Roman"/>
                <w:b/>
                <w:smallCaps/>
                <w:sz w:val="20"/>
                <w:szCs w:val="20"/>
              </w:rPr>
              <w:t>Preguntas</w:t>
            </w:r>
          </w:p>
        </w:tc>
        <w:tc>
          <w:tcPr>
            <w:tcW w:w="4936" w:type="dxa"/>
            <w:tcBorders>
              <w:top w:val="single" w:sz="4" w:space="0" w:color="auto"/>
              <w:left w:val="single" w:sz="4" w:space="0" w:color="auto"/>
              <w:bottom w:val="single" w:sz="4" w:space="0" w:color="auto"/>
              <w:right w:val="single" w:sz="4" w:space="0" w:color="auto"/>
            </w:tcBorders>
          </w:tcPr>
          <w:p w:rsidR="00240979" w:rsidRPr="00AA0057" w:rsidRDefault="00240979" w:rsidP="00DE5710">
            <w:pPr>
              <w:pStyle w:val="Sinespaciado"/>
              <w:jc w:val="center"/>
              <w:rPr>
                <w:rFonts w:ascii="Times New Roman" w:hAnsi="Times New Roman" w:cs="Times New Roman"/>
                <w:b/>
                <w:smallCaps/>
                <w:sz w:val="20"/>
                <w:szCs w:val="20"/>
              </w:rPr>
            </w:pPr>
            <w:r w:rsidRPr="00AA0057">
              <w:rPr>
                <w:rFonts w:ascii="Times New Roman" w:hAnsi="Times New Roman" w:cs="Times New Roman"/>
                <w:b/>
                <w:smallCaps/>
                <w:sz w:val="20"/>
                <w:szCs w:val="20"/>
              </w:rPr>
              <w:t>Respuestas</w:t>
            </w:r>
          </w:p>
        </w:tc>
      </w:tr>
      <w:tr w:rsidR="004D3895" w:rsidRPr="00AA0057" w:rsidTr="00AA0057">
        <w:trPr>
          <w:trHeight w:val="170"/>
        </w:trPr>
        <w:tc>
          <w:tcPr>
            <w:tcW w:w="5095" w:type="dxa"/>
            <w:vMerge w:val="restart"/>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1. ¿Qué servicio recibió?</w:t>
            </w:r>
          </w:p>
        </w:tc>
        <w:tc>
          <w:tcPr>
            <w:tcW w:w="4936" w:type="dxa"/>
            <w:tcBorders>
              <w:top w:val="single" w:sz="4" w:space="0" w:color="auto"/>
              <w:left w:val="single" w:sz="4" w:space="0" w:color="auto"/>
              <w:bottom w:val="nil"/>
              <w:right w:val="single" w:sz="4" w:space="0" w:color="auto"/>
            </w:tcBorders>
          </w:tcPr>
          <w:p w:rsidR="004D3895"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  ) Esterilización.</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  ) Vacuna antirrábica.</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  ) Limpieza dental.</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4D3895" w:rsidP="002A2B4E">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Desparasitación.</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  ) Consulta Veterinaria.</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4D3895"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Aplicación de medicamento.</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4D3895"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Obs</w:t>
            </w:r>
            <w:r w:rsidR="002A2B4E">
              <w:rPr>
                <w:rFonts w:ascii="Times New Roman" w:hAnsi="Times New Roman" w:cs="Times New Roman"/>
                <w:sz w:val="20"/>
                <w:szCs w:val="20"/>
              </w:rPr>
              <w:t>ervación de animales agresores.</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4D3895"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xml:space="preserve">(  ) Eutanasia de emergencia. </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4D3895"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Retiro de animales de vía pública a petición de ciudadanía.</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4D3895"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  ) Educación para la salud.</w:t>
            </w:r>
          </w:p>
        </w:tc>
      </w:tr>
      <w:tr w:rsidR="004D3895" w:rsidRPr="00AA0057" w:rsidTr="00AA0057">
        <w:trPr>
          <w:trHeight w:val="167"/>
        </w:trPr>
        <w:tc>
          <w:tcPr>
            <w:tcW w:w="5095" w:type="dxa"/>
            <w:vMerge/>
            <w:tcBorders>
              <w:right w:val="single" w:sz="4" w:space="0" w:color="auto"/>
            </w:tcBorders>
            <w:vAlign w:val="center"/>
          </w:tcPr>
          <w:p w:rsidR="004D3895" w:rsidRPr="00AA0057" w:rsidRDefault="004D3895"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4D3895" w:rsidRPr="00AA0057" w:rsidRDefault="004D3895" w:rsidP="00DE5710">
            <w:pPr>
              <w:jc w:val="both"/>
              <w:rPr>
                <w:rFonts w:ascii="Times New Roman" w:hAnsi="Times New Roman"/>
                <w:sz w:val="20"/>
                <w:szCs w:val="20"/>
              </w:rPr>
            </w:pPr>
            <w:r w:rsidRPr="00AA0057">
              <w:rPr>
                <w:rFonts w:ascii="Times New Roman" w:hAnsi="Times New Roman"/>
                <w:sz w:val="20"/>
                <w:szCs w:val="20"/>
              </w:rPr>
              <w:t>(  ) Otro:____________________</w:t>
            </w:r>
          </w:p>
        </w:tc>
      </w:tr>
      <w:tr w:rsidR="00270BD0" w:rsidRPr="00AA0057" w:rsidTr="00AA0057">
        <w:trPr>
          <w:trHeight w:val="116"/>
        </w:trPr>
        <w:tc>
          <w:tcPr>
            <w:tcW w:w="5095" w:type="dxa"/>
            <w:vMerge w:val="restart"/>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2. ¿Cómo se enteró de los servicios?</w:t>
            </w:r>
          </w:p>
        </w:tc>
        <w:tc>
          <w:tcPr>
            <w:tcW w:w="4936" w:type="dxa"/>
            <w:tcBorders>
              <w:top w:val="single" w:sz="4" w:space="0" w:color="auto"/>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Volantes</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Carteles</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Perifoneo</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Un conocido</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Redes sociales</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Por una visita a la escuela de mi hijo (a)</w:t>
            </w:r>
          </w:p>
        </w:tc>
      </w:tr>
      <w:tr w:rsidR="00270BD0" w:rsidRPr="00AA0057" w:rsidTr="00AA0057">
        <w:trPr>
          <w:trHeight w:val="114"/>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Otro:_________</w:t>
            </w:r>
          </w:p>
        </w:tc>
      </w:tr>
      <w:tr w:rsidR="00270BD0" w:rsidRPr="00AA0057" w:rsidTr="00AA0057">
        <w:trPr>
          <w:trHeight w:val="192"/>
        </w:trPr>
        <w:tc>
          <w:tcPr>
            <w:tcW w:w="5095" w:type="dxa"/>
            <w:vMerge w:val="restart"/>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3. ¿Cómo le trató el personal que le atendió?</w:t>
            </w:r>
          </w:p>
        </w:tc>
        <w:tc>
          <w:tcPr>
            <w:tcW w:w="4936" w:type="dxa"/>
            <w:tcBorders>
              <w:top w:val="single" w:sz="4" w:space="0" w:color="auto"/>
              <w:left w:val="single" w:sz="4" w:space="0" w:color="auto"/>
              <w:bottom w:val="nil"/>
              <w:right w:val="single" w:sz="4" w:space="0" w:color="auto"/>
            </w:tcBorders>
          </w:tcPr>
          <w:p w:rsidR="00270BD0" w:rsidRPr="00AA0057" w:rsidRDefault="002A2B4E" w:rsidP="00DE5710">
            <w:pPr>
              <w:pStyle w:val="Sinespaciado"/>
              <w:jc w:val="both"/>
              <w:rPr>
                <w:rFonts w:ascii="Times New Roman" w:hAnsi="Times New Roman" w:cs="Times New Roman"/>
                <w:sz w:val="20"/>
                <w:szCs w:val="20"/>
              </w:rPr>
            </w:pPr>
            <w:r>
              <w:rPr>
                <w:rFonts w:ascii="Times New Roman" w:hAnsi="Times New Roman" w:cs="Times New Roman"/>
                <w:sz w:val="20"/>
                <w:szCs w:val="20"/>
              </w:rPr>
              <w:t>En recepción:</w:t>
            </w:r>
          </w:p>
        </w:tc>
      </w:tr>
      <w:tr w:rsidR="00DE5710" w:rsidRPr="00AA0057" w:rsidTr="00AA0057">
        <w:trPr>
          <w:trHeight w:val="155"/>
        </w:trPr>
        <w:tc>
          <w:tcPr>
            <w:tcW w:w="5095" w:type="dxa"/>
            <w:vMerge/>
            <w:tcBorders>
              <w:right w:val="single" w:sz="4" w:space="0" w:color="auto"/>
            </w:tcBorders>
            <w:vAlign w:val="center"/>
          </w:tcPr>
          <w:p w:rsidR="00DE5710" w:rsidRPr="00AA0057" w:rsidRDefault="00DE571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DE5710" w:rsidRPr="00AA0057" w:rsidRDefault="00DE571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w:t>
            </w:r>
            <w:r w:rsidR="00270BD0" w:rsidRPr="00AA0057">
              <w:rPr>
                <w:rFonts w:ascii="Times New Roman" w:hAnsi="Times New Roman" w:cs="Times New Roman"/>
                <w:sz w:val="20"/>
                <w:szCs w:val="20"/>
              </w:rPr>
              <w:t xml:space="preserve"> Excelente</w:t>
            </w:r>
            <w:r w:rsidRPr="00AA0057">
              <w:rPr>
                <w:rFonts w:ascii="Times New Roman" w:hAnsi="Times New Roman" w:cs="Times New Roman"/>
                <w:sz w:val="20"/>
                <w:szCs w:val="20"/>
              </w:rPr>
              <w:t xml:space="preserve"> (  ) </w:t>
            </w:r>
            <w:r w:rsidR="00270BD0" w:rsidRPr="00AA0057">
              <w:rPr>
                <w:rFonts w:ascii="Times New Roman" w:hAnsi="Times New Roman" w:cs="Times New Roman"/>
                <w:sz w:val="20"/>
                <w:szCs w:val="20"/>
              </w:rPr>
              <w:t xml:space="preserve">Bien (  ) Regular </w:t>
            </w:r>
            <w:r w:rsidRPr="00AA0057">
              <w:rPr>
                <w:rFonts w:ascii="Times New Roman" w:hAnsi="Times New Roman" w:cs="Times New Roman"/>
                <w:sz w:val="20"/>
                <w:szCs w:val="20"/>
              </w:rPr>
              <w:t xml:space="preserve">(  ) </w:t>
            </w:r>
            <w:r w:rsidR="00270BD0" w:rsidRPr="00AA0057">
              <w:rPr>
                <w:rFonts w:ascii="Times New Roman" w:hAnsi="Times New Roman" w:cs="Times New Roman"/>
                <w:sz w:val="20"/>
                <w:szCs w:val="20"/>
              </w:rPr>
              <w:t>Mal</w:t>
            </w:r>
            <w:r w:rsidRPr="00AA0057">
              <w:rPr>
                <w:rFonts w:ascii="Times New Roman" w:hAnsi="Times New Roman" w:cs="Times New Roman"/>
                <w:sz w:val="20"/>
                <w:szCs w:val="20"/>
              </w:rPr>
              <w:t xml:space="preserve"> (  )</w:t>
            </w:r>
            <w:r w:rsidR="00270BD0" w:rsidRPr="00AA0057">
              <w:rPr>
                <w:rFonts w:ascii="Times New Roman" w:hAnsi="Times New Roman" w:cs="Times New Roman"/>
                <w:sz w:val="20"/>
                <w:szCs w:val="20"/>
              </w:rPr>
              <w:t xml:space="preserve"> Muy mal</w:t>
            </w:r>
          </w:p>
        </w:tc>
      </w:tr>
      <w:tr w:rsidR="00DE5710" w:rsidRPr="00AA0057" w:rsidTr="00AA0057">
        <w:trPr>
          <w:trHeight w:val="165"/>
        </w:trPr>
        <w:tc>
          <w:tcPr>
            <w:tcW w:w="5095" w:type="dxa"/>
            <w:vMerge/>
            <w:tcBorders>
              <w:right w:val="single" w:sz="4" w:space="0" w:color="auto"/>
            </w:tcBorders>
            <w:vAlign w:val="center"/>
          </w:tcPr>
          <w:p w:rsidR="00DE5710" w:rsidRPr="00AA0057" w:rsidRDefault="00DE571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DE5710" w:rsidRPr="00AA0057" w:rsidRDefault="00DE5710" w:rsidP="00DE5710">
            <w:pPr>
              <w:jc w:val="both"/>
              <w:rPr>
                <w:rFonts w:ascii="Times New Roman" w:hAnsi="Times New Roman"/>
                <w:sz w:val="20"/>
                <w:szCs w:val="20"/>
              </w:rPr>
            </w:pPr>
            <w:r w:rsidRPr="00AA0057">
              <w:rPr>
                <w:rFonts w:ascii="Times New Roman" w:hAnsi="Times New Roman"/>
                <w:sz w:val="20"/>
                <w:szCs w:val="20"/>
              </w:rPr>
              <w:t>En consultorio:</w:t>
            </w:r>
          </w:p>
        </w:tc>
      </w:tr>
      <w:tr w:rsidR="00DE5710" w:rsidRPr="00AA0057" w:rsidTr="00AA0057">
        <w:trPr>
          <w:trHeight w:val="165"/>
        </w:trPr>
        <w:tc>
          <w:tcPr>
            <w:tcW w:w="5095" w:type="dxa"/>
            <w:vMerge/>
            <w:tcBorders>
              <w:right w:val="single" w:sz="4" w:space="0" w:color="auto"/>
            </w:tcBorders>
            <w:vAlign w:val="center"/>
          </w:tcPr>
          <w:p w:rsidR="00DE5710" w:rsidRPr="00AA0057" w:rsidRDefault="00DE571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DE5710" w:rsidRPr="00AA0057" w:rsidRDefault="00270BD0" w:rsidP="00DE5710">
            <w:pPr>
              <w:jc w:val="both"/>
              <w:rPr>
                <w:rFonts w:ascii="Times New Roman" w:hAnsi="Times New Roman"/>
                <w:sz w:val="20"/>
                <w:szCs w:val="20"/>
              </w:rPr>
            </w:pPr>
            <w:r w:rsidRPr="00AA0057">
              <w:rPr>
                <w:rFonts w:ascii="Times New Roman" w:hAnsi="Times New Roman"/>
                <w:sz w:val="20"/>
                <w:szCs w:val="20"/>
              </w:rPr>
              <w:t>(  ) Excelente (  ) Bien (  ) Regular (  ) Mal (  ) Muy mal</w:t>
            </w:r>
          </w:p>
        </w:tc>
      </w:tr>
      <w:tr w:rsidR="00270BD0" w:rsidRPr="00AA0057" w:rsidTr="00AA0057">
        <w:trPr>
          <w:trHeight w:val="82"/>
        </w:trPr>
        <w:tc>
          <w:tcPr>
            <w:tcW w:w="5095" w:type="dxa"/>
            <w:vMerge w:val="restart"/>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4. ¿Qué tan claras fueron las explicaciones del personal Médico Veterinario que le atendió?</w:t>
            </w:r>
          </w:p>
        </w:tc>
        <w:tc>
          <w:tcPr>
            <w:tcW w:w="4936" w:type="dxa"/>
            <w:tcBorders>
              <w:top w:val="single" w:sz="4" w:space="0" w:color="auto"/>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Muy Claras</w:t>
            </w:r>
          </w:p>
        </w:tc>
      </w:tr>
      <w:tr w:rsidR="00270BD0" w:rsidRPr="00AA0057" w:rsidTr="00AA0057">
        <w:trPr>
          <w:trHeight w:val="82"/>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Claras</w:t>
            </w:r>
          </w:p>
        </w:tc>
      </w:tr>
      <w:tr w:rsidR="00270BD0" w:rsidRPr="00AA0057" w:rsidTr="00AA0057">
        <w:trPr>
          <w:trHeight w:val="82"/>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Más o menos claras</w:t>
            </w:r>
          </w:p>
        </w:tc>
      </w:tr>
      <w:tr w:rsidR="00270BD0" w:rsidRPr="00AA0057" w:rsidTr="00AA0057">
        <w:trPr>
          <w:trHeight w:val="82"/>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Poco entendibles</w:t>
            </w:r>
          </w:p>
        </w:tc>
      </w:tr>
      <w:tr w:rsidR="00270BD0" w:rsidRPr="00AA0057" w:rsidTr="00AA0057">
        <w:trPr>
          <w:trHeight w:val="82"/>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No fueron entendibles</w:t>
            </w:r>
          </w:p>
        </w:tc>
      </w:tr>
      <w:tr w:rsidR="00270BD0" w:rsidRPr="00AA0057" w:rsidTr="00AA0057">
        <w:trPr>
          <w:trHeight w:val="70"/>
        </w:trPr>
        <w:tc>
          <w:tcPr>
            <w:tcW w:w="5095" w:type="dxa"/>
            <w:vMerge w:val="restart"/>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xml:space="preserve">5. ¿Por qué acude a la Clínica Veterinaria Delegacional </w:t>
            </w:r>
            <w:r w:rsidRPr="00AA0057">
              <w:rPr>
                <w:rFonts w:ascii="Times New Roman" w:hAnsi="Times New Roman" w:cs="Times New Roman"/>
                <w:sz w:val="20"/>
                <w:szCs w:val="20"/>
              </w:rPr>
              <w:lastRenderedPageBreak/>
              <w:t>Tlalpan? (Puede marcar más de una opción)</w:t>
            </w:r>
          </w:p>
        </w:tc>
        <w:tc>
          <w:tcPr>
            <w:tcW w:w="4936" w:type="dxa"/>
            <w:tcBorders>
              <w:top w:val="single" w:sz="4" w:space="0" w:color="auto"/>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lastRenderedPageBreak/>
              <w:t>(  ) Calidad</w:t>
            </w:r>
          </w:p>
        </w:tc>
      </w:tr>
      <w:tr w:rsidR="00270BD0" w:rsidRPr="00AA0057" w:rsidTr="00AA0057">
        <w:trPr>
          <w:trHeight w:val="70"/>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Precio</w:t>
            </w:r>
          </w:p>
        </w:tc>
      </w:tr>
      <w:tr w:rsidR="00270BD0" w:rsidRPr="00AA0057" w:rsidTr="00AA0057">
        <w:trPr>
          <w:trHeight w:val="70"/>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Ubicación</w:t>
            </w:r>
          </w:p>
        </w:tc>
      </w:tr>
      <w:tr w:rsidR="00270BD0" w:rsidRPr="00AA0057" w:rsidTr="00AA0057">
        <w:trPr>
          <w:trHeight w:val="70"/>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Horarios</w:t>
            </w:r>
          </w:p>
        </w:tc>
      </w:tr>
      <w:tr w:rsidR="00270BD0" w:rsidRPr="00AA0057" w:rsidTr="00AA0057">
        <w:trPr>
          <w:trHeight w:val="56"/>
        </w:trPr>
        <w:tc>
          <w:tcPr>
            <w:tcW w:w="5095" w:type="dxa"/>
            <w:vMerge w:val="restart"/>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6. ¿Quiénes considera se beneficiaron con el servicio?</w:t>
            </w:r>
          </w:p>
        </w:tc>
        <w:tc>
          <w:tcPr>
            <w:tcW w:w="4936" w:type="dxa"/>
            <w:tcBorders>
              <w:top w:val="single" w:sz="4" w:space="0" w:color="auto"/>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El animal</w:t>
            </w:r>
          </w:p>
        </w:tc>
      </w:tr>
      <w:tr w:rsidR="00270BD0" w:rsidRPr="00AA0057" w:rsidTr="00AA0057">
        <w:trPr>
          <w:trHeight w:val="56"/>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Mi familia</w:t>
            </w:r>
          </w:p>
        </w:tc>
      </w:tr>
      <w:tr w:rsidR="00270BD0" w:rsidRPr="00AA0057" w:rsidTr="00AA0057">
        <w:trPr>
          <w:trHeight w:val="56"/>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270BD0" w:rsidP="00270BD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Mi comunidad</w:t>
            </w:r>
          </w:p>
        </w:tc>
      </w:tr>
      <w:tr w:rsidR="00270BD0" w:rsidRPr="00AA0057" w:rsidTr="00AA0057">
        <w:trPr>
          <w:trHeight w:val="56"/>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270BD0"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Mi entorno</w:t>
            </w:r>
          </w:p>
        </w:tc>
      </w:tr>
      <w:tr w:rsidR="00270BD0" w:rsidRPr="00AA0057" w:rsidTr="00AA0057">
        <w:trPr>
          <w:trHeight w:val="56"/>
        </w:trPr>
        <w:tc>
          <w:tcPr>
            <w:tcW w:w="5095" w:type="dxa"/>
            <w:vMerge/>
            <w:tcBorders>
              <w:right w:val="single" w:sz="4" w:space="0" w:color="auto"/>
            </w:tcBorders>
            <w:vAlign w:val="center"/>
          </w:tcPr>
          <w:p w:rsidR="00270BD0" w:rsidRPr="00AA0057" w:rsidRDefault="00270BD0"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270BD0" w:rsidRPr="00AA0057" w:rsidRDefault="00270BD0"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Sólo yo</w:t>
            </w:r>
          </w:p>
        </w:tc>
      </w:tr>
      <w:tr w:rsidR="00323564" w:rsidRPr="00AA0057" w:rsidTr="00AA0057">
        <w:trPr>
          <w:trHeight w:val="70"/>
        </w:trPr>
        <w:tc>
          <w:tcPr>
            <w:tcW w:w="5095" w:type="dxa"/>
            <w:vMerge w:val="restart"/>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7. ¿Qué derechos humanos considera ejerció tras recibir el servicio? (Puede marcar más de una opción)</w:t>
            </w:r>
          </w:p>
        </w:tc>
        <w:tc>
          <w:tcPr>
            <w:tcW w:w="4936" w:type="dxa"/>
            <w:tcBorders>
              <w:top w:val="single" w:sz="4" w:space="0" w:color="auto"/>
              <w:left w:val="single" w:sz="4" w:space="0" w:color="auto"/>
              <w:bottom w:val="nil"/>
              <w:right w:val="single" w:sz="4" w:space="0" w:color="auto"/>
            </w:tcBorders>
          </w:tcPr>
          <w:p w:rsidR="00323564" w:rsidRPr="00AA0057" w:rsidRDefault="00323564" w:rsidP="00323564">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Niñas, niños y adolescentes</w:t>
            </w:r>
          </w:p>
        </w:tc>
      </w:tr>
      <w:tr w:rsidR="00323564" w:rsidRPr="00AA0057" w:rsidTr="00AA0057">
        <w:trPr>
          <w:trHeight w:val="68"/>
        </w:trPr>
        <w:tc>
          <w:tcPr>
            <w:tcW w:w="5095" w:type="dxa"/>
            <w:vMerge/>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323564" w:rsidRPr="00AA0057" w:rsidRDefault="00323564" w:rsidP="00323564">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 petición</w:t>
            </w:r>
          </w:p>
        </w:tc>
      </w:tr>
      <w:tr w:rsidR="00323564" w:rsidRPr="00AA0057" w:rsidTr="00AA0057">
        <w:trPr>
          <w:trHeight w:val="68"/>
        </w:trPr>
        <w:tc>
          <w:tcPr>
            <w:tcW w:w="5095" w:type="dxa"/>
            <w:vMerge/>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323564" w:rsidRPr="00AA0057" w:rsidRDefault="00323564" w:rsidP="00323564">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 salud</w:t>
            </w:r>
          </w:p>
        </w:tc>
      </w:tr>
      <w:tr w:rsidR="00323564" w:rsidRPr="00AA0057" w:rsidTr="00AA0057">
        <w:trPr>
          <w:trHeight w:val="68"/>
        </w:trPr>
        <w:tc>
          <w:tcPr>
            <w:tcW w:w="5095" w:type="dxa"/>
            <w:vMerge/>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323564" w:rsidRPr="00AA0057" w:rsidRDefault="00323564" w:rsidP="00323564">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 igualdad entre mujeres y hombres</w:t>
            </w:r>
          </w:p>
        </w:tc>
      </w:tr>
      <w:tr w:rsidR="00323564" w:rsidRPr="00AA0057" w:rsidTr="00AA0057">
        <w:trPr>
          <w:trHeight w:val="68"/>
        </w:trPr>
        <w:tc>
          <w:tcPr>
            <w:tcW w:w="5095" w:type="dxa"/>
            <w:vMerge/>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323564" w:rsidRPr="00AA0057" w:rsidRDefault="00323564" w:rsidP="00323564">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 educación</w:t>
            </w:r>
          </w:p>
        </w:tc>
      </w:tr>
      <w:tr w:rsidR="00323564" w:rsidRPr="00AA0057" w:rsidTr="00AA0057">
        <w:trPr>
          <w:trHeight w:val="68"/>
        </w:trPr>
        <w:tc>
          <w:tcPr>
            <w:tcW w:w="5095" w:type="dxa"/>
            <w:vMerge/>
            <w:tcBorders>
              <w:right w:val="single" w:sz="4" w:space="0" w:color="auto"/>
            </w:tcBorders>
            <w:vAlign w:val="center"/>
          </w:tcPr>
          <w:p w:rsidR="00323564" w:rsidRPr="00AA0057" w:rsidRDefault="00323564"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323564" w:rsidRPr="00AA0057" w:rsidRDefault="00323564"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De las personas con discapacidad</w:t>
            </w:r>
          </w:p>
        </w:tc>
      </w:tr>
      <w:tr w:rsidR="00AA0057" w:rsidRPr="00AA0057" w:rsidTr="00AA0057">
        <w:trPr>
          <w:trHeight w:val="70"/>
        </w:trPr>
        <w:tc>
          <w:tcPr>
            <w:tcW w:w="5095" w:type="dxa"/>
            <w:vMerge w:val="restart"/>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8. En relación a su economía, el tiempo y esfuerzo que invirtió para recibir los servicios, considera que gastó:</w:t>
            </w:r>
          </w:p>
        </w:tc>
        <w:tc>
          <w:tcPr>
            <w:tcW w:w="4936" w:type="dxa"/>
            <w:tcBorders>
              <w:top w:val="single" w:sz="4" w:space="0" w:color="auto"/>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Mucho</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Menos</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Nada</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Ahorró</w:t>
            </w:r>
          </w:p>
        </w:tc>
      </w:tr>
      <w:tr w:rsidR="00AA0057" w:rsidRPr="00AA0057" w:rsidTr="00AA0057">
        <w:trPr>
          <w:trHeight w:val="70"/>
        </w:trPr>
        <w:tc>
          <w:tcPr>
            <w:tcW w:w="5095" w:type="dxa"/>
            <w:vMerge w:val="restart"/>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9. ¿Qué tan satisfecho (a) se siente por el servicio brindado?</w:t>
            </w:r>
          </w:p>
        </w:tc>
        <w:tc>
          <w:tcPr>
            <w:tcW w:w="4936" w:type="dxa"/>
            <w:tcBorders>
              <w:top w:val="single" w:sz="4" w:space="0" w:color="auto"/>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Muy satisfecho</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Satisfecho</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Poco Satisfecho</w:t>
            </w:r>
          </w:p>
        </w:tc>
      </w:tr>
      <w:tr w:rsidR="00AA0057" w:rsidRPr="00AA0057" w:rsidTr="00AA0057">
        <w:trPr>
          <w:trHeight w:val="70"/>
        </w:trPr>
        <w:tc>
          <w:tcPr>
            <w:tcW w:w="5095" w:type="dxa"/>
            <w:vMerge/>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Insatisfecho</w:t>
            </w:r>
          </w:p>
        </w:tc>
      </w:tr>
      <w:tr w:rsidR="00AA0057" w:rsidRPr="00AA0057" w:rsidTr="00AA0057">
        <w:trPr>
          <w:trHeight w:val="48"/>
        </w:trPr>
        <w:tc>
          <w:tcPr>
            <w:tcW w:w="5095" w:type="dxa"/>
            <w:vMerge w:val="restart"/>
            <w:tcBorders>
              <w:right w:val="single" w:sz="4" w:space="0" w:color="auto"/>
            </w:tcBorders>
            <w:vAlign w:val="center"/>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10. ¿Recomendaría nuestros servicios?</w:t>
            </w:r>
          </w:p>
        </w:tc>
        <w:tc>
          <w:tcPr>
            <w:tcW w:w="4936" w:type="dxa"/>
            <w:tcBorders>
              <w:top w:val="single" w:sz="4" w:space="0" w:color="auto"/>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)Ampliamente</w:t>
            </w:r>
          </w:p>
        </w:tc>
      </w:tr>
      <w:tr w:rsidR="00AA0057" w:rsidRPr="00AA0057" w:rsidTr="00AA0057">
        <w:trPr>
          <w:trHeight w:val="46"/>
        </w:trPr>
        <w:tc>
          <w:tcPr>
            <w:tcW w:w="5095" w:type="dxa"/>
            <w:vMerge/>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Parcialmente</w:t>
            </w:r>
          </w:p>
        </w:tc>
      </w:tr>
      <w:tr w:rsidR="00AA0057" w:rsidRPr="00AA0057" w:rsidTr="00AA0057">
        <w:trPr>
          <w:trHeight w:val="46"/>
        </w:trPr>
        <w:tc>
          <w:tcPr>
            <w:tcW w:w="5095" w:type="dxa"/>
            <w:vMerge/>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No lo recomiendo</w:t>
            </w:r>
          </w:p>
        </w:tc>
      </w:tr>
      <w:tr w:rsidR="00AA0057" w:rsidRPr="00AA0057" w:rsidTr="00AA0057">
        <w:trPr>
          <w:trHeight w:val="70"/>
        </w:trPr>
        <w:tc>
          <w:tcPr>
            <w:tcW w:w="5095" w:type="dxa"/>
            <w:vMerge w:val="restart"/>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11. Si no existieran los servicios de la Clínica en qué  aspecto le afectaría</w:t>
            </w:r>
          </w:p>
        </w:tc>
        <w:tc>
          <w:tcPr>
            <w:tcW w:w="4936" w:type="dxa"/>
            <w:tcBorders>
              <w:top w:val="single" w:sz="4" w:space="0" w:color="auto"/>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Económico</w:t>
            </w:r>
          </w:p>
        </w:tc>
      </w:tr>
      <w:tr w:rsidR="00AA0057" w:rsidRPr="00AA0057" w:rsidTr="00AA0057">
        <w:trPr>
          <w:trHeight w:val="70"/>
        </w:trPr>
        <w:tc>
          <w:tcPr>
            <w:tcW w:w="5095" w:type="dxa"/>
            <w:vMerge/>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AA0057">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Salud</w:t>
            </w:r>
          </w:p>
        </w:tc>
      </w:tr>
      <w:tr w:rsidR="00AA0057" w:rsidRPr="00AA0057" w:rsidTr="00AA0057">
        <w:trPr>
          <w:trHeight w:val="70"/>
        </w:trPr>
        <w:tc>
          <w:tcPr>
            <w:tcW w:w="5095" w:type="dxa"/>
            <w:vMerge/>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p>
        </w:tc>
        <w:tc>
          <w:tcPr>
            <w:tcW w:w="4936" w:type="dxa"/>
            <w:tcBorders>
              <w:top w:val="nil"/>
              <w:left w:val="single" w:sz="4" w:space="0" w:color="auto"/>
              <w:bottom w:val="nil"/>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Familiar</w:t>
            </w:r>
          </w:p>
        </w:tc>
      </w:tr>
      <w:tr w:rsidR="00AA0057" w:rsidRPr="00AA0057" w:rsidTr="00AA0057">
        <w:trPr>
          <w:trHeight w:val="70"/>
        </w:trPr>
        <w:tc>
          <w:tcPr>
            <w:tcW w:w="5095" w:type="dxa"/>
            <w:vMerge/>
            <w:tcBorders>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p>
        </w:tc>
        <w:tc>
          <w:tcPr>
            <w:tcW w:w="4936" w:type="dxa"/>
            <w:tcBorders>
              <w:top w:val="nil"/>
              <w:left w:val="single" w:sz="4" w:space="0" w:color="auto"/>
              <w:bottom w:val="single" w:sz="4" w:space="0" w:color="auto"/>
              <w:right w:val="single" w:sz="4" w:space="0" w:color="auto"/>
            </w:tcBorders>
          </w:tcPr>
          <w:p w:rsidR="00AA0057" w:rsidRPr="00AA0057" w:rsidRDefault="00AA0057" w:rsidP="00DE5710">
            <w:pPr>
              <w:pStyle w:val="Sinespaciado"/>
              <w:jc w:val="both"/>
              <w:rPr>
                <w:rFonts w:ascii="Times New Roman" w:hAnsi="Times New Roman" w:cs="Times New Roman"/>
                <w:sz w:val="20"/>
                <w:szCs w:val="20"/>
              </w:rPr>
            </w:pPr>
            <w:r w:rsidRPr="00AA0057">
              <w:rPr>
                <w:rFonts w:ascii="Times New Roman" w:hAnsi="Times New Roman" w:cs="Times New Roman"/>
                <w:sz w:val="20"/>
                <w:szCs w:val="20"/>
              </w:rPr>
              <w:t>(  ) Otro____________</w:t>
            </w:r>
          </w:p>
        </w:tc>
      </w:tr>
    </w:tbl>
    <w:p w:rsidR="00240979" w:rsidRPr="00AA0057" w:rsidRDefault="00240979" w:rsidP="00240979">
      <w:pPr>
        <w:pStyle w:val="Sinespaciado"/>
        <w:rPr>
          <w:rFonts w:ascii="Times New Roman" w:hAnsi="Times New Roman" w:cs="Times New Roman"/>
          <w:sz w:val="20"/>
          <w:szCs w:val="20"/>
        </w:rPr>
      </w:pPr>
    </w:p>
    <w:p w:rsidR="00240979" w:rsidRPr="00AB35B9" w:rsidRDefault="00240979" w:rsidP="00240979">
      <w:pPr>
        <w:pStyle w:val="Sinespaciado"/>
        <w:rPr>
          <w:rFonts w:ascii="Times New Roman" w:hAnsi="Times New Roman" w:cs="Times New Roman"/>
          <w:sz w:val="20"/>
          <w:szCs w:val="20"/>
        </w:rPr>
      </w:pPr>
      <w:r w:rsidRPr="00AB35B9">
        <w:rPr>
          <w:rFonts w:ascii="Times New Roman" w:hAnsi="Times New Roman" w:cs="Times New Roman"/>
          <w:sz w:val="20"/>
          <w:szCs w:val="20"/>
        </w:rPr>
        <w:t>Sugerencias/Recomendaciones:</w:t>
      </w:r>
    </w:p>
    <w:tbl>
      <w:tblPr>
        <w:tblStyle w:val="Tablaconcuadrcula"/>
        <w:tblW w:w="0" w:type="auto"/>
        <w:tblLook w:val="04A0" w:firstRow="1" w:lastRow="0" w:firstColumn="1" w:lastColumn="0" w:noHBand="0" w:noVBand="1"/>
      </w:tblPr>
      <w:tblGrid>
        <w:gridCol w:w="10031"/>
      </w:tblGrid>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p>
        </w:tc>
      </w:tr>
      <w:tr w:rsidR="00240979" w:rsidRPr="00AB35B9" w:rsidTr="00DE5710">
        <w:tc>
          <w:tcPr>
            <w:tcW w:w="10031" w:type="dxa"/>
          </w:tcPr>
          <w:p w:rsidR="00240979" w:rsidRPr="00AB35B9" w:rsidRDefault="00240979" w:rsidP="00D5799C">
            <w:pPr>
              <w:pStyle w:val="Sinespaciado"/>
              <w:rPr>
                <w:rFonts w:ascii="Times New Roman" w:hAnsi="Times New Roman" w:cs="Times New Roman"/>
                <w:sz w:val="20"/>
                <w:szCs w:val="20"/>
              </w:rPr>
            </w:pPr>
            <w:r w:rsidRPr="00AB35B9">
              <w:rPr>
                <w:rFonts w:ascii="Times New Roman" w:hAnsi="Times New Roman" w:cs="Times New Roman"/>
                <w:sz w:val="20"/>
                <w:szCs w:val="20"/>
              </w:rPr>
              <w:t xml:space="preserve"> </w:t>
            </w:r>
          </w:p>
        </w:tc>
      </w:tr>
    </w:tbl>
    <w:p w:rsidR="00DE5710" w:rsidRDefault="00DE5710" w:rsidP="00AB35B9">
      <w:pPr>
        <w:spacing w:after="0" w:line="240" w:lineRule="auto"/>
        <w:rPr>
          <w:rFonts w:ascii="Times New Roman" w:hAnsi="Times New Roman"/>
          <w:sz w:val="20"/>
          <w:szCs w:val="20"/>
        </w:rPr>
      </w:pPr>
    </w:p>
    <w:tbl>
      <w:tblPr>
        <w:tblStyle w:val="Tablaconcuadrcula"/>
        <w:tblW w:w="0" w:type="auto"/>
        <w:tblInd w:w="2376" w:type="dxa"/>
        <w:tblLook w:val="04A0" w:firstRow="1" w:lastRow="0" w:firstColumn="1" w:lastColumn="0" w:noHBand="0" w:noVBand="1"/>
      </w:tblPr>
      <w:tblGrid>
        <w:gridCol w:w="2032"/>
        <w:gridCol w:w="2032"/>
        <w:gridCol w:w="2032"/>
      </w:tblGrid>
      <w:tr w:rsidR="00DE5710" w:rsidTr="00B62D3A">
        <w:tc>
          <w:tcPr>
            <w:tcW w:w="6096" w:type="dxa"/>
            <w:gridSpan w:val="3"/>
          </w:tcPr>
          <w:p w:rsidR="00DE5710" w:rsidRDefault="00DE5710" w:rsidP="00AB35B9">
            <w:pPr>
              <w:spacing w:line="240" w:lineRule="auto"/>
              <w:rPr>
                <w:rFonts w:ascii="Times New Roman" w:hAnsi="Times New Roman"/>
                <w:sz w:val="20"/>
                <w:szCs w:val="20"/>
              </w:rPr>
            </w:pPr>
            <w:r>
              <w:rPr>
                <w:rFonts w:ascii="Times New Roman" w:hAnsi="Times New Roman"/>
                <w:sz w:val="20"/>
                <w:szCs w:val="20"/>
              </w:rPr>
              <w:t>Folio</w:t>
            </w:r>
            <w:r w:rsidR="00B62D3A">
              <w:rPr>
                <w:rFonts w:ascii="Times New Roman" w:hAnsi="Times New Roman"/>
                <w:sz w:val="20"/>
                <w:szCs w:val="20"/>
              </w:rPr>
              <w:t>:</w:t>
            </w:r>
          </w:p>
        </w:tc>
      </w:tr>
      <w:tr w:rsidR="00DE5710" w:rsidTr="00B62D3A">
        <w:tc>
          <w:tcPr>
            <w:tcW w:w="6096" w:type="dxa"/>
            <w:gridSpan w:val="3"/>
          </w:tcPr>
          <w:p w:rsidR="00DE5710" w:rsidRDefault="00DE5710" w:rsidP="00AB35B9">
            <w:pPr>
              <w:spacing w:line="240" w:lineRule="auto"/>
              <w:rPr>
                <w:rFonts w:ascii="Times New Roman" w:hAnsi="Times New Roman"/>
                <w:sz w:val="20"/>
                <w:szCs w:val="20"/>
              </w:rPr>
            </w:pPr>
            <w:r>
              <w:rPr>
                <w:rFonts w:ascii="Times New Roman" w:hAnsi="Times New Roman"/>
                <w:sz w:val="20"/>
                <w:szCs w:val="20"/>
              </w:rPr>
              <w:t>Fecha</w:t>
            </w:r>
            <w:r w:rsidR="00B62D3A">
              <w:rPr>
                <w:rFonts w:ascii="Times New Roman" w:hAnsi="Times New Roman"/>
                <w:sz w:val="20"/>
                <w:szCs w:val="20"/>
              </w:rPr>
              <w:t>:</w:t>
            </w:r>
          </w:p>
        </w:tc>
      </w:tr>
      <w:tr w:rsidR="00B62D3A" w:rsidTr="00B62D3A">
        <w:tc>
          <w:tcPr>
            <w:tcW w:w="2032" w:type="dxa"/>
            <w:tcBorders>
              <w:bottom w:val="single" w:sz="4" w:space="0" w:color="auto"/>
            </w:tcBorders>
          </w:tcPr>
          <w:p w:rsidR="00B62D3A" w:rsidRDefault="00B62D3A" w:rsidP="00AB35B9">
            <w:pPr>
              <w:spacing w:line="240" w:lineRule="auto"/>
              <w:rPr>
                <w:rFonts w:ascii="Times New Roman" w:hAnsi="Times New Roman"/>
                <w:sz w:val="20"/>
                <w:szCs w:val="20"/>
              </w:rPr>
            </w:pPr>
            <w:r>
              <w:rPr>
                <w:rFonts w:ascii="Times New Roman" w:hAnsi="Times New Roman"/>
                <w:sz w:val="20"/>
                <w:szCs w:val="20"/>
              </w:rPr>
              <w:t>Sexo:</w:t>
            </w:r>
          </w:p>
        </w:tc>
        <w:tc>
          <w:tcPr>
            <w:tcW w:w="2032" w:type="dxa"/>
            <w:tcBorders>
              <w:bottom w:val="single" w:sz="4" w:space="0" w:color="auto"/>
            </w:tcBorders>
          </w:tcPr>
          <w:p w:rsidR="00B62D3A" w:rsidRDefault="00B62D3A" w:rsidP="00AB35B9">
            <w:pPr>
              <w:spacing w:line="240" w:lineRule="auto"/>
              <w:rPr>
                <w:rFonts w:ascii="Times New Roman" w:hAnsi="Times New Roman"/>
                <w:sz w:val="20"/>
                <w:szCs w:val="20"/>
              </w:rPr>
            </w:pPr>
            <w:r>
              <w:rPr>
                <w:rFonts w:ascii="Times New Roman" w:hAnsi="Times New Roman"/>
                <w:sz w:val="20"/>
                <w:szCs w:val="20"/>
              </w:rPr>
              <w:t>F (  )</w:t>
            </w:r>
          </w:p>
        </w:tc>
        <w:tc>
          <w:tcPr>
            <w:tcW w:w="2032" w:type="dxa"/>
            <w:tcBorders>
              <w:bottom w:val="single" w:sz="4" w:space="0" w:color="auto"/>
            </w:tcBorders>
          </w:tcPr>
          <w:p w:rsidR="00B62D3A" w:rsidRDefault="00B62D3A" w:rsidP="00AB35B9">
            <w:pPr>
              <w:spacing w:line="240" w:lineRule="auto"/>
              <w:rPr>
                <w:rFonts w:ascii="Times New Roman" w:hAnsi="Times New Roman"/>
                <w:sz w:val="20"/>
                <w:szCs w:val="20"/>
              </w:rPr>
            </w:pPr>
            <w:r>
              <w:rPr>
                <w:rFonts w:ascii="Times New Roman" w:hAnsi="Times New Roman"/>
                <w:sz w:val="20"/>
                <w:szCs w:val="20"/>
              </w:rPr>
              <w:t>M (  )</w:t>
            </w:r>
          </w:p>
        </w:tc>
      </w:tr>
      <w:tr w:rsidR="00DE5710" w:rsidTr="00B62D3A">
        <w:tc>
          <w:tcPr>
            <w:tcW w:w="6096" w:type="dxa"/>
            <w:gridSpan w:val="3"/>
            <w:tcBorders>
              <w:top w:val="single" w:sz="4" w:space="0" w:color="auto"/>
              <w:left w:val="single" w:sz="4" w:space="0" w:color="auto"/>
              <w:bottom w:val="nil"/>
              <w:right w:val="single" w:sz="4" w:space="0" w:color="auto"/>
            </w:tcBorders>
          </w:tcPr>
          <w:p w:rsidR="00DE5710" w:rsidRDefault="00DE5710" w:rsidP="00AB35B9">
            <w:pPr>
              <w:spacing w:line="240" w:lineRule="auto"/>
              <w:rPr>
                <w:rFonts w:ascii="Times New Roman" w:hAnsi="Times New Roman"/>
                <w:sz w:val="20"/>
                <w:szCs w:val="20"/>
              </w:rPr>
            </w:pPr>
            <w:r>
              <w:rPr>
                <w:rFonts w:ascii="Times New Roman" w:hAnsi="Times New Roman"/>
                <w:sz w:val="20"/>
                <w:szCs w:val="20"/>
              </w:rPr>
              <w:t>Lugar</w:t>
            </w:r>
            <w:r w:rsidR="00B62D3A">
              <w:rPr>
                <w:rFonts w:ascii="Times New Roman" w:hAnsi="Times New Roman"/>
                <w:sz w:val="20"/>
                <w:szCs w:val="20"/>
              </w:rPr>
              <w:t>:</w:t>
            </w:r>
          </w:p>
        </w:tc>
      </w:tr>
      <w:tr w:rsidR="00DE5710" w:rsidTr="00B62D3A">
        <w:tc>
          <w:tcPr>
            <w:tcW w:w="6096" w:type="dxa"/>
            <w:gridSpan w:val="3"/>
            <w:tcBorders>
              <w:top w:val="nil"/>
              <w:left w:val="single" w:sz="4" w:space="0" w:color="auto"/>
              <w:bottom w:val="nil"/>
              <w:right w:val="single" w:sz="4" w:space="0" w:color="auto"/>
            </w:tcBorders>
          </w:tcPr>
          <w:p w:rsidR="00DE5710" w:rsidRDefault="00B62D3A" w:rsidP="00AB35B9">
            <w:pPr>
              <w:spacing w:line="240" w:lineRule="auto"/>
              <w:rPr>
                <w:rFonts w:ascii="Times New Roman" w:hAnsi="Times New Roman"/>
                <w:sz w:val="20"/>
                <w:szCs w:val="20"/>
              </w:rPr>
            </w:pPr>
            <w:r>
              <w:rPr>
                <w:rFonts w:ascii="Times New Roman" w:hAnsi="Times New Roman"/>
                <w:sz w:val="20"/>
                <w:szCs w:val="20"/>
              </w:rPr>
              <w:t>__________________________________________________________</w:t>
            </w:r>
          </w:p>
        </w:tc>
      </w:tr>
      <w:tr w:rsidR="00DE5710" w:rsidTr="00B62D3A">
        <w:tc>
          <w:tcPr>
            <w:tcW w:w="6096" w:type="dxa"/>
            <w:gridSpan w:val="3"/>
            <w:tcBorders>
              <w:top w:val="nil"/>
              <w:left w:val="single" w:sz="4" w:space="0" w:color="auto"/>
              <w:bottom w:val="single" w:sz="4" w:space="0" w:color="auto"/>
              <w:right w:val="single" w:sz="4" w:space="0" w:color="auto"/>
            </w:tcBorders>
          </w:tcPr>
          <w:p w:rsidR="00DE5710" w:rsidRDefault="00B62D3A" w:rsidP="00B62D3A">
            <w:pPr>
              <w:spacing w:line="240" w:lineRule="auto"/>
              <w:jc w:val="center"/>
              <w:rPr>
                <w:rFonts w:ascii="Times New Roman" w:hAnsi="Times New Roman"/>
                <w:sz w:val="20"/>
                <w:szCs w:val="20"/>
              </w:rPr>
            </w:pPr>
            <w:r>
              <w:rPr>
                <w:rFonts w:ascii="Times New Roman" w:hAnsi="Times New Roman"/>
                <w:sz w:val="20"/>
                <w:szCs w:val="20"/>
              </w:rPr>
              <w:t>¡GRACIAS!</w:t>
            </w:r>
          </w:p>
        </w:tc>
      </w:tr>
    </w:tbl>
    <w:p w:rsidR="00DE5710" w:rsidRDefault="00DE5710" w:rsidP="00AB35B9">
      <w:pPr>
        <w:spacing w:after="0" w:line="240" w:lineRule="auto"/>
        <w:rPr>
          <w:rFonts w:ascii="Times New Roman" w:hAnsi="Times New Roman"/>
          <w:sz w:val="20"/>
          <w:szCs w:val="20"/>
        </w:rPr>
      </w:pPr>
    </w:p>
    <w:p w:rsidR="00C01CAD" w:rsidRPr="00AB35B9" w:rsidRDefault="00C01CAD" w:rsidP="00AB35B9">
      <w:pPr>
        <w:spacing w:after="0" w:line="240" w:lineRule="auto"/>
        <w:rPr>
          <w:rFonts w:ascii="Times New Roman" w:hAnsi="Times New Roman"/>
          <w:b/>
          <w:sz w:val="20"/>
          <w:szCs w:val="20"/>
        </w:rPr>
      </w:pPr>
      <w:r w:rsidRPr="00AB35B9">
        <w:rPr>
          <w:rFonts w:ascii="Times New Roman" w:hAnsi="Times New Roman"/>
          <w:b/>
          <w:sz w:val="20"/>
          <w:szCs w:val="20"/>
        </w:rPr>
        <w:t>V.4.</w:t>
      </w:r>
      <w:r w:rsidR="006F3B98" w:rsidRPr="00AB35B9">
        <w:rPr>
          <w:rFonts w:ascii="Times New Roman" w:hAnsi="Times New Roman"/>
          <w:b/>
          <w:sz w:val="20"/>
          <w:szCs w:val="20"/>
        </w:rPr>
        <w:t xml:space="preserve"> Método de aplicación del instrumento.</w:t>
      </w:r>
    </w:p>
    <w:p w:rsidR="00AB35B9" w:rsidRDefault="00AB35B9" w:rsidP="00AB35B9">
      <w:pPr>
        <w:spacing w:after="0" w:line="240" w:lineRule="auto"/>
        <w:rPr>
          <w:rFonts w:ascii="Times New Roman" w:hAnsi="Times New Roman"/>
          <w:sz w:val="20"/>
          <w:szCs w:val="20"/>
        </w:rPr>
      </w:pPr>
    </w:p>
    <w:p w:rsidR="00711089" w:rsidRPr="00AB35B9" w:rsidRDefault="007A7DA4" w:rsidP="00AB35B9">
      <w:pPr>
        <w:spacing w:after="0" w:line="240" w:lineRule="auto"/>
        <w:rPr>
          <w:rFonts w:ascii="Times New Roman" w:hAnsi="Times New Roman"/>
          <w:sz w:val="20"/>
          <w:szCs w:val="20"/>
        </w:rPr>
      </w:pPr>
      <w:r w:rsidRPr="00AB35B9">
        <w:rPr>
          <w:rFonts w:ascii="Times New Roman" w:hAnsi="Times New Roman"/>
          <w:sz w:val="20"/>
          <w:szCs w:val="20"/>
        </w:rPr>
        <w:t>De los 18,100 beneficiarios directos que establecen las reglas de operación, se les aplicará de forma aleatoria al 15% (2715 beneficiarios) del mes de julio a diciembre de 2017, en toda la demarcación de la Delegación Tlalpan donde se den los servicios clínicos veterinarios en jornadas y en la Clínica Veterinaria Delegacional Tlalpan.</w:t>
      </w:r>
    </w:p>
    <w:p w:rsidR="00186C43" w:rsidRPr="00AB35B9" w:rsidRDefault="00186C43" w:rsidP="00AB35B9">
      <w:pPr>
        <w:spacing w:after="0" w:line="240" w:lineRule="auto"/>
        <w:rPr>
          <w:rFonts w:ascii="Times New Roman" w:hAnsi="Times New Roman"/>
          <w:sz w:val="20"/>
          <w:szCs w:val="20"/>
        </w:rPr>
      </w:pPr>
    </w:p>
    <w:p w:rsidR="007A7DA4" w:rsidRDefault="00082C1B" w:rsidP="00AB35B9">
      <w:pPr>
        <w:spacing w:after="0" w:line="240" w:lineRule="auto"/>
        <w:rPr>
          <w:rFonts w:ascii="Times New Roman" w:hAnsi="Times New Roman"/>
          <w:b/>
          <w:sz w:val="20"/>
          <w:szCs w:val="20"/>
        </w:rPr>
      </w:pPr>
      <w:r w:rsidRPr="00AB35B9">
        <w:rPr>
          <w:rFonts w:ascii="Times New Roman" w:hAnsi="Times New Roman"/>
          <w:b/>
          <w:sz w:val="20"/>
          <w:szCs w:val="20"/>
        </w:rPr>
        <w:t>V.5. Cronograma de aplicación y procesamiento de la información</w:t>
      </w:r>
      <w:r>
        <w:rPr>
          <w:rFonts w:ascii="Times New Roman" w:hAnsi="Times New Roman"/>
          <w:b/>
          <w:sz w:val="20"/>
          <w:szCs w:val="20"/>
        </w:rPr>
        <w:t>.</w:t>
      </w:r>
    </w:p>
    <w:p w:rsidR="00AB35B9" w:rsidRPr="00AB35B9" w:rsidRDefault="00AB35B9" w:rsidP="00AB35B9">
      <w:pPr>
        <w:spacing w:after="0" w:line="240" w:lineRule="auto"/>
        <w:rPr>
          <w:rFonts w:ascii="Times New Roman" w:hAnsi="Times New Roman"/>
          <w:sz w:val="20"/>
          <w:szCs w:val="20"/>
        </w:rPr>
      </w:pPr>
    </w:p>
    <w:tbl>
      <w:tblPr>
        <w:tblStyle w:val="Tablaconcuadrcula"/>
        <w:tblW w:w="0" w:type="auto"/>
        <w:tblLook w:val="04A0" w:firstRow="1" w:lastRow="0" w:firstColumn="1" w:lastColumn="0" w:noHBand="0" w:noVBand="1"/>
      </w:tblPr>
      <w:tblGrid>
        <w:gridCol w:w="1678"/>
        <w:gridCol w:w="1678"/>
        <w:gridCol w:w="1678"/>
        <w:gridCol w:w="1678"/>
        <w:gridCol w:w="1679"/>
        <w:gridCol w:w="1679"/>
      </w:tblGrid>
      <w:tr w:rsidR="009311C7" w:rsidTr="00AA0057">
        <w:tc>
          <w:tcPr>
            <w:tcW w:w="10070" w:type="dxa"/>
            <w:gridSpan w:val="6"/>
          </w:tcPr>
          <w:p w:rsidR="009311C7" w:rsidRDefault="009311C7" w:rsidP="009311C7">
            <w:pPr>
              <w:jc w:val="center"/>
              <w:rPr>
                <w:rFonts w:ascii="Times New Roman" w:hAnsi="Times New Roman"/>
                <w:b/>
                <w:sz w:val="20"/>
                <w:szCs w:val="20"/>
              </w:rPr>
            </w:pPr>
            <w:r>
              <w:rPr>
                <w:rFonts w:ascii="Times New Roman" w:hAnsi="Times New Roman"/>
                <w:b/>
                <w:sz w:val="20"/>
                <w:szCs w:val="20"/>
              </w:rPr>
              <w:lastRenderedPageBreak/>
              <w:t>Cronograma de aplicación y procesamiento de las encuestas que se aplicarán.</w:t>
            </w:r>
          </w:p>
        </w:tc>
      </w:tr>
      <w:tr w:rsidR="009311C7" w:rsidTr="00AA0057">
        <w:tc>
          <w:tcPr>
            <w:tcW w:w="1678" w:type="dxa"/>
          </w:tcPr>
          <w:p w:rsidR="009311C7" w:rsidRPr="009311C7" w:rsidRDefault="009311C7" w:rsidP="007E76C6">
            <w:pPr>
              <w:rPr>
                <w:rFonts w:ascii="Times New Roman" w:hAnsi="Times New Roman"/>
                <w:sz w:val="20"/>
                <w:szCs w:val="20"/>
              </w:rPr>
            </w:pPr>
            <w:r>
              <w:rPr>
                <w:rFonts w:ascii="Times New Roman" w:hAnsi="Times New Roman"/>
                <w:sz w:val="20"/>
                <w:szCs w:val="20"/>
              </w:rPr>
              <w:t>Julio</w:t>
            </w:r>
          </w:p>
        </w:tc>
        <w:tc>
          <w:tcPr>
            <w:tcW w:w="1678" w:type="dxa"/>
          </w:tcPr>
          <w:p w:rsidR="009311C7" w:rsidRPr="009311C7" w:rsidRDefault="009311C7" w:rsidP="007E76C6">
            <w:pPr>
              <w:rPr>
                <w:rFonts w:ascii="Times New Roman" w:hAnsi="Times New Roman"/>
                <w:sz w:val="20"/>
                <w:szCs w:val="20"/>
              </w:rPr>
            </w:pPr>
            <w:r>
              <w:rPr>
                <w:rFonts w:ascii="Times New Roman" w:hAnsi="Times New Roman"/>
                <w:sz w:val="20"/>
                <w:szCs w:val="20"/>
              </w:rPr>
              <w:t>Agosto</w:t>
            </w:r>
          </w:p>
        </w:tc>
        <w:tc>
          <w:tcPr>
            <w:tcW w:w="1678" w:type="dxa"/>
          </w:tcPr>
          <w:p w:rsidR="009311C7" w:rsidRPr="009311C7" w:rsidRDefault="009311C7" w:rsidP="007E76C6">
            <w:pPr>
              <w:rPr>
                <w:rFonts w:ascii="Times New Roman" w:hAnsi="Times New Roman"/>
                <w:sz w:val="20"/>
                <w:szCs w:val="20"/>
              </w:rPr>
            </w:pPr>
            <w:r>
              <w:rPr>
                <w:rFonts w:ascii="Times New Roman" w:hAnsi="Times New Roman"/>
                <w:sz w:val="20"/>
                <w:szCs w:val="20"/>
              </w:rPr>
              <w:t>Septiembre</w:t>
            </w:r>
          </w:p>
        </w:tc>
        <w:tc>
          <w:tcPr>
            <w:tcW w:w="1678" w:type="dxa"/>
          </w:tcPr>
          <w:p w:rsidR="009311C7" w:rsidRPr="009311C7" w:rsidRDefault="009311C7" w:rsidP="007E76C6">
            <w:pPr>
              <w:rPr>
                <w:rFonts w:ascii="Times New Roman" w:hAnsi="Times New Roman"/>
                <w:sz w:val="20"/>
                <w:szCs w:val="20"/>
              </w:rPr>
            </w:pPr>
            <w:r>
              <w:rPr>
                <w:rFonts w:ascii="Times New Roman" w:hAnsi="Times New Roman"/>
                <w:sz w:val="20"/>
                <w:szCs w:val="20"/>
              </w:rPr>
              <w:t>Octubre</w:t>
            </w:r>
          </w:p>
        </w:tc>
        <w:tc>
          <w:tcPr>
            <w:tcW w:w="1679" w:type="dxa"/>
          </w:tcPr>
          <w:p w:rsidR="009311C7" w:rsidRPr="009311C7" w:rsidRDefault="009311C7" w:rsidP="007E76C6">
            <w:pPr>
              <w:rPr>
                <w:rFonts w:ascii="Times New Roman" w:hAnsi="Times New Roman"/>
                <w:sz w:val="20"/>
                <w:szCs w:val="20"/>
              </w:rPr>
            </w:pPr>
            <w:r>
              <w:rPr>
                <w:rFonts w:ascii="Times New Roman" w:hAnsi="Times New Roman"/>
                <w:sz w:val="20"/>
                <w:szCs w:val="20"/>
              </w:rPr>
              <w:t>Noviembre</w:t>
            </w:r>
          </w:p>
        </w:tc>
        <w:tc>
          <w:tcPr>
            <w:tcW w:w="1679" w:type="dxa"/>
          </w:tcPr>
          <w:p w:rsidR="009311C7" w:rsidRPr="009311C7" w:rsidRDefault="009311C7" w:rsidP="007E76C6">
            <w:pPr>
              <w:rPr>
                <w:rFonts w:ascii="Times New Roman" w:hAnsi="Times New Roman"/>
                <w:sz w:val="20"/>
                <w:szCs w:val="20"/>
              </w:rPr>
            </w:pPr>
            <w:r>
              <w:rPr>
                <w:rFonts w:ascii="Times New Roman" w:hAnsi="Times New Roman"/>
                <w:sz w:val="20"/>
                <w:szCs w:val="20"/>
              </w:rPr>
              <w:t>Diciembre</w:t>
            </w:r>
          </w:p>
        </w:tc>
      </w:tr>
      <w:tr w:rsidR="00070D56" w:rsidTr="00AA0057">
        <w:tc>
          <w:tcPr>
            <w:tcW w:w="1678"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c>
          <w:tcPr>
            <w:tcW w:w="1678"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c>
          <w:tcPr>
            <w:tcW w:w="1678"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c>
          <w:tcPr>
            <w:tcW w:w="1678"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c>
          <w:tcPr>
            <w:tcW w:w="1679"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c>
          <w:tcPr>
            <w:tcW w:w="1679" w:type="dxa"/>
          </w:tcPr>
          <w:p w:rsidR="00070D56" w:rsidRPr="009311C7" w:rsidRDefault="00070D56" w:rsidP="00070D56">
            <w:pPr>
              <w:rPr>
                <w:rFonts w:ascii="Times New Roman" w:hAnsi="Times New Roman"/>
                <w:sz w:val="20"/>
                <w:szCs w:val="20"/>
              </w:rPr>
            </w:pPr>
            <w:r>
              <w:rPr>
                <w:rFonts w:ascii="Times New Roman" w:hAnsi="Times New Roman"/>
                <w:sz w:val="20"/>
                <w:szCs w:val="20"/>
              </w:rPr>
              <w:t>452 encuestas</w:t>
            </w:r>
          </w:p>
        </w:tc>
      </w:tr>
    </w:tbl>
    <w:p w:rsidR="00082C1B" w:rsidRDefault="00082C1B" w:rsidP="005365E2">
      <w:pPr>
        <w:spacing w:after="0" w:line="240" w:lineRule="auto"/>
        <w:rPr>
          <w:rFonts w:ascii="Times New Roman" w:hAnsi="Times New Roman"/>
          <w:b/>
          <w:sz w:val="20"/>
          <w:szCs w:val="20"/>
        </w:rPr>
      </w:pPr>
    </w:p>
    <w:p w:rsidR="00D12B9A" w:rsidRDefault="00F230BE" w:rsidP="005365E2">
      <w:pPr>
        <w:spacing w:after="0" w:line="240" w:lineRule="auto"/>
        <w:rPr>
          <w:rFonts w:ascii="Times New Roman" w:hAnsi="Times New Roman"/>
          <w:b/>
          <w:sz w:val="20"/>
          <w:szCs w:val="20"/>
        </w:rPr>
      </w:pPr>
      <w:r>
        <w:rPr>
          <w:rFonts w:ascii="Times New Roman" w:hAnsi="Times New Roman"/>
          <w:b/>
          <w:sz w:val="20"/>
          <w:szCs w:val="20"/>
        </w:rPr>
        <w:t>VI. CONCLUSIONES Y ESTRATEGIAS DE MEJORA.</w:t>
      </w:r>
    </w:p>
    <w:p w:rsidR="005365E2" w:rsidRDefault="005365E2" w:rsidP="005365E2">
      <w:pPr>
        <w:spacing w:after="0" w:line="240" w:lineRule="auto"/>
        <w:rPr>
          <w:rFonts w:ascii="Times New Roman" w:hAnsi="Times New Roman"/>
          <w:b/>
          <w:sz w:val="20"/>
          <w:szCs w:val="20"/>
        </w:rPr>
      </w:pPr>
    </w:p>
    <w:p w:rsidR="00D12B9A" w:rsidRDefault="00D12B9A" w:rsidP="005365E2">
      <w:pPr>
        <w:spacing w:after="0" w:line="240" w:lineRule="auto"/>
        <w:rPr>
          <w:rFonts w:ascii="Times New Roman" w:hAnsi="Times New Roman"/>
          <w:b/>
          <w:sz w:val="20"/>
          <w:szCs w:val="20"/>
        </w:rPr>
      </w:pPr>
      <w:r>
        <w:rPr>
          <w:rFonts w:ascii="Times New Roman" w:hAnsi="Times New Roman"/>
          <w:b/>
          <w:sz w:val="20"/>
          <w:szCs w:val="20"/>
        </w:rPr>
        <w:t>VI.1. Matriz FODA.</w:t>
      </w:r>
    </w:p>
    <w:p w:rsidR="005365E2" w:rsidRDefault="005365E2" w:rsidP="005365E2">
      <w:pPr>
        <w:spacing w:after="0" w:line="240" w:lineRule="auto"/>
        <w:rPr>
          <w:rFonts w:ascii="Times New Roman" w:hAnsi="Times New Roman"/>
          <w:b/>
          <w:sz w:val="20"/>
          <w:szCs w:val="20"/>
        </w:rPr>
      </w:pPr>
    </w:p>
    <w:p w:rsidR="006520E8" w:rsidRDefault="00534CFC" w:rsidP="006C3A0A">
      <w:pPr>
        <w:jc w:val="center"/>
        <w:rPr>
          <w:rFonts w:ascii="Times New Roman" w:hAnsi="Times New Roman"/>
          <w:b/>
          <w:sz w:val="20"/>
          <w:szCs w:val="20"/>
        </w:rPr>
      </w:pPr>
      <w:r>
        <w:rPr>
          <w:rFonts w:ascii="Times New Roman" w:hAnsi="Times New Roman"/>
          <w:b/>
          <w:noProof/>
          <w:sz w:val="20"/>
          <w:szCs w:val="20"/>
          <w:lang w:eastAsia="es-MX"/>
        </w:rPr>
        <w:drawing>
          <wp:inline distT="0" distB="0" distL="0" distR="0" wp14:anchorId="7F4E5C75" wp14:editId="7C3DE99D">
            <wp:extent cx="2906973" cy="2771462"/>
            <wp:effectExtent l="0" t="0" r="8255" b="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FO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9099" cy="2783023"/>
                    </a:xfrm>
                    <a:prstGeom prst="rect">
                      <a:avLst/>
                    </a:prstGeom>
                  </pic:spPr>
                </pic:pic>
              </a:graphicData>
            </a:graphic>
          </wp:inline>
        </w:drawing>
      </w:r>
    </w:p>
    <w:p w:rsidR="00D12B9A" w:rsidRDefault="005F5989" w:rsidP="006C3A0A">
      <w:pPr>
        <w:spacing w:after="0" w:line="240" w:lineRule="auto"/>
        <w:rPr>
          <w:rFonts w:ascii="Times New Roman" w:hAnsi="Times New Roman"/>
          <w:b/>
          <w:sz w:val="20"/>
          <w:szCs w:val="20"/>
        </w:rPr>
      </w:pPr>
      <w:r>
        <w:rPr>
          <w:rFonts w:ascii="Times New Roman" w:hAnsi="Times New Roman"/>
          <w:b/>
          <w:sz w:val="20"/>
          <w:szCs w:val="20"/>
        </w:rPr>
        <w:t>VI.2. Estrategias de mejora.</w:t>
      </w:r>
    </w:p>
    <w:p w:rsidR="006C3A0A" w:rsidRPr="006C3A0A" w:rsidRDefault="006C3A0A" w:rsidP="006C3A0A">
      <w:pPr>
        <w:spacing w:after="0" w:line="240" w:lineRule="auto"/>
        <w:rPr>
          <w:rFonts w:ascii="Times New Roman" w:hAnsi="Times New Roman"/>
          <w:sz w:val="20"/>
          <w:szCs w:val="20"/>
        </w:rPr>
      </w:pPr>
    </w:p>
    <w:tbl>
      <w:tblPr>
        <w:tblStyle w:val="Tablaconcuadrcula3"/>
        <w:tblW w:w="0" w:type="auto"/>
        <w:tblInd w:w="108" w:type="dxa"/>
        <w:tblLayout w:type="fixed"/>
        <w:tblLook w:val="04A0" w:firstRow="1" w:lastRow="0" w:firstColumn="1" w:lastColumn="0" w:noHBand="0" w:noVBand="1"/>
      </w:tblPr>
      <w:tblGrid>
        <w:gridCol w:w="2407"/>
        <w:gridCol w:w="2555"/>
        <w:gridCol w:w="2477"/>
        <w:gridCol w:w="2516"/>
      </w:tblGrid>
      <w:tr w:rsidR="00A70A3D" w:rsidRPr="005365E2" w:rsidTr="005365E2">
        <w:tc>
          <w:tcPr>
            <w:tcW w:w="2407" w:type="dxa"/>
          </w:tcPr>
          <w:p w:rsidR="00A70A3D" w:rsidRPr="005365E2" w:rsidRDefault="00A70A3D" w:rsidP="00A70A3D">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Elementos de la Matriz FODA retomados</w:t>
            </w:r>
          </w:p>
        </w:tc>
        <w:tc>
          <w:tcPr>
            <w:tcW w:w="2555" w:type="dxa"/>
          </w:tcPr>
          <w:p w:rsidR="00A70A3D" w:rsidRPr="005365E2" w:rsidRDefault="00A70A3D" w:rsidP="00A70A3D">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Estrategia de mejora propuesta</w:t>
            </w:r>
          </w:p>
        </w:tc>
        <w:tc>
          <w:tcPr>
            <w:tcW w:w="2477" w:type="dxa"/>
          </w:tcPr>
          <w:p w:rsidR="00A70A3D" w:rsidRPr="005365E2" w:rsidRDefault="00A70A3D" w:rsidP="00A70A3D">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Etapa de implementación dentro del Programa Social</w:t>
            </w:r>
          </w:p>
        </w:tc>
        <w:tc>
          <w:tcPr>
            <w:tcW w:w="2516" w:type="dxa"/>
          </w:tcPr>
          <w:p w:rsidR="00A70A3D" w:rsidRPr="005365E2" w:rsidRDefault="00A70A3D" w:rsidP="00A70A3D">
            <w:pPr>
              <w:spacing w:line="240" w:lineRule="auto"/>
              <w:jc w:val="both"/>
              <w:rPr>
                <w:rFonts w:ascii="Times New Roman" w:eastAsiaTheme="minorHAnsi" w:hAnsi="Times New Roman"/>
                <w:b/>
                <w:sz w:val="20"/>
                <w:szCs w:val="20"/>
              </w:rPr>
            </w:pPr>
            <w:r w:rsidRPr="005365E2">
              <w:rPr>
                <w:rFonts w:ascii="Times New Roman" w:eastAsiaTheme="minorHAnsi" w:hAnsi="Times New Roman"/>
                <w:b/>
                <w:sz w:val="20"/>
                <w:szCs w:val="20"/>
              </w:rPr>
              <w:t>Efecto esperado</w:t>
            </w:r>
          </w:p>
        </w:tc>
      </w:tr>
      <w:tr w:rsidR="00A70A3D" w:rsidRPr="005365E2" w:rsidTr="005365E2">
        <w:trPr>
          <w:trHeight w:val="980"/>
        </w:trPr>
        <w:tc>
          <w:tcPr>
            <w:tcW w:w="2407" w:type="dxa"/>
          </w:tcPr>
          <w:p w:rsidR="00A70A3D" w:rsidRPr="005365E2" w:rsidRDefault="00A70A3D"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Poca difusión en medios de comunicación (paginas oficiales y redes sociales)</w:t>
            </w:r>
          </w:p>
        </w:tc>
        <w:tc>
          <w:tcPr>
            <w:tcW w:w="2555" w:type="dxa"/>
          </w:tcPr>
          <w:p w:rsidR="00A70A3D" w:rsidRPr="005365E2" w:rsidRDefault="00A70A3D"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Generar mecanismos para difundir las actividades del programa social en medios digitales</w:t>
            </w:r>
          </w:p>
        </w:tc>
        <w:tc>
          <w:tcPr>
            <w:tcW w:w="2477" w:type="dxa"/>
          </w:tcPr>
          <w:p w:rsidR="00A70A3D" w:rsidRPr="005365E2" w:rsidRDefault="006C3A0A"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F</w:t>
            </w:r>
            <w:r w:rsidR="00A70A3D" w:rsidRPr="005365E2">
              <w:rPr>
                <w:rFonts w:ascii="Times New Roman" w:eastAsiaTheme="minorHAnsi" w:hAnsi="Times New Roman"/>
                <w:sz w:val="20"/>
                <w:szCs w:val="20"/>
              </w:rPr>
              <w:t>ebrero-diciembre</w:t>
            </w:r>
          </w:p>
        </w:tc>
        <w:tc>
          <w:tcPr>
            <w:tcW w:w="2516" w:type="dxa"/>
          </w:tcPr>
          <w:p w:rsidR="00A70A3D" w:rsidRPr="005365E2" w:rsidRDefault="00A70A3D"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 xml:space="preserve">Mayor participación de la población tlalpense en </w:t>
            </w:r>
            <w:r w:rsidR="006B016F" w:rsidRPr="005365E2">
              <w:rPr>
                <w:rFonts w:ascii="Times New Roman" w:eastAsiaTheme="minorHAnsi" w:hAnsi="Times New Roman"/>
                <w:sz w:val="20"/>
                <w:szCs w:val="20"/>
              </w:rPr>
              <w:t>hacer uso de los servicios que tiene el programa.</w:t>
            </w:r>
          </w:p>
        </w:tc>
      </w:tr>
      <w:tr w:rsidR="00A70A3D" w:rsidRPr="005365E2" w:rsidTr="005365E2">
        <w:tc>
          <w:tcPr>
            <w:tcW w:w="2407" w:type="dxa"/>
          </w:tcPr>
          <w:p w:rsidR="00A70A3D" w:rsidRPr="005365E2" w:rsidRDefault="006B016F" w:rsidP="006C3A0A">
            <w:pPr>
              <w:spacing w:line="240" w:lineRule="auto"/>
              <w:jc w:val="both"/>
              <w:rPr>
                <w:rFonts w:ascii="Times New Roman" w:eastAsiaTheme="minorHAnsi" w:hAnsi="Times New Roman"/>
                <w:sz w:val="20"/>
                <w:szCs w:val="20"/>
              </w:rPr>
            </w:pPr>
            <w:bookmarkStart w:id="5" w:name="_Hlk485048523"/>
            <w:r w:rsidRPr="005365E2">
              <w:rPr>
                <w:rFonts w:ascii="Times New Roman" w:eastAsiaTheme="minorHAnsi" w:hAnsi="Times New Roman"/>
                <w:sz w:val="20"/>
                <w:szCs w:val="20"/>
              </w:rPr>
              <w:t xml:space="preserve">Rechazo a la cultura de una tenencia </w:t>
            </w:r>
            <w:r w:rsidR="00793317" w:rsidRPr="005365E2">
              <w:rPr>
                <w:rFonts w:ascii="Times New Roman" w:eastAsiaTheme="minorHAnsi" w:hAnsi="Times New Roman"/>
                <w:sz w:val="20"/>
                <w:szCs w:val="20"/>
              </w:rPr>
              <w:t>responsable</w:t>
            </w:r>
            <w:r w:rsidRPr="005365E2">
              <w:rPr>
                <w:rFonts w:ascii="Times New Roman" w:eastAsiaTheme="minorHAnsi" w:hAnsi="Times New Roman"/>
                <w:sz w:val="20"/>
                <w:szCs w:val="20"/>
              </w:rPr>
              <w:t>.</w:t>
            </w:r>
          </w:p>
        </w:tc>
        <w:tc>
          <w:tcPr>
            <w:tcW w:w="2555" w:type="dxa"/>
          </w:tcPr>
          <w:p w:rsidR="00A70A3D" w:rsidRPr="005365E2" w:rsidRDefault="00A70A3D"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 xml:space="preserve">Promover </w:t>
            </w:r>
            <w:r w:rsidR="006B016F" w:rsidRPr="005365E2">
              <w:rPr>
                <w:rFonts w:ascii="Times New Roman" w:eastAsiaTheme="minorHAnsi" w:hAnsi="Times New Roman"/>
                <w:sz w:val="20"/>
                <w:szCs w:val="20"/>
              </w:rPr>
              <w:t>los</w:t>
            </w:r>
            <w:r w:rsidRPr="005365E2">
              <w:rPr>
                <w:rFonts w:ascii="Times New Roman" w:eastAsiaTheme="minorHAnsi" w:hAnsi="Times New Roman"/>
                <w:sz w:val="20"/>
                <w:szCs w:val="20"/>
              </w:rPr>
              <w:t xml:space="preserve"> beneficios</w:t>
            </w:r>
            <w:r w:rsidR="006B016F" w:rsidRPr="005365E2">
              <w:rPr>
                <w:rFonts w:ascii="Times New Roman" w:eastAsiaTheme="minorHAnsi" w:hAnsi="Times New Roman"/>
                <w:sz w:val="20"/>
                <w:szCs w:val="20"/>
              </w:rPr>
              <w:t xml:space="preserve"> de la sanidad animal y como incide</w:t>
            </w:r>
            <w:r w:rsidRPr="005365E2">
              <w:rPr>
                <w:rFonts w:ascii="Times New Roman" w:eastAsiaTheme="minorHAnsi" w:hAnsi="Times New Roman"/>
                <w:sz w:val="20"/>
                <w:szCs w:val="20"/>
              </w:rPr>
              <w:t xml:space="preserve"> en la salud</w:t>
            </w:r>
            <w:r w:rsidR="006B016F" w:rsidRPr="005365E2">
              <w:rPr>
                <w:rFonts w:ascii="Times New Roman" w:eastAsiaTheme="minorHAnsi" w:hAnsi="Times New Roman"/>
                <w:sz w:val="20"/>
                <w:szCs w:val="20"/>
              </w:rPr>
              <w:t xml:space="preserve"> humana.</w:t>
            </w:r>
          </w:p>
        </w:tc>
        <w:tc>
          <w:tcPr>
            <w:tcW w:w="2477" w:type="dxa"/>
          </w:tcPr>
          <w:p w:rsidR="00A70A3D" w:rsidRPr="005365E2" w:rsidRDefault="006C3A0A"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F</w:t>
            </w:r>
            <w:r w:rsidR="006B016F" w:rsidRPr="005365E2">
              <w:rPr>
                <w:rFonts w:ascii="Times New Roman" w:eastAsiaTheme="minorHAnsi" w:hAnsi="Times New Roman"/>
                <w:sz w:val="20"/>
                <w:szCs w:val="20"/>
              </w:rPr>
              <w:t>ebrero-diciembre</w:t>
            </w:r>
          </w:p>
        </w:tc>
        <w:tc>
          <w:tcPr>
            <w:tcW w:w="2516" w:type="dxa"/>
          </w:tcPr>
          <w:p w:rsidR="00A70A3D" w:rsidRPr="005365E2" w:rsidRDefault="00A70A3D"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 xml:space="preserve">Mayor número de habitantes </w:t>
            </w:r>
            <w:r w:rsidR="006B016F" w:rsidRPr="005365E2">
              <w:rPr>
                <w:rFonts w:ascii="Times New Roman" w:eastAsiaTheme="minorHAnsi" w:hAnsi="Times New Roman"/>
                <w:sz w:val="20"/>
                <w:szCs w:val="20"/>
              </w:rPr>
              <w:t>responsables en la salud y cuidado de sus animales compañía, utilizando los servicios del programa.</w:t>
            </w:r>
          </w:p>
        </w:tc>
      </w:tr>
      <w:bookmarkEnd w:id="5"/>
    </w:tbl>
    <w:p w:rsidR="00505FF7" w:rsidRPr="006C3A0A" w:rsidRDefault="00505FF7" w:rsidP="006C3A0A">
      <w:pPr>
        <w:spacing w:after="0" w:line="240" w:lineRule="auto"/>
        <w:rPr>
          <w:rFonts w:ascii="Times New Roman" w:hAnsi="Times New Roman"/>
          <w:sz w:val="20"/>
          <w:szCs w:val="20"/>
        </w:rPr>
      </w:pPr>
    </w:p>
    <w:p w:rsidR="00505FF7" w:rsidRDefault="00505FF7" w:rsidP="006C3A0A">
      <w:pPr>
        <w:spacing w:after="0" w:line="240" w:lineRule="auto"/>
        <w:rPr>
          <w:rFonts w:ascii="Times New Roman" w:hAnsi="Times New Roman"/>
          <w:b/>
          <w:sz w:val="20"/>
          <w:szCs w:val="20"/>
        </w:rPr>
      </w:pPr>
      <w:r w:rsidRPr="006C3A0A">
        <w:rPr>
          <w:rFonts w:ascii="Times New Roman" w:hAnsi="Times New Roman"/>
          <w:b/>
          <w:sz w:val="20"/>
          <w:szCs w:val="20"/>
        </w:rPr>
        <w:t>VI.3. Cronograma de implementación.</w:t>
      </w:r>
    </w:p>
    <w:p w:rsidR="006C3A0A" w:rsidRPr="006C3A0A" w:rsidRDefault="006C3A0A" w:rsidP="006C3A0A">
      <w:pPr>
        <w:spacing w:after="0" w:line="240" w:lineRule="auto"/>
        <w:rPr>
          <w:rFonts w:ascii="Times New Roman" w:hAnsi="Times New Roman"/>
          <w:sz w:val="20"/>
          <w:szCs w:val="20"/>
        </w:rPr>
      </w:pPr>
    </w:p>
    <w:tbl>
      <w:tblPr>
        <w:tblStyle w:val="Tablaconcuadrcula4"/>
        <w:tblW w:w="0" w:type="auto"/>
        <w:tblInd w:w="108" w:type="dxa"/>
        <w:tblLayout w:type="fixed"/>
        <w:tblLook w:val="04A0" w:firstRow="1" w:lastRow="0" w:firstColumn="1" w:lastColumn="0" w:noHBand="0" w:noVBand="1"/>
      </w:tblPr>
      <w:tblGrid>
        <w:gridCol w:w="2835"/>
        <w:gridCol w:w="1843"/>
        <w:gridCol w:w="2761"/>
        <w:gridCol w:w="2516"/>
      </w:tblGrid>
      <w:tr w:rsidR="00505FF7" w:rsidRPr="005365E2" w:rsidTr="005365E2">
        <w:tc>
          <w:tcPr>
            <w:tcW w:w="2835" w:type="dxa"/>
          </w:tcPr>
          <w:p w:rsidR="00505FF7" w:rsidRPr="005365E2" w:rsidRDefault="00505FF7" w:rsidP="002A2B4E">
            <w:pPr>
              <w:spacing w:line="240" w:lineRule="auto"/>
              <w:jc w:val="center"/>
              <w:rPr>
                <w:rFonts w:ascii="Times New Roman" w:eastAsiaTheme="minorHAnsi" w:hAnsi="Times New Roman"/>
                <w:b/>
                <w:sz w:val="20"/>
                <w:szCs w:val="20"/>
              </w:rPr>
            </w:pPr>
            <w:bookmarkStart w:id="6" w:name="_GoBack" w:colFirst="0" w:colLast="3"/>
            <w:r w:rsidRPr="005365E2">
              <w:rPr>
                <w:rFonts w:ascii="Times New Roman" w:eastAsiaTheme="minorHAnsi" w:hAnsi="Times New Roman"/>
                <w:b/>
                <w:sz w:val="20"/>
                <w:szCs w:val="20"/>
              </w:rPr>
              <w:t>Estrategia de mejora</w:t>
            </w:r>
          </w:p>
        </w:tc>
        <w:tc>
          <w:tcPr>
            <w:tcW w:w="1843" w:type="dxa"/>
          </w:tcPr>
          <w:p w:rsidR="00505FF7" w:rsidRPr="005365E2" w:rsidRDefault="00505FF7" w:rsidP="002A2B4E">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Plazo</w:t>
            </w:r>
          </w:p>
        </w:tc>
        <w:tc>
          <w:tcPr>
            <w:tcW w:w="2761" w:type="dxa"/>
          </w:tcPr>
          <w:p w:rsidR="00505FF7" w:rsidRPr="005365E2" w:rsidRDefault="00505FF7" w:rsidP="002A2B4E">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Área (s) de instrumentación</w:t>
            </w:r>
          </w:p>
        </w:tc>
        <w:tc>
          <w:tcPr>
            <w:tcW w:w="2516" w:type="dxa"/>
          </w:tcPr>
          <w:p w:rsidR="00505FF7" w:rsidRPr="005365E2" w:rsidRDefault="00505FF7" w:rsidP="002A2B4E">
            <w:pPr>
              <w:spacing w:line="240" w:lineRule="auto"/>
              <w:jc w:val="center"/>
              <w:rPr>
                <w:rFonts w:ascii="Times New Roman" w:eastAsiaTheme="minorHAnsi" w:hAnsi="Times New Roman"/>
                <w:b/>
                <w:sz w:val="20"/>
                <w:szCs w:val="20"/>
              </w:rPr>
            </w:pPr>
            <w:r w:rsidRPr="005365E2">
              <w:rPr>
                <w:rFonts w:ascii="Times New Roman" w:eastAsiaTheme="minorHAnsi" w:hAnsi="Times New Roman"/>
                <w:b/>
                <w:sz w:val="20"/>
                <w:szCs w:val="20"/>
              </w:rPr>
              <w:t>Área (s) de seguimiento</w:t>
            </w:r>
          </w:p>
        </w:tc>
      </w:tr>
      <w:bookmarkEnd w:id="6"/>
      <w:tr w:rsidR="00505FF7" w:rsidRPr="005365E2" w:rsidTr="005365E2">
        <w:tc>
          <w:tcPr>
            <w:tcW w:w="2835" w:type="dxa"/>
          </w:tcPr>
          <w:p w:rsidR="00505FF7" w:rsidRPr="005365E2" w:rsidRDefault="00505FF7"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Generar mecanismos para difundir las actividades del programa social en medios digitales a través de la coordinación el ár</w:t>
            </w:r>
            <w:r w:rsidR="000D52BD" w:rsidRPr="005365E2">
              <w:rPr>
                <w:rFonts w:ascii="Times New Roman" w:eastAsiaTheme="minorHAnsi" w:hAnsi="Times New Roman"/>
                <w:sz w:val="20"/>
                <w:szCs w:val="20"/>
              </w:rPr>
              <w:t>ea delegacional correspondiente.</w:t>
            </w:r>
          </w:p>
        </w:tc>
        <w:tc>
          <w:tcPr>
            <w:tcW w:w="1843" w:type="dxa"/>
          </w:tcPr>
          <w:p w:rsidR="00505FF7" w:rsidRPr="005365E2" w:rsidRDefault="00505FF7"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Febrero - diciembre</w:t>
            </w:r>
          </w:p>
        </w:tc>
        <w:tc>
          <w:tcPr>
            <w:tcW w:w="2761" w:type="dxa"/>
          </w:tcPr>
          <w:p w:rsidR="00505FF7" w:rsidRPr="005365E2" w:rsidRDefault="00505FF7"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Dirección General de Comunicación Social</w:t>
            </w:r>
            <w:r w:rsidR="000D52BD" w:rsidRPr="005365E2">
              <w:rPr>
                <w:rFonts w:ascii="Times New Roman" w:eastAsiaTheme="minorHAnsi" w:hAnsi="Times New Roman"/>
                <w:sz w:val="20"/>
                <w:szCs w:val="20"/>
              </w:rPr>
              <w:t>.</w:t>
            </w:r>
          </w:p>
        </w:tc>
        <w:tc>
          <w:tcPr>
            <w:tcW w:w="2516" w:type="dxa"/>
          </w:tcPr>
          <w:p w:rsidR="00505FF7" w:rsidRPr="005365E2" w:rsidRDefault="00505FF7"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Subdirección de Promoción a la Salud y Protección Animal.</w:t>
            </w:r>
          </w:p>
        </w:tc>
      </w:tr>
      <w:tr w:rsidR="006C3A0A" w:rsidRPr="005365E2" w:rsidTr="005365E2">
        <w:tc>
          <w:tcPr>
            <w:tcW w:w="2835" w:type="dxa"/>
          </w:tcPr>
          <w:p w:rsidR="006C3A0A" w:rsidRPr="005365E2" w:rsidRDefault="006C3A0A" w:rsidP="00505FF7">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Promover los beneficios de la sanidad animal y como incide en la salud humana.</w:t>
            </w:r>
          </w:p>
        </w:tc>
        <w:tc>
          <w:tcPr>
            <w:tcW w:w="1843" w:type="dxa"/>
          </w:tcPr>
          <w:p w:rsidR="006C3A0A" w:rsidRPr="005365E2" w:rsidRDefault="006C3A0A" w:rsidP="00505FF7">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Febrero - diciembre</w:t>
            </w:r>
          </w:p>
        </w:tc>
        <w:tc>
          <w:tcPr>
            <w:tcW w:w="2761" w:type="dxa"/>
          </w:tcPr>
          <w:p w:rsidR="006C3A0A" w:rsidRPr="005365E2" w:rsidRDefault="006C3A0A"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Subdirección de Promoción a la Salud y Protección Animal.</w:t>
            </w:r>
          </w:p>
        </w:tc>
        <w:tc>
          <w:tcPr>
            <w:tcW w:w="2516" w:type="dxa"/>
          </w:tcPr>
          <w:p w:rsidR="006C3A0A" w:rsidRPr="005365E2" w:rsidRDefault="006C3A0A" w:rsidP="006C3A0A">
            <w:pPr>
              <w:spacing w:line="240" w:lineRule="auto"/>
              <w:jc w:val="both"/>
              <w:rPr>
                <w:rFonts w:ascii="Times New Roman" w:eastAsiaTheme="minorHAnsi" w:hAnsi="Times New Roman"/>
                <w:sz w:val="20"/>
                <w:szCs w:val="20"/>
              </w:rPr>
            </w:pPr>
            <w:r w:rsidRPr="005365E2">
              <w:rPr>
                <w:rFonts w:ascii="Times New Roman" w:eastAsiaTheme="minorHAnsi" w:hAnsi="Times New Roman"/>
                <w:sz w:val="20"/>
                <w:szCs w:val="20"/>
              </w:rPr>
              <w:t>Subdirección de Promoción a la Salud y Protección Animal.</w:t>
            </w:r>
          </w:p>
        </w:tc>
      </w:tr>
    </w:tbl>
    <w:p w:rsidR="00505FF7" w:rsidRPr="006C3A0A" w:rsidRDefault="00505FF7" w:rsidP="006C3A0A">
      <w:pPr>
        <w:spacing w:after="0" w:line="240" w:lineRule="auto"/>
        <w:rPr>
          <w:rFonts w:ascii="Times New Roman" w:hAnsi="Times New Roman"/>
          <w:sz w:val="20"/>
          <w:szCs w:val="20"/>
        </w:rPr>
      </w:pPr>
    </w:p>
    <w:p w:rsidR="000D52BD" w:rsidRDefault="000D52BD" w:rsidP="006C3A0A">
      <w:pPr>
        <w:spacing w:after="0" w:line="240" w:lineRule="auto"/>
        <w:rPr>
          <w:rFonts w:ascii="Times New Roman" w:hAnsi="Times New Roman"/>
          <w:b/>
          <w:sz w:val="20"/>
          <w:szCs w:val="20"/>
        </w:rPr>
      </w:pPr>
      <w:r>
        <w:rPr>
          <w:rFonts w:ascii="Times New Roman" w:hAnsi="Times New Roman"/>
          <w:b/>
          <w:sz w:val="20"/>
          <w:szCs w:val="20"/>
        </w:rPr>
        <w:t>VII. Referencias documentales.</w:t>
      </w:r>
    </w:p>
    <w:p w:rsidR="006C3A0A" w:rsidRPr="005365E2" w:rsidRDefault="006C3A0A" w:rsidP="006C3A0A">
      <w:pPr>
        <w:spacing w:after="0" w:line="240" w:lineRule="auto"/>
        <w:rPr>
          <w:rFonts w:ascii="Times New Roman" w:hAnsi="Times New Roman"/>
          <w:sz w:val="20"/>
          <w:szCs w:val="20"/>
        </w:rPr>
      </w:pPr>
    </w:p>
    <w:p w:rsidR="0074353A" w:rsidRDefault="0074353A" w:rsidP="006C3A0A">
      <w:pPr>
        <w:spacing w:after="0" w:line="240" w:lineRule="auto"/>
        <w:jc w:val="both"/>
        <w:rPr>
          <w:rFonts w:ascii="Times New Roman" w:eastAsiaTheme="minorHAnsi" w:hAnsi="Times New Roman"/>
          <w:sz w:val="20"/>
          <w:szCs w:val="20"/>
        </w:rPr>
      </w:pPr>
      <w:r w:rsidRPr="0074353A">
        <w:rPr>
          <w:rFonts w:ascii="Times New Roman" w:eastAsiaTheme="minorHAnsi" w:hAnsi="Times New Roman"/>
          <w:sz w:val="20"/>
          <w:szCs w:val="20"/>
        </w:rPr>
        <w:t>Reglas de Operación del Programa Social “</w:t>
      </w:r>
      <w:r>
        <w:rPr>
          <w:rFonts w:ascii="Times New Roman" w:eastAsiaTheme="minorHAnsi" w:hAnsi="Times New Roman"/>
          <w:sz w:val="20"/>
          <w:szCs w:val="20"/>
        </w:rPr>
        <w:t>#TlalpanProAnimal</w:t>
      </w:r>
      <w:r w:rsidRPr="0074353A">
        <w:rPr>
          <w:rFonts w:ascii="Times New Roman" w:eastAsiaTheme="minorHAnsi" w:hAnsi="Times New Roman"/>
          <w:sz w:val="20"/>
          <w:szCs w:val="20"/>
        </w:rPr>
        <w:t xml:space="preserve">”, Gaceta Oficial del Distrito Federal, </w:t>
      </w:r>
      <w:r>
        <w:rPr>
          <w:rFonts w:ascii="Times New Roman" w:eastAsiaTheme="minorHAnsi" w:hAnsi="Times New Roman"/>
          <w:sz w:val="20"/>
          <w:szCs w:val="20"/>
        </w:rPr>
        <w:t>No. 37, 28 de marz</w:t>
      </w:r>
      <w:r w:rsidRPr="0074353A">
        <w:rPr>
          <w:rFonts w:ascii="Times New Roman" w:eastAsiaTheme="minorHAnsi" w:hAnsi="Times New Roman"/>
          <w:sz w:val="20"/>
          <w:szCs w:val="20"/>
        </w:rPr>
        <w:t>o de 2016</w:t>
      </w:r>
      <w:r w:rsidR="00186C43">
        <w:rPr>
          <w:rFonts w:ascii="Times New Roman" w:eastAsiaTheme="minorHAnsi" w:hAnsi="Times New Roman"/>
          <w:sz w:val="20"/>
          <w:szCs w:val="20"/>
        </w:rPr>
        <w:t>.</w:t>
      </w:r>
    </w:p>
    <w:p w:rsidR="006C3A0A" w:rsidRDefault="006C3A0A" w:rsidP="006C3A0A">
      <w:pPr>
        <w:spacing w:after="0" w:line="240" w:lineRule="auto"/>
        <w:jc w:val="both"/>
        <w:rPr>
          <w:rFonts w:ascii="Times New Roman" w:hAnsi="Times New Roman"/>
          <w:sz w:val="20"/>
          <w:szCs w:val="20"/>
        </w:rPr>
      </w:pPr>
    </w:p>
    <w:p w:rsidR="00186C43" w:rsidRDefault="00186C43" w:rsidP="006C3A0A">
      <w:pPr>
        <w:spacing w:after="0" w:line="240" w:lineRule="auto"/>
        <w:jc w:val="both"/>
        <w:rPr>
          <w:rFonts w:ascii="Times New Roman" w:hAnsi="Times New Roman"/>
          <w:sz w:val="20"/>
          <w:szCs w:val="20"/>
        </w:rPr>
      </w:pPr>
      <w:r>
        <w:rPr>
          <w:rFonts w:ascii="Times New Roman" w:hAnsi="Times New Roman"/>
          <w:sz w:val="20"/>
          <w:szCs w:val="20"/>
        </w:rPr>
        <w:t>Lineamientos para la Evaluación Interna 2016 de los Programas Sociales del Distrito Federal Operados en el 2015 publicados en la Gaceta Oficial de la Ciudad de México el 18 de abril del 2016.</w:t>
      </w:r>
    </w:p>
    <w:p w:rsidR="006C3A0A" w:rsidRDefault="006C3A0A" w:rsidP="006C3A0A">
      <w:pPr>
        <w:spacing w:after="0" w:line="240" w:lineRule="auto"/>
        <w:jc w:val="both"/>
        <w:rPr>
          <w:rFonts w:ascii="Times New Roman" w:hAnsi="Times New Roman"/>
          <w:sz w:val="20"/>
          <w:szCs w:val="20"/>
        </w:rPr>
      </w:pPr>
    </w:p>
    <w:p w:rsidR="00186C43" w:rsidRDefault="00186C43" w:rsidP="006C3A0A">
      <w:pPr>
        <w:spacing w:after="0" w:line="240" w:lineRule="auto"/>
        <w:jc w:val="both"/>
        <w:rPr>
          <w:rFonts w:ascii="Times New Roman" w:hAnsi="Times New Roman"/>
          <w:sz w:val="20"/>
          <w:szCs w:val="20"/>
        </w:rPr>
      </w:pPr>
      <w:r w:rsidRPr="00994756">
        <w:rPr>
          <w:rFonts w:ascii="Times New Roman" w:hAnsi="Times New Roman"/>
          <w:sz w:val="20"/>
          <w:szCs w:val="20"/>
        </w:rPr>
        <w:t>Lineamientos</w:t>
      </w:r>
      <w:r>
        <w:rPr>
          <w:rFonts w:ascii="Times New Roman" w:hAnsi="Times New Roman"/>
          <w:sz w:val="20"/>
          <w:szCs w:val="20"/>
        </w:rPr>
        <w:t xml:space="preserve"> para la Evaluación Interna 2017</w:t>
      </w:r>
      <w:r w:rsidRPr="00994756">
        <w:rPr>
          <w:rFonts w:ascii="Times New Roman" w:hAnsi="Times New Roman"/>
          <w:sz w:val="20"/>
          <w:szCs w:val="20"/>
        </w:rPr>
        <w:t xml:space="preserve"> de los Programas Sociales del Dist</w:t>
      </w:r>
      <w:r>
        <w:rPr>
          <w:rFonts w:ascii="Times New Roman" w:hAnsi="Times New Roman"/>
          <w:sz w:val="20"/>
          <w:szCs w:val="20"/>
        </w:rPr>
        <w:t>rito Federal Operados en el 2016</w:t>
      </w:r>
      <w:r w:rsidRPr="00994756">
        <w:rPr>
          <w:rFonts w:ascii="Times New Roman" w:hAnsi="Times New Roman"/>
          <w:sz w:val="20"/>
          <w:szCs w:val="20"/>
        </w:rPr>
        <w:t xml:space="preserve"> publicados en la Gaceta Ofic</w:t>
      </w:r>
      <w:r>
        <w:rPr>
          <w:rFonts w:ascii="Times New Roman" w:hAnsi="Times New Roman"/>
          <w:sz w:val="20"/>
          <w:szCs w:val="20"/>
        </w:rPr>
        <w:t>ial de la Ciudad de México el 10 de abril del 2017.</w:t>
      </w:r>
    </w:p>
    <w:p w:rsidR="006C3A0A" w:rsidRDefault="006C3A0A" w:rsidP="006C3A0A">
      <w:pPr>
        <w:spacing w:after="0" w:line="240" w:lineRule="auto"/>
        <w:jc w:val="both"/>
        <w:rPr>
          <w:rFonts w:ascii="Times New Roman" w:hAnsi="Times New Roman"/>
          <w:sz w:val="20"/>
          <w:szCs w:val="20"/>
        </w:rPr>
      </w:pPr>
    </w:p>
    <w:p w:rsidR="00186C43" w:rsidRDefault="00186C43" w:rsidP="006C3A0A">
      <w:pPr>
        <w:spacing w:after="0" w:line="240" w:lineRule="auto"/>
        <w:jc w:val="both"/>
        <w:rPr>
          <w:rFonts w:ascii="Times New Roman" w:hAnsi="Times New Roman"/>
          <w:sz w:val="20"/>
          <w:szCs w:val="20"/>
        </w:rPr>
      </w:pPr>
      <w:r>
        <w:rPr>
          <w:rFonts w:ascii="Times New Roman" w:hAnsi="Times New Roman"/>
          <w:sz w:val="20"/>
          <w:szCs w:val="20"/>
        </w:rPr>
        <w:t>Lineamientos para la Evaluación Interna 2016 de los Programas Sociales del Distrito Federal Operados en el 2015 publicados en la Gaceta Oficial de la Ciudad de México el 18 de abril del 2016.</w:t>
      </w:r>
    </w:p>
    <w:p w:rsidR="006C3A0A" w:rsidRDefault="006C3A0A" w:rsidP="006C3A0A">
      <w:pPr>
        <w:spacing w:after="0" w:line="240" w:lineRule="auto"/>
        <w:jc w:val="both"/>
        <w:rPr>
          <w:rFonts w:ascii="Times New Roman" w:hAnsi="Times New Roman"/>
          <w:sz w:val="20"/>
          <w:szCs w:val="20"/>
        </w:rPr>
      </w:pPr>
    </w:p>
    <w:p w:rsidR="000D52BD" w:rsidRPr="00082C1B" w:rsidRDefault="00186C43" w:rsidP="006C3A0A">
      <w:pPr>
        <w:spacing w:after="0" w:line="240" w:lineRule="auto"/>
        <w:jc w:val="both"/>
        <w:rPr>
          <w:rFonts w:ascii="Times New Roman" w:hAnsi="Times New Roman"/>
          <w:b/>
          <w:sz w:val="20"/>
          <w:szCs w:val="20"/>
        </w:rPr>
      </w:pPr>
      <w:r w:rsidRPr="00994756">
        <w:rPr>
          <w:rFonts w:ascii="Times New Roman" w:hAnsi="Times New Roman"/>
          <w:sz w:val="20"/>
          <w:szCs w:val="20"/>
        </w:rPr>
        <w:t>Lineamientos</w:t>
      </w:r>
      <w:r>
        <w:rPr>
          <w:rFonts w:ascii="Times New Roman" w:hAnsi="Times New Roman"/>
          <w:sz w:val="20"/>
          <w:szCs w:val="20"/>
        </w:rPr>
        <w:t xml:space="preserve"> para la Evaluación Interna 2017</w:t>
      </w:r>
      <w:r w:rsidRPr="00994756">
        <w:rPr>
          <w:rFonts w:ascii="Times New Roman" w:hAnsi="Times New Roman"/>
          <w:sz w:val="20"/>
          <w:szCs w:val="20"/>
        </w:rPr>
        <w:t xml:space="preserve"> de los Programas Sociales del Dist</w:t>
      </w:r>
      <w:r>
        <w:rPr>
          <w:rFonts w:ascii="Times New Roman" w:hAnsi="Times New Roman"/>
          <w:sz w:val="20"/>
          <w:szCs w:val="20"/>
        </w:rPr>
        <w:t>rito Federal Operados en el 2016</w:t>
      </w:r>
      <w:r w:rsidRPr="00994756">
        <w:rPr>
          <w:rFonts w:ascii="Times New Roman" w:hAnsi="Times New Roman"/>
          <w:sz w:val="20"/>
          <w:szCs w:val="20"/>
        </w:rPr>
        <w:t xml:space="preserve"> publicados en la Gaceta Ofic</w:t>
      </w:r>
      <w:r>
        <w:rPr>
          <w:rFonts w:ascii="Times New Roman" w:hAnsi="Times New Roman"/>
          <w:sz w:val="20"/>
          <w:szCs w:val="20"/>
        </w:rPr>
        <w:t>ial de la Ciudad de México el 10 de abril del 2017.</w:t>
      </w:r>
    </w:p>
    <w:sectPr w:rsidR="000D52BD" w:rsidRPr="00082C1B" w:rsidSect="00D35CFE">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D0" w:rsidRDefault="00270BD0" w:rsidP="00C72A90">
      <w:pPr>
        <w:spacing w:after="0" w:line="240" w:lineRule="auto"/>
      </w:pPr>
      <w:r>
        <w:separator/>
      </w:r>
    </w:p>
  </w:endnote>
  <w:endnote w:type="continuationSeparator" w:id="0">
    <w:p w:rsidR="00270BD0" w:rsidRDefault="00270BD0" w:rsidP="00C7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D0" w:rsidRDefault="00270BD0" w:rsidP="00C72A90">
      <w:pPr>
        <w:spacing w:after="0" w:line="240" w:lineRule="auto"/>
      </w:pPr>
      <w:r>
        <w:separator/>
      </w:r>
    </w:p>
  </w:footnote>
  <w:footnote w:type="continuationSeparator" w:id="0">
    <w:p w:rsidR="00270BD0" w:rsidRDefault="00270BD0" w:rsidP="00C72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2CEF"/>
    <w:multiLevelType w:val="hybridMultilevel"/>
    <w:tmpl w:val="8CC60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D95298"/>
    <w:multiLevelType w:val="hybridMultilevel"/>
    <w:tmpl w:val="EC1200AC"/>
    <w:lvl w:ilvl="0" w:tplc="EF00512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0A22BAE"/>
    <w:multiLevelType w:val="hybridMultilevel"/>
    <w:tmpl w:val="EC1200AC"/>
    <w:lvl w:ilvl="0" w:tplc="EF00512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663D47"/>
    <w:multiLevelType w:val="hybridMultilevel"/>
    <w:tmpl w:val="B1407F94"/>
    <w:lvl w:ilvl="0" w:tplc="0C52E55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0C65108"/>
    <w:multiLevelType w:val="hybridMultilevel"/>
    <w:tmpl w:val="99A48CBA"/>
    <w:lvl w:ilvl="0" w:tplc="391A28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3C6FE0"/>
    <w:multiLevelType w:val="hybridMultilevel"/>
    <w:tmpl w:val="CA72F75C"/>
    <w:lvl w:ilvl="0" w:tplc="321CAA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4204812"/>
    <w:multiLevelType w:val="hybridMultilevel"/>
    <w:tmpl w:val="FB0EF3E2"/>
    <w:lvl w:ilvl="0" w:tplc="4E708844">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C6"/>
    <w:rsid w:val="000106E1"/>
    <w:rsid w:val="00013F5C"/>
    <w:rsid w:val="000215A6"/>
    <w:rsid w:val="00034458"/>
    <w:rsid w:val="000428AC"/>
    <w:rsid w:val="00047759"/>
    <w:rsid w:val="00053141"/>
    <w:rsid w:val="00062334"/>
    <w:rsid w:val="00070D56"/>
    <w:rsid w:val="000716D2"/>
    <w:rsid w:val="00071FCA"/>
    <w:rsid w:val="00081539"/>
    <w:rsid w:val="00082C1B"/>
    <w:rsid w:val="000848A3"/>
    <w:rsid w:val="000A00D5"/>
    <w:rsid w:val="000A06C5"/>
    <w:rsid w:val="000A7E88"/>
    <w:rsid w:val="000C4663"/>
    <w:rsid w:val="000D17F6"/>
    <w:rsid w:val="000D52BD"/>
    <w:rsid w:val="000E05AA"/>
    <w:rsid w:val="000F62CC"/>
    <w:rsid w:val="00102A1C"/>
    <w:rsid w:val="0010462C"/>
    <w:rsid w:val="00106277"/>
    <w:rsid w:val="0011027E"/>
    <w:rsid w:val="00114741"/>
    <w:rsid w:val="0012001E"/>
    <w:rsid w:val="00122302"/>
    <w:rsid w:val="00122DEF"/>
    <w:rsid w:val="0012707D"/>
    <w:rsid w:val="001302BE"/>
    <w:rsid w:val="0013246F"/>
    <w:rsid w:val="00135EF3"/>
    <w:rsid w:val="00141E63"/>
    <w:rsid w:val="00152088"/>
    <w:rsid w:val="001604BF"/>
    <w:rsid w:val="00160E90"/>
    <w:rsid w:val="00166C68"/>
    <w:rsid w:val="00170785"/>
    <w:rsid w:val="00173730"/>
    <w:rsid w:val="00173E2B"/>
    <w:rsid w:val="00175AAB"/>
    <w:rsid w:val="00181E85"/>
    <w:rsid w:val="001839B0"/>
    <w:rsid w:val="00186C43"/>
    <w:rsid w:val="00187142"/>
    <w:rsid w:val="00190138"/>
    <w:rsid w:val="00191E21"/>
    <w:rsid w:val="00192400"/>
    <w:rsid w:val="001A2B19"/>
    <w:rsid w:val="001A3620"/>
    <w:rsid w:val="001B27F3"/>
    <w:rsid w:val="001B6E9D"/>
    <w:rsid w:val="001C2DC1"/>
    <w:rsid w:val="001C581C"/>
    <w:rsid w:val="001C7637"/>
    <w:rsid w:val="001C7A3F"/>
    <w:rsid w:val="001D5686"/>
    <w:rsid w:val="001D5B2D"/>
    <w:rsid w:val="001E062D"/>
    <w:rsid w:val="001E1E16"/>
    <w:rsid w:val="001E339B"/>
    <w:rsid w:val="001F08EF"/>
    <w:rsid w:val="001F652E"/>
    <w:rsid w:val="00205373"/>
    <w:rsid w:val="00206693"/>
    <w:rsid w:val="00212679"/>
    <w:rsid w:val="00213E16"/>
    <w:rsid w:val="00220A08"/>
    <w:rsid w:val="002350B6"/>
    <w:rsid w:val="00237687"/>
    <w:rsid w:val="00237E8D"/>
    <w:rsid w:val="00240979"/>
    <w:rsid w:val="002418CC"/>
    <w:rsid w:val="002447C6"/>
    <w:rsid w:val="002500F3"/>
    <w:rsid w:val="00255665"/>
    <w:rsid w:val="00255E90"/>
    <w:rsid w:val="002564B8"/>
    <w:rsid w:val="0025753C"/>
    <w:rsid w:val="002667AF"/>
    <w:rsid w:val="00270BD0"/>
    <w:rsid w:val="002714D1"/>
    <w:rsid w:val="0027781A"/>
    <w:rsid w:val="00287ED0"/>
    <w:rsid w:val="0029090F"/>
    <w:rsid w:val="00292627"/>
    <w:rsid w:val="00292CB5"/>
    <w:rsid w:val="00292DB6"/>
    <w:rsid w:val="002938D5"/>
    <w:rsid w:val="002944D7"/>
    <w:rsid w:val="00294891"/>
    <w:rsid w:val="002A2B4E"/>
    <w:rsid w:val="002A71D3"/>
    <w:rsid w:val="002A7E7D"/>
    <w:rsid w:val="002B09A8"/>
    <w:rsid w:val="002B5E36"/>
    <w:rsid w:val="002B663F"/>
    <w:rsid w:val="002B6DBB"/>
    <w:rsid w:val="002B7E08"/>
    <w:rsid w:val="002C4BA3"/>
    <w:rsid w:val="002C70D3"/>
    <w:rsid w:val="002D795F"/>
    <w:rsid w:val="002E5CBA"/>
    <w:rsid w:val="002F172A"/>
    <w:rsid w:val="002F1EA2"/>
    <w:rsid w:val="002F1EF3"/>
    <w:rsid w:val="002F4534"/>
    <w:rsid w:val="002F5117"/>
    <w:rsid w:val="002F5CD5"/>
    <w:rsid w:val="00302809"/>
    <w:rsid w:val="00306E89"/>
    <w:rsid w:val="003143EF"/>
    <w:rsid w:val="00315428"/>
    <w:rsid w:val="00323564"/>
    <w:rsid w:val="0033638A"/>
    <w:rsid w:val="00337412"/>
    <w:rsid w:val="00341F6B"/>
    <w:rsid w:val="00343F07"/>
    <w:rsid w:val="003522F7"/>
    <w:rsid w:val="003601BF"/>
    <w:rsid w:val="00363AF3"/>
    <w:rsid w:val="00363B94"/>
    <w:rsid w:val="003713C6"/>
    <w:rsid w:val="0037518F"/>
    <w:rsid w:val="00386284"/>
    <w:rsid w:val="003A2110"/>
    <w:rsid w:val="003A35A1"/>
    <w:rsid w:val="003A449B"/>
    <w:rsid w:val="003A70BA"/>
    <w:rsid w:val="003B10C9"/>
    <w:rsid w:val="003B193B"/>
    <w:rsid w:val="003B3AC1"/>
    <w:rsid w:val="003C126D"/>
    <w:rsid w:val="003D62BC"/>
    <w:rsid w:val="003E1420"/>
    <w:rsid w:val="003E3CB4"/>
    <w:rsid w:val="003E6439"/>
    <w:rsid w:val="003F07CC"/>
    <w:rsid w:val="003F7D3B"/>
    <w:rsid w:val="00401A1D"/>
    <w:rsid w:val="00410ABD"/>
    <w:rsid w:val="0041167C"/>
    <w:rsid w:val="004118B2"/>
    <w:rsid w:val="00413E5F"/>
    <w:rsid w:val="00417D1B"/>
    <w:rsid w:val="00424F11"/>
    <w:rsid w:val="0043258F"/>
    <w:rsid w:val="00435E52"/>
    <w:rsid w:val="00437E89"/>
    <w:rsid w:val="00456E89"/>
    <w:rsid w:val="004575BD"/>
    <w:rsid w:val="004611DF"/>
    <w:rsid w:val="00462193"/>
    <w:rsid w:val="00463CDB"/>
    <w:rsid w:val="00467BD9"/>
    <w:rsid w:val="00476FE0"/>
    <w:rsid w:val="004808EB"/>
    <w:rsid w:val="00481715"/>
    <w:rsid w:val="00483A05"/>
    <w:rsid w:val="004872E4"/>
    <w:rsid w:val="0049063F"/>
    <w:rsid w:val="004938ED"/>
    <w:rsid w:val="00493996"/>
    <w:rsid w:val="004A1298"/>
    <w:rsid w:val="004A3222"/>
    <w:rsid w:val="004B6721"/>
    <w:rsid w:val="004C3296"/>
    <w:rsid w:val="004C334A"/>
    <w:rsid w:val="004C3B2A"/>
    <w:rsid w:val="004C6F12"/>
    <w:rsid w:val="004D0970"/>
    <w:rsid w:val="004D3702"/>
    <w:rsid w:val="004D3895"/>
    <w:rsid w:val="004D4589"/>
    <w:rsid w:val="004E065A"/>
    <w:rsid w:val="004E148B"/>
    <w:rsid w:val="004E1C92"/>
    <w:rsid w:val="004E348B"/>
    <w:rsid w:val="004E3501"/>
    <w:rsid w:val="004E6066"/>
    <w:rsid w:val="004E6EC7"/>
    <w:rsid w:val="004F0B09"/>
    <w:rsid w:val="00504CBB"/>
    <w:rsid w:val="00505FF7"/>
    <w:rsid w:val="00506946"/>
    <w:rsid w:val="00510964"/>
    <w:rsid w:val="005204F0"/>
    <w:rsid w:val="00526A5B"/>
    <w:rsid w:val="0052774E"/>
    <w:rsid w:val="00530A7B"/>
    <w:rsid w:val="00532066"/>
    <w:rsid w:val="005344B8"/>
    <w:rsid w:val="00534CFC"/>
    <w:rsid w:val="005365E2"/>
    <w:rsid w:val="00537B84"/>
    <w:rsid w:val="0054274D"/>
    <w:rsid w:val="0054369E"/>
    <w:rsid w:val="00545361"/>
    <w:rsid w:val="00547E83"/>
    <w:rsid w:val="00550226"/>
    <w:rsid w:val="005509A9"/>
    <w:rsid w:val="005709CC"/>
    <w:rsid w:val="0057284C"/>
    <w:rsid w:val="0058136D"/>
    <w:rsid w:val="00581D24"/>
    <w:rsid w:val="00584A31"/>
    <w:rsid w:val="00584F54"/>
    <w:rsid w:val="005A4AFF"/>
    <w:rsid w:val="005A5E25"/>
    <w:rsid w:val="005B41D6"/>
    <w:rsid w:val="005B4A43"/>
    <w:rsid w:val="005B75B1"/>
    <w:rsid w:val="005D10DB"/>
    <w:rsid w:val="005D1A2B"/>
    <w:rsid w:val="005E7FAE"/>
    <w:rsid w:val="005F5989"/>
    <w:rsid w:val="00600597"/>
    <w:rsid w:val="00601B52"/>
    <w:rsid w:val="00606526"/>
    <w:rsid w:val="0060684E"/>
    <w:rsid w:val="006069A6"/>
    <w:rsid w:val="00611216"/>
    <w:rsid w:val="00614335"/>
    <w:rsid w:val="006175B6"/>
    <w:rsid w:val="00624DFC"/>
    <w:rsid w:val="006261D5"/>
    <w:rsid w:val="00635A07"/>
    <w:rsid w:val="006375F5"/>
    <w:rsid w:val="006420A4"/>
    <w:rsid w:val="00642E66"/>
    <w:rsid w:val="006452DA"/>
    <w:rsid w:val="006520E8"/>
    <w:rsid w:val="00653A81"/>
    <w:rsid w:val="00655A5D"/>
    <w:rsid w:val="006618B2"/>
    <w:rsid w:val="00665788"/>
    <w:rsid w:val="00677133"/>
    <w:rsid w:val="00682B3E"/>
    <w:rsid w:val="006835E6"/>
    <w:rsid w:val="00687B1F"/>
    <w:rsid w:val="00694147"/>
    <w:rsid w:val="006972DB"/>
    <w:rsid w:val="006A00AF"/>
    <w:rsid w:val="006A38B4"/>
    <w:rsid w:val="006A4F96"/>
    <w:rsid w:val="006A5E15"/>
    <w:rsid w:val="006B016F"/>
    <w:rsid w:val="006B04F7"/>
    <w:rsid w:val="006C3A0A"/>
    <w:rsid w:val="006C4CA2"/>
    <w:rsid w:val="006D6F0F"/>
    <w:rsid w:val="006E0FCA"/>
    <w:rsid w:val="006E5A57"/>
    <w:rsid w:val="006F3B98"/>
    <w:rsid w:val="00700CF6"/>
    <w:rsid w:val="00701A63"/>
    <w:rsid w:val="00706958"/>
    <w:rsid w:val="00711089"/>
    <w:rsid w:val="00711306"/>
    <w:rsid w:val="00721DD9"/>
    <w:rsid w:val="00723C41"/>
    <w:rsid w:val="007240D9"/>
    <w:rsid w:val="007247E9"/>
    <w:rsid w:val="00731384"/>
    <w:rsid w:val="00731A4B"/>
    <w:rsid w:val="00732C53"/>
    <w:rsid w:val="007339EA"/>
    <w:rsid w:val="00741B55"/>
    <w:rsid w:val="0074353A"/>
    <w:rsid w:val="00745236"/>
    <w:rsid w:val="00762D12"/>
    <w:rsid w:val="007834AD"/>
    <w:rsid w:val="00793317"/>
    <w:rsid w:val="007935B2"/>
    <w:rsid w:val="007947EB"/>
    <w:rsid w:val="007A5A1B"/>
    <w:rsid w:val="007A6CD7"/>
    <w:rsid w:val="007A6D57"/>
    <w:rsid w:val="007A7DA4"/>
    <w:rsid w:val="007B056B"/>
    <w:rsid w:val="007B2538"/>
    <w:rsid w:val="007B3565"/>
    <w:rsid w:val="007B5818"/>
    <w:rsid w:val="007C0431"/>
    <w:rsid w:val="007C7E0F"/>
    <w:rsid w:val="007D44EF"/>
    <w:rsid w:val="007E103C"/>
    <w:rsid w:val="007E76C6"/>
    <w:rsid w:val="007F1490"/>
    <w:rsid w:val="007F4211"/>
    <w:rsid w:val="0081798D"/>
    <w:rsid w:val="008270D9"/>
    <w:rsid w:val="0083164D"/>
    <w:rsid w:val="008355F7"/>
    <w:rsid w:val="0084018E"/>
    <w:rsid w:val="00842721"/>
    <w:rsid w:val="00844D97"/>
    <w:rsid w:val="00851103"/>
    <w:rsid w:val="00856D0D"/>
    <w:rsid w:val="00865E6D"/>
    <w:rsid w:val="00871D0C"/>
    <w:rsid w:val="00873DB4"/>
    <w:rsid w:val="00876704"/>
    <w:rsid w:val="00877F6F"/>
    <w:rsid w:val="00884843"/>
    <w:rsid w:val="008A36E7"/>
    <w:rsid w:val="008B2B2F"/>
    <w:rsid w:val="008B5E79"/>
    <w:rsid w:val="008B76D6"/>
    <w:rsid w:val="008C787D"/>
    <w:rsid w:val="008C7A51"/>
    <w:rsid w:val="008D469A"/>
    <w:rsid w:val="008D6A41"/>
    <w:rsid w:val="008E091B"/>
    <w:rsid w:val="008E2AC8"/>
    <w:rsid w:val="008E2D66"/>
    <w:rsid w:val="008E7138"/>
    <w:rsid w:val="008F4C8F"/>
    <w:rsid w:val="00901C43"/>
    <w:rsid w:val="00904610"/>
    <w:rsid w:val="009074FD"/>
    <w:rsid w:val="009078D7"/>
    <w:rsid w:val="009127FB"/>
    <w:rsid w:val="009146E0"/>
    <w:rsid w:val="0092266C"/>
    <w:rsid w:val="00926939"/>
    <w:rsid w:val="00926E9E"/>
    <w:rsid w:val="009277F5"/>
    <w:rsid w:val="009311C7"/>
    <w:rsid w:val="009330FC"/>
    <w:rsid w:val="00937AA6"/>
    <w:rsid w:val="00940D0F"/>
    <w:rsid w:val="009423F3"/>
    <w:rsid w:val="00945D97"/>
    <w:rsid w:val="00952D15"/>
    <w:rsid w:val="00953722"/>
    <w:rsid w:val="00957639"/>
    <w:rsid w:val="00957A1D"/>
    <w:rsid w:val="00957DE2"/>
    <w:rsid w:val="009612FD"/>
    <w:rsid w:val="00966288"/>
    <w:rsid w:val="009676AC"/>
    <w:rsid w:val="00967FD8"/>
    <w:rsid w:val="00970BA4"/>
    <w:rsid w:val="00972A1E"/>
    <w:rsid w:val="00973DC7"/>
    <w:rsid w:val="00992FFE"/>
    <w:rsid w:val="00994756"/>
    <w:rsid w:val="00995171"/>
    <w:rsid w:val="00996977"/>
    <w:rsid w:val="009A1E4D"/>
    <w:rsid w:val="009A5053"/>
    <w:rsid w:val="009A7C92"/>
    <w:rsid w:val="009B2D22"/>
    <w:rsid w:val="009B3398"/>
    <w:rsid w:val="009D1881"/>
    <w:rsid w:val="009D3D09"/>
    <w:rsid w:val="009D614F"/>
    <w:rsid w:val="009E272F"/>
    <w:rsid w:val="009E7178"/>
    <w:rsid w:val="009F2F04"/>
    <w:rsid w:val="009F351B"/>
    <w:rsid w:val="009F4C8A"/>
    <w:rsid w:val="00A028B6"/>
    <w:rsid w:val="00A155C0"/>
    <w:rsid w:val="00A16B12"/>
    <w:rsid w:val="00A235D6"/>
    <w:rsid w:val="00A30FE0"/>
    <w:rsid w:val="00A32257"/>
    <w:rsid w:val="00A3621A"/>
    <w:rsid w:val="00A376AA"/>
    <w:rsid w:val="00A44005"/>
    <w:rsid w:val="00A577EA"/>
    <w:rsid w:val="00A62BF1"/>
    <w:rsid w:val="00A649A7"/>
    <w:rsid w:val="00A64C7B"/>
    <w:rsid w:val="00A70A3D"/>
    <w:rsid w:val="00A71080"/>
    <w:rsid w:val="00A85925"/>
    <w:rsid w:val="00A90239"/>
    <w:rsid w:val="00A92642"/>
    <w:rsid w:val="00A937A2"/>
    <w:rsid w:val="00A96911"/>
    <w:rsid w:val="00A96B90"/>
    <w:rsid w:val="00AA0057"/>
    <w:rsid w:val="00AA4FCA"/>
    <w:rsid w:val="00AB09C1"/>
    <w:rsid w:val="00AB35B9"/>
    <w:rsid w:val="00AB47D3"/>
    <w:rsid w:val="00AC3F7A"/>
    <w:rsid w:val="00AD0E94"/>
    <w:rsid w:val="00AD1000"/>
    <w:rsid w:val="00AE19C5"/>
    <w:rsid w:val="00AE3BD0"/>
    <w:rsid w:val="00AF5FFD"/>
    <w:rsid w:val="00B0325C"/>
    <w:rsid w:val="00B07EC8"/>
    <w:rsid w:val="00B100D4"/>
    <w:rsid w:val="00B170C1"/>
    <w:rsid w:val="00B2069B"/>
    <w:rsid w:val="00B22439"/>
    <w:rsid w:val="00B251BB"/>
    <w:rsid w:val="00B3534E"/>
    <w:rsid w:val="00B42D27"/>
    <w:rsid w:val="00B4303E"/>
    <w:rsid w:val="00B466ED"/>
    <w:rsid w:val="00B47AB5"/>
    <w:rsid w:val="00B5692C"/>
    <w:rsid w:val="00B6000F"/>
    <w:rsid w:val="00B62D3A"/>
    <w:rsid w:val="00B63222"/>
    <w:rsid w:val="00B6687E"/>
    <w:rsid w:val="00B67B09"/>
    <w:rsid w:val="00B7309E"/>
    <w:rsid w:val="00B805DE"/>
    <w:rsid w:val="00B82840"/>
    <w:rsid w:val="00B8381C"/>
    <w:rsid w:val="00B90709"/>
    <w:rsid w:val="00BA7BCB"/>
    <w:rsid w:val="00BB301A"/>
    <w:rsid w:val="00BB3696"/>
    <w:rsid w:val="00BD36D2"/>
    <w:rsid w:val="00BE7070"/>
    <w:rsid w:val="00C01CAD"/>
    <w:rsid w:val="00C02749"/>
    <w:rsid w:val="00C07484"/>
    <w:rsid w:val="00C07706"/>
    <w:rsid w:val="00C10803"/>
    <w:rsid w:val="00C14D54"/>
    <w:rsid w:val="00C224D2"/>
    <w:rsid w:val="00C251C1"/>
    <w:rsid w:val="00C260A5"/>
    <w:rsid w:val="00C2616B"/>
    <w:rsid w:val="00C3396B"/>
    <w:rsid w:val="00C3578B"/>
    <w:rsid w:val="00C37130"/>
    <w:rsid w:val="00C404A2"/>
    <w:rsid w:val="00C4768E"/>
    <w:rsid w:val="00C579E4"/>
    <w:rsid w:val="00C57CC1"/>
    <w:rsid w:val="00C6125C"/>
    <w:rsid w:val="00C63BE1"/>
    <w:rsid w:val="00C72A90"/>
    <w:rsid w:val="00C845AC"/>
    <w:rsid w:val="00C87D56"/>
    <w:rsid w:val="00C87E77"/>
    <w:rsid w:val="00CB1D38"/>
    <w:rsid w:val="00CB39F2"/>
    <w:rsid w:val="00CB4AEE"/>
    <w:rsid w:val="00CB649C"/>
    <w:rsid w:val="00CB7E9F"/>
    <w:rsid w:val="00CC2755"/>
    <w:rsid w:val="00CC46C4"/>
    <w:rsid w:val="00CD02E2"/>
    <w:rsid w:val="00CE33A8"/>
    <w:rsid w:val="00CE3F46"/>
    <w:rsid w:val="00CE48AF"/>
    <w:rsid w:val="00CE4E78"/>
    <w:rsid w:val="00CF6BD8"/>
    <w:rsid w:val="00CF76F7"/>
    <w:rsid w:val="00D060B9"/>
    <w:rsid w:val="00D12B9A"/>
    <w:rsid w:val="00D22ABC"/>
    <w:rsid w:val="00D23F8D"/>
    <w:rsid w:val="00D351C4"/>
    <w:rsid w:val="00D35CFE"/>
    <w:rsid w:val="00D44679"/>
    <w:rsid w:val="00D4478E"/>
    <w:rsid w:val="00D47CAD"/>
    <w:rsid w:val="00D540B2"/>
    <w:rsid w:val="00D55A80"/>
    <w:rsid w:val="00D5799C"/>
    <w:rsid w:val="00D63652"/>
    <w:rsid w:val="00D76BC6"/>
    <w:rsid w:val="00D83D7F"/>
    <w:rsid w:val="00D9457C"/>
    <w:rsid w:val="00D96362"/>
    <w:rsid w:val="00DA06EA"/>
    <w:rsid w:val="00DB1DE5"/>
    <w:rsid w:val="00DB2A9D"/>
    <w:rsid w:val="00DB434F"/>
    <w:rsid w:val="00DB6112"/>
    <w:rsid w:val="00DC03E7"/>
    <w:rsid w:val="00DC0D37"/>
    <w:rsid w:val="00DD137E"/>
    <w:rsid w:val="00DD482C"/>
    <w:rsid w:val="00DD4B0A"/>
    <w:rsid w:val="00DE09A2"/>
    <w:rsid w:val="00DE44F9"/>
    <w:rsid w:val="00DE5710"/>
    <w:rsid w:val="00DE6338"/>
    <w:rsid w:val="00DF6644"/>
    <w:rsid w:val="00E04FD3"/>
    <w:rsid w:val="00E12236"/>
    <w:rsid w:val="00E16249"/>
    <w:rsid w:val="00E23085"/>
    <w:rsid w:val="00E260A2"/>
    <w:rsid w:val="00E274B1"/>
    <w:rsid w:val="00E27693"/>
    <w:rsid w:val="00E34131"/>
    <w:rsid w:val="00E346C5"/>
    <w:rsid w:val="00E4108C"/>
    <w:rsid w:val="00E41939"/>
    <w:rsid w:val="00E43062"/>
    <w:rsid w:val="00E54BD1"/>
    <w:rsid w:val="00E614C1"/>
    <w:rsid w:val="00E71041"/>
    <w:rsid w:val="00E7654E"/>
    <w:rsid w:val="00E8072A"/>
    <w:rsid w:val="00E91475"/>
    <w:rsid w:val="00E91BC9"/>
    <w:rsid w:val="00E92686"/>
    <w:rsid w:val="00E9387A"/>
    <w:rsid w:val="00EA6DBC"/>
    <w:rsid w:val="00EB1C70"/>
    <w:rsid w:val="00EB43FE"/>
    <w:rsid w:val="00ED0871"/>
    <w:rsid w:val="00ED100A"/>
    <w:rsid w:val="00EF388E"/>
    <w:rsid w:val="00F0048C"/>
    <w:rsid w:val="00F0189E"/>
    <w:rsid w:val="00F04281"/>
    <w:rsid w:val="00F06971"/>
    <w:rsid w:val="00F230BE"/>
    <w:rsid w:val="00F24770"/>
    <w:rsid w:val="00F3607A"/>
    <w:rsid w:val="00F37C9A"/>
    <w:rsid w:val="00F529BF"/>
    <w:rsid w:val="00F5611A"/>
    <w:rsid w:val="00F63357"/>
    <w:rsid w:val="00F646AE"/>
    <w:rsid w:val="00F64F67"/>
    <w:rsid w:val="00F72404"/>
    <w:rsid w:val="00F74B2B"/>
    <w:rsid w:val="00F74EA8"/>
    <w:rsid w:val="00F81D5F"/>
    <w:rsid w:val="00F875D7"/>
    <w:rsid w:val="00F87C93"/>
    <w:rsid w:val="00F9266C"/>
    <w:rsid w:val="00FA25E1"/>
    <w:rsid w:val="00FA3DAE"/>
    <w:rsid w:val="00FB0D79"/>
    <w:rsid w:val="00FC304C"/>
    <w:rsid w:val="00FC5743"/>
    <w:rsid w:val="00FE00C5"/>
    <w:rsid w:val="00FE40E7"/>
    <w:rsid w:val="00FF7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5041-34F3-487A-BAE1-4E1E6894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5D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6C6"/>
    <w:pPr>
      <w:ind w:left="720"/>
      <w:contextualSpacing/>
    </w:pPr>
  </w:style>
  <w:style w:type="table" w:styleId="Tablaconcuadrcula">
    <w:name w:val="Table Grid"/>
    <w:basedOn w:val="Tablanormal"/>
    <w:uiPriority w:val="59"/>
    <w:rsid w:val="007E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4C7B"/>
    <w:rPr>
      <w:color w:val="0563C1" w:themeColor="hyperlink"/>
      <w:u w:val="single"/>
    </w:rPr>
  </w:style>
  <w:style w:type="paragraph" w:styleId="Encabezado">
    <w:name w:val="header"/>
    <w:basedOn w:val="Normal"/>
    <w:link w:val="EncabezadoCar"/>
    <w:uiPriority w:val="99"/>
    <w:unhideWhenUsed/>
    <w:rsid w:val="00C72A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A90"/>
  </w:style>
  <w:style w:type="paragraph" w:styleId="Piedepgina">
    <w:name w:val="footer"/>
    <w:basedOn w:val="Normal"/>
    <w:link w:val="PiedepginaCar"/>
    <w:uiPriority w:val="99"/>
    <w:unhideWhenUsed/>
    <w:rsid w:val="00C72A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A90"/>
  </w:style>
  <w:style w:type="table" w:customStyle="1" w:styleId="Tablaconcuadrcula1">
    <w:name w:val="Tabla con cuadrícula1"/>
    <w:basedOn w:val="Tablanormal"/>
    <w:next w:val="Tablaconcuadrcula"/>
    <w:uiPriority w:val="59"/>
    <w:rsid w:val="004B6721"/>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80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40979"/>
    <w:pPr>
      <w:spacing w:after="0" w:line="240" w:lineRule="auto"/>
    </w:pPr>
  </w:style>
  <w:style w:type="table" w:customStyle="1" w:styleId="Tablaconcuadrcula3">
    <w:name w:val="Tabla con cuadrícula3"/>
    <w:basedOn w:val="Tablanormal"/>
    <w:next w:val="Tablaconcuadrcula"/>
    <w:uiPriority w:val="59"/>
    <w:rsid w:val="00A7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0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1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8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4944">
      <w:bodyDiv w:val="1"/>
      <w:marLeft w:val="0"/>
      <w:marRight w:val="0"/>
      <w:marTop w:val="0"/>
      <w:marBottom w:val="0"/>
      <w:divBdr>
        <w:top w:val="none" w:sz="0" w:space="0" w:color="auto"/>
        <w:left w:val="none" w:sz="0" w:space="0" w:color="auto"/>
        <w:bottom w:val="none" w:sz="0" w:space="0" w:color="auto"/>
        <w:right w:val="none" w:sz="0" w:space="0" w:color="auto"/>
      </w:divBdr>
    </w:div>
    <w:div w:id="702294499">
      <w:bodyDiv w:val="1"/>
      <w:marLeft w:val="0"/>
      <w:marRight w:val="0"/>
      <w:marTop w:val="0"/>
      <w:marBottom w:val="0"/>
      <w:divBdr>
        <w:top w:val="none" w:sz="0" w:space="0" w:color="auto"/>
        <w:left w:val="none" w:sz="0" w:space="0" w:color="auto"/>
        <w:bottom w:val="none" w:sz="0" w:space="0" w:color="auto"/>
        <w:right w:val="none" w:sz="0" w:space="0" w:color="auto"/>
      </w:divBdr>
    </w:div>
    <w:div w:id="15961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AB12-D12C-4C90-865C-6B30CFC1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40</Pages>
  <Words>13581</Words>
  <Characters>74700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10</cp:lastModifiedBy>
  <cp:revision>24</cp:revision>
  <cp:lastPrinted>2017-06-19T05:24:00Z</cp:lastPrinted>
  <dcterms:created xsi:type="dcterms:W3CDTF">2017-06-20T18:38:00Z</dcterms:created>
  <dcterms:modified xsi:type="dcterms:W3CDTF">2017-06-25T22:52:00Z</dcterms:modified>
</cp:coreProperties>
</file>